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31AF" w:rsidRPr="00D85320" w:rsidRDefault="00D431AF" w:rsidP="00D85320">
      <w:pPr>
        <w:jc w:val="center"/>
        <w:rPr>
          <w:b/>
          <w:sz w:val="44"/>
        </w:rPr>
      </w:pPr>
      <w:r w:rsidRPr="00D85320">
        <w:rPr>
          <w:b/>
          <w:sz w:val="44"/>
        </w:rPr>
        <w:t>TECHNICKÁ UNIVERZITA V LIBERCI</w:t>
      </w:r>
    </w:p>
    <w:p w:rsidR="00D431AF" w:rsidRPr="00D85320" w:rsidRDefault="00D431AF" w:rsidP="00D85320">
      <w:pPr>
        <w:jc w:val="center"/>
        <w:rPr>
          <w:b/>
          <w:sz w:val="40"/>
        </w:rPr>
      </w:pPr>
      <w:r w:rsidRPr="00D85320">
        <w:rPr>
          <w:b/>
          <w:sz w:val="40"/>
        </w:rPr>
        <w:t>Ekonomická fakulta</w:t>
      </w:r>
    </w:p>
    <w:p w:rsidR="00D431AF" w:rsidRPr="00324803" w:rsidRDefault="00D431AF" w:rsidP="00324803">
      <w:pPr>
        <w:jc w:val="center"/>
        <w:rPr>
          <w:b/>
          <w:sz w:val="32"/>
        </w:rPr>
      </w:pPr>
    </w:p>
    <w:p w:rsidR="00D431AF" w:rsidRPr="00324803" w:rsidRDefault="00D431AF" w:rsidP="00324803">
      <w:pPr>
        <w:jc w:val="center"/>
        <w:rPr>
          <w:b/>
        </w:rPr>
      </w:pPr>
      <w:r w:rsidRPr="00324803">
        <w:rPr>
          <w:b/>
          <w:noProof/>
          <w:lang w:eastAsia="cs-CZ"/>
        </w:rPr>
        <w:drawing>
          <wp:inline distT="0" distB="0" distL="0" distR="0">
            <wp:extent cx="2428614" cy="2428614"/>
            <wp:effectExtent l="19050" t="0" r="0" b="0"/>
            <wp:docPr id="6"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430337" cy="2430337"/>
                    </a:xfrm>
                    <a:prstGeom prst="rect">
                      <a:avLst/>
                    </a:prstGeom>
                    <a:noFill/>
                    <a:ln w="9525">
                      <a:noFill/>
                      <a:miter lim="800000"/>
                      <a:headEnd/>
                      <a:tailEnd/>
                    </a:ln>
                  </pic:spPr>
                </pic:pic>
              </a:graphicData>
            </a:graphic>
          </wp:inline>
        </w:drawing>
      </w:r>
    </w:p>
    <w:p w:rsidR="00D431AF" w:rsidRPr="00324803" w:rsidRDefault="00D431AF" w:rsidP="00324803">
      <w:pPr>
        <w:jc w:val="center"/>
        <w:rPr>
          <w:b/>
        </w:rPr>
      </w:pPr>
    </w:p>
    <w:p w:rsidR="00D431AF" w:rsidRPr="00324803" w:rsidRDefault="00D431AF" w:rsidP="00324803">
      <w:pPr>
        <w:jc w:val="center"/>
        <w:rPr>
          <w:b/>
        </w:rPr>
      </w:pPr>
    </w:p>
    <w:p w:rsidR="00D431AF" w:rsidRPr="00E70A5D" w:rsidRDefault="00D431AF" w:rsidP="00D85320">
      <w:pPr>
        <w:jc w:val="center"/>
      </w:pPr>
      <w:r w:rsidRPr="00D85320">
        <w:rPr>
          <w:b/>
          <w:sz w:val="40"/>
        </w:rPr>
        <w:t>BAKALÁŘSKÁ</w:t>
      </w:r>
      <w:r w:rsidRPr="00E70A5D">
        <w:t xml:space="preserve"> </w:t>
      </w:r>
      <w:r w:rsidRPr="00D85320">
        <w:rPr>
          <w:b/>
          <w:sz w:val="40"/>
        </w:rPr>
        <w:t>PRÁCE</w:t>
      </w:r>
    </w:p>
    <w:p w:rsidR="00D431AF" w:rsidRDefault="00D431AF" w:rsidP="00D431AF">
      <w:pPr>
        <w:tabs>
          <w:tab w:val="left" w:pos="6521"/>
        </w:tabs>
        <w:spacing w:before="120"/>
        <w:jc w:val="center"/>
        <w:rPr>
          <w:rFonts w:cs="Times New Roman"/>
          <w:b/>
        </w:rPr>
      </w:pPr>
    </w:p>
    <w:p w:rsidR="00515CDF" w:rsidRPr="00954C1C" w:rsidRDefault="00515CDF" w:rsidP="00D431AF">
      <w:pPr>
        <w:tabs>
          <w:tab w:val="left" w:pos="6521"/>
        </w:tabs>
        <w:spacing w:before="120"/>
        <w:jc w:val="center"/>
        <w:rPr>
          <w:rFonts w:cs="Times New Roman"/>
          <w:b/>
        </w:rPr>
      </w:pPr>
    </w:p>
    <w:p w:rsidR="00D431AF" w:rsidRPr="00954C1C" w:rsidRDefault="00D431AF" w:rsidP="00D431AF">
      <w:pPr>
        <w:tabs>
          <w:tab w:val="left" w:pos="6521"/>
        </w:tabs>
        <w:spacing w:before="120"/>
        <w:jc w:val="center"/>
        <w:rPr>
          <w:rFonts w:cs="Times New Roman"/>
          <w:b/>
        </w:rPr>
      </w:pPr>
    </w:p>
    <w:p w:rsidR="00D431AF" w:rsidRDefault="00D431AF" w:rsidP="00D431AF">
      <w:pPr>
        <w:tabs>
          <w:tab w:val="left" w:pos="6521"/>
        </w:tabs>
        <w:spacing w:before="120"/>
        <w:jc w:val="center"/>
        <w:rPr>
          <w:rFonts w:cs="Times New Roman"/>
          <w:b/>
        </w:rPr>
      </w:pPr>
    </w:p>
    <w:p w:rsidR="00C809F5" w:rsidRDefault="00C809F5" w:rsidP="00D431AF">
      <w:pPr>
        <w:tabs>
          <w:tab w:val="left" w:pos="6521"/>
        </w:tabs>
        <w:spacing w:before="120"/>
        <w:jc w:val="center"/>
        <w:rPr>
          <w:rFonts w:cs="Times New Roman"/>
          <w:b/>
        </w:rPr>
      </w:pPr>
    </w:p>
    <w:p w:rsidR="00C809F5" w:rsidRPr="00954C1C" w:rsidRDefault="00C809F5" w:rsidP="00D431AF">
      <w:pPr>
        <w:tabs>
          <w:tab w:val="left" w:pos="6521"/>
        </w:tabs>
        <w:spacing w:before="120"/>
        <w:jc w:val="center"/>
        <w:rPr>
          <w:rFonts w:cs="Times New Roman"/>
          <w:b/>
        </w:rPr>
      </w:pPr>
    </w:p>
    <w:p w:rsidR="00D431AF" w:rsidRPr="00954C1C" w:rsidRDefault="00D431AF" w:rsidP="00D431AF">
      <w:pPr>
        <w:tabs>
          <w:tab w:val="left" w:pos="6521"/>
        </w:tabs>
        <w:spacing w:before="120"/>
        <w:jc w:val="center"/>
        <w:rPr>
          <w:rFonts w:cs="Times New Roman"/>
          <w:b/>
        </w:rPr>
      </w:pPr>
      <w:r w:rsidRPr="00E73CA0">
        <w:rPr>
          <w:rFonts w:cs="Times New Roman"/>
          <w:b/>
          <w:sz w:val="36"/>
          <w:szCs w:val="32"/>
        </w:rPr>
        <w:t>2012</w:t>
      </w:r>
      <w:r w:rsidRPr="00954C1C">
        <w:rPr>
          <w:rFonts w:cs="Times New Roman"/>
          <w:b/>
        </w:rPr>
        <w:tab/>
      </w:r>
      <w:r w:rsidRPr="004D5CC0">
        <w:rPr>
          <w:rFonts w:cs="Times New Roman"/>
          <w:b/>
          <w:sz w:val="36"/>
          <w:szCs w:val="36"/>
        </w:rPr>
        <w:t>Michal Bím</w:t>
      </w:r>
    </w:p>
    <w:p w:rsidR="008C06D1" w:rsidRPr="00736251" w:rsidRDefault="008C06D1" w:rsidP="00736251">
      <w:pPr>
        <w:tabs>
          <w:tab w:val="left" w:pos="6521"/>
        </w:tabs>
        <w:spacing w:after="120"/>
        <w:jc w:val="center"/>
        <w:rPr>
          <w:rFonts w:cs="Times New Roman"/>
          <w:b/>
          <w:sz w:val="40"/>
        </w:rPr>
      </w:pPr>
      <w:r w:rsidRPr="00736251">
        <w:rPr>
          <w:rFonts w:cs="Times New Roman"/>
          <w:b/>
          <w:sz w:val="40"/>
        </w:rPr>
        <w:lastRenderedPageBreak/>
        <w:t>TECHNICKÁ UNIVERZITA V LIBERCI</w:t>
      </w:r>
    </w:p>
    <w:p w:rsidR="008C06D1" w:rsidRPr="00736251" w:rsidRDefault="008C06D1" w:rsidP="00A17FD7">
      <w:pPr>
        <w:tabs>
          <w:tab w:val="left" w:pos="6521"/>
        </w:tabs>
        <w:jc w:val="center"/>
        <w:rPr>
          <w:rFonts w:cs="Times New Roman"/>
          <w:b/>
          <w:sz w:val="36"/>
          <w:szCs w:val="40"/>
        </w:rPr>
      </w:pPr>
      <w:r w:rsidRPr="00736251">
        <w:rPr>
          <w:rFonts w:cs="Times New Roman"/>
          <w:b/>
          <w:sz w:val="36"/>
          <w:szCs w:val="40"/>
        </w:rPr>
        <w:t>Ekonomická fakulta</w:t>
      </w:r>
    </w:p>
    <w:p w:rsidR="008C06D1" w:rsidRPr="00954C1C" w:rsidRDefault="008C06D1" w:rsidP="005D6485">
      <w:pPr>
        <w:tabs>
          <w:tab w:val="left" w:pos="2268"/>
          <w:tab w:val="left" w:pos="6521"/>
        </w:tabs>
        <w:rPr>
          <w:rFonts w:cs="Times New Roman"/>
          <w:color w:val="000000"/>
        </w:rPr>
      </w:pPr>
      <w:r w:rsidRPr="00954C1C">
        <w:rPr>
          <w:rFonts w:cs="Times New Roman"/>
          <w:color w:val="000000"/>
        </w:rPr>
        <w:t>Studijní program :</w:t>
      </w:r>
      <w:r w:rsidRPr="00954C1C">
        <w:rPr>
          <w:rFonts w:cs="Times New Roman"/>
          <w:color w:val="000000"/>
        </w:rPr>
        <w:tab/>
      </w:r>
      <w:hyperlink r:id="rId10" w:history="1">
        <w:r w:rsidRPr="00954C1C">
          <w:rPr>
            <w:rFonts w:cs="Times New Roman"/>
            <w:color w:val="000000"/>
          </w:rPr>
          <w:t xml:space="preserve">B6209 </w:t>
        </w:r>
      </w:hyperlink>
      <w:r w:rsidRPr="00954C1C">
        <w:rPr>
          <w:rFonts w:cs="Times New Roman"/>
          <w:color w:val="000000"/>
        </w:rPr>
        <w:t>Systémové inženýrství a informatika</w:t>
      </w:r>
    </w:p>
    <w:p w:rsidR="008C06D1" w:rsidRPr="00954C1C" w:rsidRDefault="008C06D1" w:rsidP="005D6485">
      <w:pPr>
        <w:tabs>
          <w:tab w:val="left" w:pos="2268"/>
          <w:tab w:val="left" w:pos="6521"/>
        </w:tabs>
        <w:rPr>
          <w:rFonts w:cs="Times New Roman"/>
          <w:color w:val="000000"/>
        </w:rPr>
      </w:pPr>
      <w:r w:rsidRPr="00954C1C">
        <w:rPr>
          <w:rFonts w:cs="Times New Roman"/>
          <w:color w:val="000000"/>
        </w:rPr>
        <w:t xml:space="preserve">Studijní obor : </w:t>
      </w:r>
      <w:r w:rsidR="008D416F" w:rsidRPr="00954C1C">
        <w:rPr>
          <w:rFonts w:cs="Times New Roman"/>
          <w:color w:val="000000"/>
        </w:rPr>
        <w:tab/>
      </w:r>
      <w:r w:rsidRPr="00954C1C">
        <w:rPr>
          <w:rFonts w:cs="Times New Roman"/>
          <w:color w:val="000000"/>
        </w:rPr>
        <w:t>Manažerská informatika</w:t>
      </w:r>
    </w:p>
    <w:p w:rsidR="002B00F9" w:rsidRPr="00954C1C" w:rsidRDefault="002B00F9" w:rsidP="00A17FD7">
      <w:pPr>
        <w:tabs>
          <w:tab w:val="left" w:pos="6521"/>
        </w:tabs>
        <w:jc w:val="center"/>
        <w:rPr>
          <w:rFonts w:cs="Times New Roman"/>
          <w:b/>
        </w:rPr>
      </w:pPr>
    </w:p>
    <w:p w:rsidR="002B00F9" w:rsidRPr="00A17FD7" w:rsidRDefault="002B00F9" w:rsidP="00A17FD7">
      <w:pPr>
        <w:tabs>
          <w:tab w:val="left" w:pos="6521"/>
        </w:tabs>
        <w:jc w:val="center"/>
        <w:rPr>
          <w:rFonts w:cs="Times New Roman"/>
          <w:b/>
          <w:sz w:val="28"/>
        </w:rPr>
      </w:pPr>
    </w:p>
    <w:p w:rsidR="002B00F9" w:rsidRPr="00736251" w:rsidRDefault="002B00F9" w:rsidP="00D85320">
      <w:pPr>
        <w:jc w:val="center"/>
        <w:rPr>
          <w:b/>
          <w:sz w:val="36"/>
          <w:szCs w:val="40"/>
        </w:rPr>
      </w:pPr>
      <w:r w:rsidRPr="00736251">
        <w:rPr>
          <w:b/>
          <w:sz w:val="36"/>
          <w:szCs w:val="40"/>
        </w:rPr>
        <w:t>Specifika řízení projektů ve státní správě</w:t>
      </w:r>
    </w:p>
    <w:p w:rsidR="002B00F9" w:rsidRPr="00736251" w:rsidRDefault="002B00F9" w:rsidP="00A17FD7">
      <w:pPr>
        <w:tabs>
          <w:tab w:val="left" w:pos="6521"/>
        </w:tabs>
        <w:jc w:val="center"/>
        <w:rPr>
          <w:rFonts w:cs="Times New Roman"/>
          <w:b/>
          <w:color w:val="000000"/>
          <w:sz w:val="36"/>
          <w:szCs w:val="40"/>
          <w:lang w:val="en-US"/>
        </w:rPr>
      </w:pPr>
      <w:bookmarkStart w:id="0" w:name="OLE_LINK7"/>
      <w:bookmarkStart w:id="1" w:name="OLE_LINK10"/>
      <w:r w:rsidRPr="00736251">
        <w:rPr>
          <w:rFonts w:cs="Times New Roman"/>
          <w:b/>
          <w:color w:val="000000"/>
          <w:sz w:val="36"/>
          <w:szCs w:val="40"/>
          <w:lang w:val="en-US"/>
        </w:rPr>
        <w:t xml:space="preserve">Specification of project management in </w:t>
      </w:r>
      <w:r w:rsidR="00D74304">
        <w:rPr>
          <w:rFonts w:cs="Times New Roman"/>
          <w:b/>
          <w:color w:val="000000"/>
          <w:sz w:val="36"/>
          <w:szCs w:val="40"/>
          <w:lang w:val="en-US"/>
        </w:rPr>
        <w:t xml:space="preserve">the </w:t>
      </w:r>
      <w:r w:rsidR="0043559F" w:rsidRPr="00736251">
        <w:rPr>
          <w:rFonts w:cs="Times New Roman"/>
          <w:b/>
          <w:color w:val="000000"/>
          <w:sz w:val="36"/>
          <w:szCs w:val="40"/>
          <w:lang w:val="en-US"/>
        </w:rPr>
        <w:t>s</w:t>
      </w:r>
      <w:r w:rsidR="005538ED" w:rsidRPr="00736251">
        <w:rPr>
          <w:rFonts w:cs="Times New Roman"/>
          <w:b/>
          <w:color w:val="000000"/>
          <w:sz w:val="36"/>
          <w:szCs w:val="40"/>
          <w:lang w:val="en-US"/>
        </w:rPr>
        <w:t xml:space="preserve">tate sector </w:t>
      </w:r>
    </w:p>
    <w:bookmarkEnd w:id="0"/>
    <w:bookmarkEnd w:id="1"/>
    <w:p w:rsidR="003320FD" w:rsidRPr="00736251" w:rsidRDefault="003320FD" w:rsidP="00A17FD7">
      <w:pPr>
        <w:tabs>
          <w:tab w:val="left" w:pos="6521"/>
        </w:tabs>
        <w:jc w:val="center"/>
        <w:rPr>
          <w:rFonts w:cs="Times New Roman"/>
          <w:sz w:val="28"/>
          <w:szCs w:val="24"/>
        </w:rPr>
      </w:pPr>
      <w:r w:rsidRPr="00736251">
        <w:rPr>
          <w:rFonts w:cs="Times New Roman"/>
          <w:sz w:val="28"/>
          <w:szCs w:val="24"/>
        </w:rPr>
        <w:t>BP-EF-KIN-2012-03</w:t>
      </w:r>
    </w:p>
    <w:p w:rsidR="00860687" w:rsidRPr="00954C1C" w:rsidRDefault="00860687" w:rsidP="00A17FD7">
      <w:pPr>
        <w:tabs>
          <w:tab w:val="left" w:pos="6521"/>
        </w:tabs>
        <w:jc w:val="center"/>
        <w:rPr>
          <w:rFonts w:cs="Times New Roman"/>
          <w:color w:val="000000"/>
          <w:sz w:val="28"/>
        </w:rPr>
      </w:pPr>
      <w:r w:rsidRPr="00954C1C">
        <w:rPr>
          <w:rFonts w:cs="Times New Roman"/>
          <w:color w:val="000000"/>
          <w:sz w:val="28"/>
        </w:rPr>
        <w:t>Michal Bím</w:t>
      </w:r>
    </w:p>
    <w:p w:rsidR="00860687" w:rsidRDefault="00860687" w:rsidP="00A17FD7">
      <w:pPr>
        <w:tabs>
          <w:tab w:val="left" w:pos="6521"/>
        </w:tabs>
        <w:jc w:val="center"/>
        <w:rPr>
          <w:rFonts w:cs="Times New Roman"/>
          <w:color w:val="000000"/>
          <w:sz w:val="28"/>
        </w:rPr>
      </w:pPr>
    </w:p>
    <w:p w:rsidR="00A17FD7" w:rsidRDefault="00A17FD7" w:rsidP="00A17FD7">
      <w:pPr>
        <w:tabs>
          <w:tab w:val="left" w:pos="6521"/>
        </w:tabs>
        <w:jc w:val="center"/>
        <w:rPr>
          <w:rFonts w:cs="Times New Roman"/>
          <w:color w:val="000000"/>
          <w:sz w:val="28"/>
        </w:rPr>
      </w:pPr>
    </w:p>
    <w:p w:rsidR="00A17FD7" w:rsidRDefault="00A17FD7" w:rsidP="00A17FD7">
      <w:pPr>
        <w:tabs>
          <w:tab w:val="left" w:pos="6521"/>
        </w:tabs>
        <w:jc w:val="center"/>
        <w:rPr>
          <w:rFonts w:cs="Times New Roman"/>
          <w:color w:val="000000"/>
          <w:sz w:val="28"/>
        </w:rPr>
      </w:pPr>
    </w:p>
    <w:p w:rsidR="00A5731F" w:rsidRDefault="00A5731F" w:rsidP="00A17FD7">
      <w:pPr>
        <w:tabs>
          <w:tab w:val="left" w:pos="6521"/>
        </w:tabs>
        <w:jc w:val="center"/>
        <w:rPr>
          <w:rFonts w:cs="Times New Roman"/>
          <w:color w:val="000000"/>
          <w:sz w:val="28"/>
        </w:rPr>
      </w:pPr>
    </w:p>
    <w:p w:rsidR="00B14904" w:rsidRDefault="00B14904" w:rsidP="00A17FD7">
      <w:pPr>
        <w:tabs>
          <w:tab w:val="left" w:pos="6521"/>
        </w:tabs>
        <w:jc w:val="center"/>
        <w:rPr>
          <w:rFonts w:cs="Times New Roman"/>
          <w:color w:val="000000"/>
          <w:sz w:val="28"/>
        </w:rPr>
      </w:pPr>
    </w:p>
    <w:p w:rsidR="00860687" w:rsidRPr="00954C1C" w:rsidRDefault="00860687" w:rsidP="00A17FD7">
      <w:pPr>
        <w:tabs>
          <w:tab w:val="left" w:pos="2977"/>
          <w:tab w:val="left" w:pos="6521"/>
        </w:tabs>
        <w:spacing w:after="0"/>
        <w:rPr>
          <w:rFonts w:cs="Times New Roman"/>
          <w:color w:val="000000"/>
          <w:sz w:val="28"/>
        </w:rPr>
      </w:pPr>
      <w:r w:rsidRPr="00954C1C">
        <w:rPr>
          <w:rFonts w:cs="Times New Roman"/>
          <w:color w:val="000000"/>
          <w:sz w:val="28"/>
        </w:rPr>
        <w:t>Vedoucí práce:</w:t>
      </w:r>
      <w:r w:rsidRPr="00954C1C">
        <w:rPr>
          <w:rFonts w:cs="Times New Roman"/>
          <w:color w:val="000000"/>
          <w:sz w:val="28"/>
        </w:rPr>
        <w:tab/>
      </w:r>
      <w:r w:rsidR="00BE7091" w:rsidRPr="00954C1C">
        <w:rPr>
          <w:rFonts w:cs="Times New Roman"/>
          <w:color w:val="000000"/>
          <w:sz w:val="28"/>
        </w:rPr>
        <w:t>doc. Ing. Klára Antlová, Ph.D.</w:t>
      </w:r>
      <w:r w:rsidR="00736251">
        <w:rPr>
          <w:rFonts w:cs="Times New Roman"/>
          <w:color w:val="000000"/>
          <w:sz w:val="28"/>
        </w:rPr>
        <w:t>, KIN</w:t>
      </w:r>
    </w:p>
    <w:p w:rsidR="00860687" w:rsidRPr="00954C1C" w:rsidRDefault="00860687" w:rsidP="00A17FD7">
      <w:pPr>
        <w:tabs>
          <w:tab w:val="left" w:pos="2977"/>
          <w:tab w:val="left" w:pos="6521"/>
        </w:tabs>
        <w:spacing w:after="0"/>
        <w:rPr>
          <w:rFonts w:cs="Times New Roman"/>
          <w:color w:val="000000"/>
          <w:sz w:val="28"/>
        </w:rPr>
      </w:pPr>
      <w:r w:rsidRPr="00954C1C">
        <w:rPr>
          <w:rFonts w:cs="Times New Roman"/>
          <w:color w:val="000000"/>
          <w:sz w:val="28"/>
        </w:rPr>
        <w:t>Konzultant:</w:t>
      </w:r>
      <w:r w:rsidRPr="00954C1C">
        <w:rPr>
          <w:rFonts w:cs="Times New Roman"/>
          <w:color w:val="000000"/>
          <w:sz w:val="28"/>
        </w:rPr>
        <w:tab/>
      </w:r>
      <w:r w:rsidR="007A7825">
        <w:rPr>
          <w:rFonts w:cs="Times New Roman"/>
          <w:color w:val="000000"/>
          <w:sz w:val="28"/>
        </w:rPr>
        <w:t>Ing. Michal Tvrzník</w:t>
      </w:r>
      <w:r w:rsidR="00736251">
        <w:rPr>
          <w:rFonts w:cs="Times New Roman"/>
          <w:color w:val="000000"/>
          <w:sz w:val="28"/>
        </w:rPr>
        <w:t xml:space="preserve">, </w:t>
      </w:r>
      <w:r w:rsidR="001E262A">
        <w:rPr>
          <w:rFonts w:cs="Times New Roman"/>
          <w:color w:val="000000"/>
          <w:sz w:val="28"/>
        </w:rPr>
        <w:t>doktorand</w:t>
      </w:r>
      <w:r w:rsidR="00736251">
        <w:rPr>
          <w:rFonts w:cs="Times New Roman"/>
          <w:color w:val="000000"/>
          <w:sz w:val="28"/>
        </w:rPr>
        <w:t xml:space="preserve"> TUL</w:t>
      </w:r>
    </w:p>
    <w:p w:rsidR="00860687" w:rsidRPr="00954C1C" w:rsidRDefault="00860687" w:rsidP="00A17FD7">
      <w:pPr>
        <w:tabs>
          <w:tab w:val="left" w:pos="2977"/>
          <w:tab w:val="left" w:pos="6521"/>
        </w:tabs>
        <w:jc w:val="center"/>
        <w:rPr>
          <w:rFonts w:cs="Times New Roman"/>
          <w:color w:val="000000"/>
          <w:sz w:val="28"/>
        </w:rPr>
      </w:pPr>
    </w:p>
    <w:p w:rsidR="004D09EE" w:rsidRPr="00954C1C" w:rsidRDefault="00860687" w:rsidP="004D09EE">
      <w:pPr>
        <w:tabs>
          <w:tab w:val="left" w:pos="2977"/>
          <w:tab w:val="left" w:pos="6237"/>
        </w:tabs>
        <w:spacing w:after="0"/>
        <w:rPr>
          <w:rFonts w:cs="Times New Roman"/>
          <w:color w:val="000000"/>
          <w:sz w:val="28"/>
        </w:rPr>
      </w:pPr>
      <w:r w:rsidRPr="00954C1C">
        <w:rPr>
          <w:rFonts w:cs="Times New Roman"/>
          <w:color w:val="000000"/>
          <w:sz w:val="28"/>
        </w:rPr>
        <w:t xml:space="preserve">Počet stran: </w:t>
      </w:r>
      <w:fldSimple w:instr=" NUMPAGES  \* Arabic  \* MERGEFORMAT ">
        <w:r w:rsidR="006D150C" w:rsidRPr="006D150C">
          <w:rPr>
            <w:rFonts w:cs="Times New Roman"/>
            <w:noProof/>
            <w:color w:val="000000"/>
            <w:sz w:val="28"/>
          </w:rPr>
          <w:t>48</w:t>
        </w:r>
      </w:fldSimple>
      <w:r w:rsidRPr="00954C1C">
        <w:rPr>
          <w:rFonts w:cs="Times New Roman"/>
          <w:color w:val="000000"/>
          <w:sz w:val="28"/>
        </w:rPr>
        <w:tab/>
      </w:r>
      <w:r w:rsidRPr="00954C1C">
        <w:rPr>
          <w:rFonts w:cs="Times New Roman"/>
          <w:color w:val="000000"/>
          <w:sz w:val="28"/>
        </w:rPr>
        <w:tab/>
        <w:t>počet příloh:</w:t>
      </w:r>
      <w:r w:rsidR="008A7D25">
        <w:rPr>
          <w:rFonts w:cs="Times New Roman"/>
          <w:color w:val="000000"/>
          <w:sz w:val="28"/>
        </w:rPr>
        <w:t>1</w:t>
      </w:r>
    </w:p>
    <w:p w:rsidR="00B54303" w:rsidRPr="00A5731F" w:rsidRDefault="00860687" w:rsidP="004D09EE">
      <w:pPr>
        <w:tabs>
          <w:tab w:val="left" w:pos="6521"/>
        </w:tabs>
        <w:spacing w:before="240" w:after="0"/>
        <w:rPr>
          <w:rFonts w:cs="Times New Roman"/>
          <w:sz w:val="28"/>
        </w:rPr>
      </w:pPr>
      <w:r w:rsidRPr="00A5731F">
        <w:rPr>
          <w:rFonts w:cs="Times New Roman"/>
          <w:sz w:val="28"/>
        </w:rPr>
        <w:t xml:space="preserve">Datum odevzdání: </w:t>
      </w:r>
      <w:r w:rsidR="00F874A9">
        <w:rPr>
          <w:rFonts w:cs="Times New Roman"/>
          <w:sz w:val="28"/>
        </w:rPr>
        <w:t>4</w:t>
      </w:r>
      <w:r w:rsidR="00F874A9" w:rsidRPr="00A5731F">
        <w:rPr>
          <w:rFonts w:cs="Times New Roman"/>
          <w:sz w:val="28"/>
        </w:rPr>
        <w:t>.</w:t>
      </w:r>
      <w:r w:rsidR="00F874A9">
        <w:rPr>
          <w:rFonts w:cs="Times New Roman"/>
          <w:sz w:val="28"/>
        </w:rPr>
        <w:t xml:space="preserve"> 5. 2012</w:t>
      </w:r>
    </w:p>
    <w:p w:rsidR="00047282" w:rsidRPr="00324803" w:rsidRDefault="00047282" w:rsidP="00E70A5D">
      <w:r w:rsidRPr="00324803">
        <w:lastRenderedPageBreak/>
        <w:t>Zadání bakalářské práce</w:t>
      </w: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7C2DA8" w:rsidRDefault="007C2DA8" w:rsidP="007C2DA8">
      <w:pPr>
        <w:tabs>
          <w:tab w:val="left" w:pos="6521"/>
        </w:tabs>
        <w:spacing w:before="240" w:after="0"/>
        <w:rPr>
          <w:rFonts w:cs="Times New Roman"/>
          <w:b/>
        </w:rPr>
      </w:pPr>
    </w:p>
    <w:p w:rsidR="00001A73" w:rsidRDefault="00001A73">
      <w:pPr>
        <w:spacing w:after="200" w:line="276" w:lineRule="auto"/>
        <w:jc w:val="left"/>
        <w:rPr>
          <w:rFonts w:cs="Times New Roman"/>
          <w:b/>
          <w:noProof/>
          <w:lang w:eastAsia="cs-CZ"/>
        </w:rPr>
      </w:pPr>
      <w:r>
        <w:rPr>
          <w:rFonts w:cs="Times New Roman"/>
          <w:b/>
          <w:noProof/>
          <w:lang w:eastAsia="cs-CZ"/>
        </w:rPr>
        <w:br w:type="page"/>
      </w:r>
    </w:p>
    <w:p w:rsidR="007C2DA8" w:rsidRDefault="007C2DA8" w:rsidP="007C2DA8">
      <w:pPr>
        <w:tabs>
          <w:tab w:val="left" w:pos="6521"/>
        </w:tabs>
        <w:spacing w:before="240" w:after="0"/>
        <w:rPr>
          <w:rFonts w:cs="Times New Roman"/>
          <w:b/>
        </w:rPr>
      </w:pPr>
    </w:p>
    <w:p w:rsidR="00776A39" w:rsidRDefault="00047282" w:rsidP="00776A39">
      <w:pPr>
        <w:spacing w:after="200" w:line="276" w:lineRule="auto"/>
        <w:rPr>
          <w:rFonts w:cs="Times New Roman"/>
          <w:b/>
        </w:rPr>
        <w:sectPr w:rsidR="00776A39" w:rsidSect="00B54303">
          <w:footerReference w:type="default" r:id="rId11"/>
          <w:headerReference w:type="first" r:id="rId12"/>
          <w:footerReference w:type="first" r:id="rId13"/>
          <w:pgSz w:w="11906" w:h="16838" w:code="9"/>
          <w:pgMar w:top="1418" w:right="1418" w:bottom="1418" w:left="1985" w:header="709" w:footer="709" w:gutter="0"/>
          <w:cols w:space="708"/>
          <w:titlePg/>
          <w:docGrid w:linePitch="360"/>
        </w:sectPr>
      </w:pPr>
      <w:r>
        <w:rPr>
          <w:rFonts w:cs="Times New Roman"/>
          <w:b/>
        </w:rPr>
        <w:br w:type="page"/>
      </w:r>
    </w:p>
    <w:p w:rsidR="00730524" w:rsidRPr="00964590" w:rsidRDefault="00730524" w:rsidP="00964590">
      <w:pPr>
        <w:rPr>
          <w:b/>
          <w:sz w:val="28"/>
        </w:rPr>
      </w:pPr>
      <w:r w:rsidRPr="00964590">
        <w:rPr>
          <w:b/>
          <w:sz w:val="28"/>
        </w:rPr>
        <w:lastRenderedPageBreak/>
        <w:t>Prohlášení</w:t>
      </w:r>
    </w:p>
    <w:p w:rsidR="00730524" w:rsidRDefault="00730524" w:rsidP="00324803">
      <w:r>
        <w:t>Byl jsem seznámen s tím, že na mou bakalářskou prác</w:t>
      </w:r>
      <w:r w:rsidR="005E5E41">
        <w:t>i se plně vztahuje zákon č.</w:t>
      </w:r>
      <w:r>
        <w:t xml:space="preserve"> 121/2000 Sb. o právu autorském, zejména § 60 – školní dílo.</w:t>
      </w:r>
    </w:p>
    <w:p w:rsidR="00730524" w:rsidRDefault="00730524" w:rsidP="00324803">
      <w:r>
        <w:t xml:space="preserve">Beru na vědomí, že Technická univerzita v Liberci (TUL) nezasahuje do mých autorských práv užitím mé </w:t>
      </w:r>
      <w:r w:rsidR="00081C79">
        <w:t>bakalářské</w:t>
      </w:r>
      <w:r>
        <w:t xml:space="preserve"> práce pro vnitřní potřebu TUL.</w:t>
      </w:r>
    </w:p>
    <w:p w:rsidR="00730524" w:rsidRDefault="00730524" w:rsidP="00324803">
      <w:r>
        <w:t xml:space="preserve">Užiji-li </w:t>
      </w:r>
      <w:r w:rsidR="00081C79">
        <w:t>bakalářskou</w:t>
      </w:r>
      <w:r>
        <w:t xml:space="preserve"> práci nebo poskytnu-li licenci k jejímu využití, jsem si vědom povinnosti informovat o této skutečnosti TUL; v tomto případě má TUL právo ode mne požadovat úhradu nákladů, které vynaložila na vytvoření díla, až do jejich skutečné výše.</w:t>
      </w:r>
    </w:p>
    <w:p w:rsidR="00730524" w:rsidRDefault="00730524" w:rsidP="00324803">
      <w:r>
        <w:t xml:space="preserve">Bakalářskou práci jsem vypracoval samostatně s použitím uvedené literatury a na základě konzultací s vedoucím </w:t>
      </w:r>
      <w:r w:rsidR="000C41C2">
        <w:t>bakalářské</w:t>
      </w:r>
      <w:r>
        <w:t xml:space="preserve"> práce a konzultantem</w:t>
      </w:r>
      <w:r w:rsidR="008A7D25">
        <w:t>.</w:t>
      </w:r>
    </w:p>
    <w:p w:rsidR="00730524" w:rsidRDefault="00730524" w:rsidP="00324803"/>
    <w:p w:rsidR="00730524" w:rsidRDefault="00730524" w:rsidP="00324803"/>
    <w:p w:rsidR="00730524" w:rsidRDefault="00730524" w:rsidP="00964590">
      <w:r>
        <w:t xml:space="preserve">Datum: </w:t>
      </w:r>
      <w:r w:rsidR="00F874A9">
        <w:t>4. 5. 2012</w:t>
      </w:r>
    </w:p>
    <w:p w:rsidR="00730524" w:rsidRDefault="00730524" w:rsidP="00324803"/>
    <w:p w:rsidR="00730524" w:rsidRDefault="00730524" w:rsidP="00324803">
      <w:r w:rsidRPr="00100E56">
        <w:t xml:space="preserve">Podpis: </w:t>
      </w:r>
    </w:p>
    <w:p w:rsidR="00776A39" w:rsidRDefault="00776A39">
      <w:pPr>
        <w:spacing w:after="200" w:line="276" w:lineRule="auto"/>
        <w:jc w:val="left"/>
      </w:pPr>
      <w:r>
        <w:br w:type="page"/>
      </w:r>
    </w:p>
    <w:p w:rsidR="00836446" w:rsidRPr="00964590" w:rsidRDefault="00836446" w:rsidP="00964590">
      <w:pPr>
        <w:rPr>
          <w:b/>
          <w:color w:val="548DD4" w:themeColor="text2" w:themeTint="99"/>
          <w:sz w:val="28"/>
        </w:rPr>
      </w:pPr>
      <w:r w:rsidRPr="00964590">
        <w:rPr>
          <w:b/>
          <w:color w:val="548DD4" w:themeColor="text2" w:themeTint="99"/>
          <w:sz w:val="28"/>
        </w:rPr>
        <w:lastRenderedPageBreak/>
        <w:t xml:space="preserve">Anotace a klíčová </w:t>
      </w:r>
      <w:r w:rsidR="00081C79" w:rsidRPr="00964590">
        <w:rPr>
          <w:b/>
          <w:color w:val="548DD4" w:themeColor="text2" w:themeTint="99"/>
          <w:sz w:val="28"/>
        </w:rPr>
        <w:t>slova</w:t>
      </w:r>
    </w:p>
    <w:p w:rsidR="00794F17" w:rsidRDefault="00794F17" w:rsidP="00794F17">
      <w:bookmarkStart w:id="2" w:name="OLE_LINK1"/>
      <w:bookmarkStart w:id="3" w:name="OLE_LINK2"/>
      <w:r>
        <w:t>Má bakalářská práce se zabývá odlišnostmi řízení projektů ve státní správ</w:t>
      </w:r>
      <w:r w:rsidR="007A4277">
        <w:t>ě</w:t>
      </w:r>
      <w:r>
        <w:t xml:space="preserve"> </w:t>
      </w:r>
      <w:r w:rsidR="00F96D4A">
        <w:t>vůči</w:t>
      </w:r>
      <w:r w:rsidR="009D213A">
        <w:t xml:space="preserve"> </w:t>
      </w:r>
      <w:r w:rsidR="007D4FD0">
        <w:t>řízení projektů v</w:t>
      </w:r>
      <w:r>
        <w:t xml:space="preserve"> </w:t>
      </w:r>
      <w:r w:rsidR="00F96D4A">
        <w:t xml:space="preserve">soukromém </w:t>
      </w:r>
      <w:r w:rsidR="007A4277">
        <w:t>sektoru</w:t>
      </w:r>
      <w:r>
        <w:t xml:space="preserve">. </w:t>
      </w:r>
      <w:r w:rsidR="007A4277">
        <w:t>Částečně</w:t>
      </w:r>
      <w:r>
        <w:t xml:space="preserve"> se také zabývám problematikou získávání dotací z evropských dotačních </w:t>
      </w:r>
      <w:r w:rsidR="007A4277">
        <w:t xml:space="preserve">fondů, protože evropské dotace představují hlavní část </w:t>
      </w:r>
      <w:r w:rsidR="0095701E">
        <w:t>finančních zdrojů</w:t>
      </w:r>
      <w:r w:rsidR="006E2043">
        <w:t>,</w:t>
      </w:r>
      <w:r w:rsidR="0095701E">
        <w:t xml:space="preserve"> ze kterých jsou </w:t>
      </w:r>
      <w:r w:rsidR="00553464">
        <w:t xml:space="preserve">státní projekty </w:t>
      </w:r>
      <w:r w:rsidR="0095701E">
        <w:t>financovány</w:t>
      </w:r>
      <w:r w:rsidR="007A4277">
        <w:t xml:space="preserve">. </w:t>
      </w:r>
    </w:p>
    <w:p w:rsidR="00794F17" w:rsidRDefault="00204BCE" w:rsidP="00794F17">
      <w:r>
        <w:t>S</w:t>
      </w:r>
      <w:r w:rsidR="00794F17">
        <w:t> </w:t>
      </w:r>
      <w:r w:rsidR="007A4277">
        <w:t xml:space="preserve">problematikou </w:t>
      </w:r>
      <w:r w:rsidR="000E58B7">
        <w:t>projektového řízení</w:t>
      </w:r>
      <w:r>
        <w:t xml:space="preserve"> i dotací</w:t>
      </w:r>
      <w:r w:rsidR="000E58B7">
        <w:t xml:space="preserve"> z evropských financí </w:t>
      </w:r>
      <w:r>
        <w:t xml:space="preserve">jsem se </w:t>
      </w:r>
      <w:r w:rsidR="00794F17">
        <w:t>sezn</w:t>
      </w:r>
      <w:r w:rsidR="007A4277">
        <w:t>ámil až nyní</w:t>
      </w:r>
      <w:r>
        <w:t>,</w:t>
      </w:r>
      <w:r w:rsidR="003D6291">
        <w:t xml:space="preserve"> během praxe</w:t>
      </w:r>
      <w:r w:rsidR="0095701E">
        <w:t xml:space="preserve"> a m</w:t>
      </w:r>
      <w:r w:rsidR="00794F17">
        <w:t xml:space="preserve">usím říci, že mě zaujalo, jak to </w:t>
      </w:r>
      <w:r w:rsidR="0095701E">
        <w:t xml:space="preserve">všechno </w:t>
      </w:r>
      <w:r w:rsidR="00794F17">
        <w:t xml:space="preserve">v praxi funguje. Bohužel musím konstatovat, že získávání peněz z evropských fondů není nic </w:t>
      </w:r>
      <w:r w:rsidR="0095701E">
        <w:t>snadného</w:t>
      </w:r>
      <w:r w:rsidR="00794F17">
        <w:t>.</w:t>
      </w:r>
      <w:r w:rsidR="00E73CA0">
        <w:t xml:space="preserve"> To stejné lze říci i o projektovém řízení, musíte toho mnoh</w:t>
      </w:r>
      <w:r w:rsidR="00967225">
        <w:t>o nastudovat, poznat, vyzkoušet a</w:t>
      </w:r>
      <w:r w:rsidR="00E73CA0">
        <w:t xml:space="preserve"> většinou i pokazit</w:t>
      </w:r>
      <w:r w:rsidR="00967225">
        <w:t>,</w:t>
      </w:r>
      <w:r w:rsidR="00E73CA0">
        <w:t xml:space="preserve"> abyste získali sebevědomí</w:t>
      </w:r>
      <w:r w:rsidR="005A4869">
        <w:t xml:space="preserve"> a zkušenosti</w:t>
      </w:r>
      <w:r w:rsidR="00E73CA0">
        <w:t xml:space="preserve"> pro řízení projektů.</w:t>
      </w:r>
      <w:r w:rsidR="0095701E">
        <w:t xml:space="preserve"> </w:t>
      </w:r>
      <w:r w:rsidR="00794F17">
        <w:t xml:space="preserve"> </w:t>
      </w:r>
    </w:p>
    <w:p w:rsidR="00A50BB3" w:rsidRDefault="00A50BB3" w:rsidP="00837C56">
      <w:r>
        <w:t>V mé práci se budu zabývat odlišnostmi řízení projektů ve státní správě, tj. na ministerstvech, krajských úřade</w:t>
      </w:r>
      <w:r w:rsidR="0095701E">
        <w:t xml:space="preserve">ch, obecních úřadech. Sledoval </w:t>
      </w:r>
      <w:r>
        <w:t>jsem</w:t>
      </w:r>
      <w:r w:rsidR="0095701E">
        <w:t>,</w:t>
      </w:r>
      <w:r>
        <w:t xml:space="preserve"> jak </w:t>
      </w:r>
      <w:r w:rsidR="002230D0">
        <w:t>probíhá 5 projektů, z nichž 3 byly ve státní správě a 2</w:t>
      </w:r>
      <w:r w:rsidR="0095701E">
        <w:t xml:space="preserve"> </w:t>
      </w:r>
      <w:r w:rsidR="006E2043">
        <w:t>ve firemním sektoru</w:t>
      </w:r>
      <w:r w:rsidR="000B34B5">
        <w:t xml:space="preserve">. </w:t>
      </w:r>
      <w:r w:rsidR="00397928">
        <w:t xml:space="preserve">Moje bakalářská práce se proto opírá o zkušenosti z těchto projektů. </w:t>
      </w:r>
    </w:p>
    <w:bookmarkEnd w:id="2"/>
    <w:bookmarkEnd w:id="3"/>
    <w:p w:rsidR="00BD55EC" w:rsidRDefault="005A0369" w:rsidP="00385A8E">
      <w:r>
        <w:t>Klíčová slova: projekt, řízení</w:t>
      </w:r>
      <w:r w:rsidR="00F06E98">
        <w:t>, státní správa, dotace, fondy</w:t>
      </w:r>
      <w:r w:rsidR="00D74304">
        <w:t>.</w:t>
      </w:r>
    </w:p>
    <w:p w:rsidR="00BD55EC" w:rsidRDefault="00BD55EC">
      <w:pPr>
        <w:spacing w:after="200" w:line="276" w:lineRule="auto"/>
        <w:jc w:val="left"/>
      </w:pPr>
      <w:r>
        <w:br w:type="page"/>
      </w:r>
    </w:p>
    <w:p w:rsidR="005A0369" w:rsidRPr="00385A8E" w:rsidRDefault="00081C79" w:rsidP="00385A8E">
      <w:pPr>
        <w:rPr>
          <w:b/>
          <w:sz w:val="28"/>
        </w:rPr>
      </w:pPr>
      <w:r w:rsidRPr="00385A8E">
        <w:rPr>
          <w:b/>
          <w:sz w:val="28"/>
        </w:rPr>
        <w:lastRenderedPageBreak/>
        <w:t>Annotation and keywords</w:t>
      </w:r>
    </w:p>
    <w:p w:rsidR="002A157C" w:rsidRPr="004A713A" w:rsidRDefault="002A157C" w:rsidP="004A713A">
      <w:pPr>
        <w:rPr>
          <w:shd w:val="clear" w:color="auto" w:fill="FFFFFF"/>
          <w:lang w:val="en-US"/>
        </w:rPr>
      </w:pPr>
      <w:r w:rsidRPr="004A713A">
        <w:rPr>
          <w:shd w:val="clear" w:color="auto" w:fill="FFFFFF"/>
          <w:lang w:val="en-US"/>
        </w:rPr>
        <w:t xml:space="preserve">My bachelor work is about differences between project management in the state sector and the </w:t>
      </w:r>
      <w:r w:rsidR="0043559F">
        <w:rPr>
          <w:shd w:val="clear" w:color="auto" w:fill="FFFFFF"/>
          <w:lang w:val="en-US"/>
        </w:rPr>
        <w:t>private</w:t>
      </w:r>
      <w:r w:rsidRPr="004A713A">
        <w:rPr>
          <w:shd w:val="clear" w:color="auto" w:fill="FFFFFF"/>
          <w:lang w:val="en-US"/>
        </w:rPr>
        <w:t xml:space="preserve"> sector. Also, I partly accompany this with the issue of getting EU grants because European Union funds represent the main part of financial resources for projects in the state sphere.</w:t>
      </w:r>
    </w:p>
    <w:p w:rsidR="004A713A" w:rsidRDefault="002A157C" w:rsidP="004A713A">
      <w:pPr>
        <w:rPr>
          <w:lang w:val="en-US"/>
        </w:rPr>
      </w:pPr>
      <w:r w:rsidRPr="004A713A">
        <w:rPr>
          <w:shd w:val="clear" w:color="auto" w:fill="FFFFFF"/>
          <w:lang w:val="en-US"/>
        </w:rPr>
        <w:t xml:space="preserve">I met with </w:t>
      </w:r>
      <w:r w:rsidR="00694D5E">
        <w:rPr>
          <w:shd w:val="clear" w:color="auto" w:fill="FFFFFF"/>
          <w:lang w:val="en-US"/>
        </w:rPr>
        <w:t>issue</w:t>
      </w:r>
      <w:r w:rsidRPr="004A713A">
        <w:rPr>
          <w:shd w:val="clear" w:color="auto" w:fill="FFFFFF"/>
          <w:lang w:val="en-US"/>
        </w:rPr>
        <w:t xml:space="preserve"> </w:t>
      </w:r>
      <w:r w:rsidR="00694D5E">
        <w:rPr>
          <w:shd w:val="clear" w:color="auto" w:fill="FFFFFF"/>
          <w:lang w:val="en-US"/>
        </w:rPr>
        <w:t xml:space="preserve">of </w:t>
      </w:r>
      <w:r w:rsidRPr="004A713A">
        <w:rPr>
          <w:shd w:val="clear" w:color="auto" w:fill="FFFFFF"/>
          <w:lang w:val="en-US"/>
        </w:rPr>
        <w:t>p</w:t>
      </w:r>
      <w:r w:rsidR="00694D5E">
        <w:rPr>
          <w:shd w:val="clear" w:color="auto" w:fill="FFFFFF"/>
          <w:lang w:val="en-US"/>
        </w:rPr>
        <w:t>roject management and funding f</w:t>
      </w:r>
      <w:r w:rsidRPr="004A713A">
        <w:rPr>
          <w:shd w:val="clear" w:color="auto" w:fill="FFFFFF"/>
          <w:lang w:val="en-US"/>
        </w:rPr>
        <w:t>r</w:t>
      </w:r>
      <w:r w:rsidR="00694D5E">
        <w:rPr>
          <w:shd w:val="clear" w:color="auto" w:fill="FFFFFF"/>
          <w:lang w:val="en-US"/>
        </w:rPr>
        <w:t>o</w:t>
      </w:r>
      <w:r w:rsidRPr="004A713A">
        <w:rPr>
          <w:shd w:val="clear" w:color="auto" w:fill="FFFFFF"/>
          <w:lang w:val="en-US"/>
        </w:rPr>
        <w:t xml:space="preserve">m the EU during my work placement </w:t>
      </w:r>
      <w:r w:rsidR="00D37865">
        <w:rPr>
          <w:shd w:val="clear" w:color="auto" w:fill="FFFFFF"/>
          <w:lang w:val="en-US"/>
        </w:rPr>
        <w:t xml:space="preserve">for the first time </w:t>
      </w:r>
      <w:r w:rsidRPr="004A713A">
        <w:rPr>
          <w:shd w:val="clear" w:color="auto" w:fill="FFFFFF"/>
          <w:lang w:val="en-US"/>
        </w:rPr>
        <w:t>and I have to say, I’ve been surprised by how it looks in practice. Unfortunately, I have to state that getting the European Union fund is not easy at all. We can say the same about the project management. We have to study many books, get to know and try a lot of skills in practice, and usually spoil a few things in the projects so that we can become self-confident in project management.</w:t>
      </w:r>
      <w:r w:rsidRPr="004A713A">
        <w:rPr>
          <w:rStyle w:val="apple-converted-space"/>
          <w:rFonts w:ascii="Tahoma" w:hAnsi="Tahoma" w:cs="Tahoma"/>
          <w:color w:val="333333"/>
          <w:sz w:val="17"/>
          <w:szCs w:val="17"/>
          <w:shd w:val="clear" w:color="auto" w:fill="FFFFFF"/>
          <w:lang w:val="en-US"/>
        </w:rPr>
        <w:t> </w:t>
      </w:r>
    </w:p>
    <w:p w:rsidR="004A713A" w:rsidRPr="004A713A" w:rsidRDefault="002A157C" w:rsidP="004A713A">
      <w:pPr>
        <w:rPr>
          <w:shd w:val="clear" w:color="auto" w:fill="FFFFFF"/>
          <w:lang w:val="en-US"/>
        </w:rPr>
      </w:pPr>
      <w:r w:rsidRPr="004A713A">
        <w:rPr>
          <w:shd w:val="clear" w:color="auto" w:fill="FFFFFF"/>
          <w:lang w:val="en-US"/>
        </w:rPr>
        <w:t xml:space="preserve">In my work, I will </w:t>
      </w:r>
      <w:r w:rsidR="0003498C" w:rsidRPr="004A713A">
        <w:rPr>
          <w:shd w:val="clear" w:color="auto" w:fill="FFFFFF"/>
          <w:lang w:val="en-US"/>
        </w:rPr>
        <w:t>deal</w:t>
      </w:r>
      <w:r w:rsidRPr="004A713A">
        <w:rPr>
          <w:shd w:val="clear" w:color="auto" w:fill="FFFFFF"/>
          <w:lang w:val="en-US"/>
        </w:rPr>
        <w:t xml:space="preserve"> with the differences between project management in the state sector, which includes ministries, the regional institute office, and the municipal institute office. I watched progress in </w:t>
      </w:r>
      <w:r w:rsidR="004A713A" w:rsidRPr="004A713A">
        <w:rPr>
          <w:shd w:val="clear" w:color="auto" w:fill="FFFFFF"/>
          <w:lang w:val="en-US"/>
        </w:rPr>
        <w:t>five projects; three</w:t>
      </w:r>
      <w:r w:rsidRPr="004A713A">
        <w:rPr>
          <w:shd w:val="clear" w:color="auto" w:fill="FFFFFF"/>
          <w:lang w:val="en-US"/>
        </w:rPr>
        <w:t xml:space="preserve"> of them</w:t>
      </w:r>
      <w:r w:rsidR="004A713A" w:rsidRPr="004A713A">
        <w:rPr>
          <w:shd w:val="clear" w:color="auto" w:fill="FFFFFF"/>
          <w:lang w:val="en-US"/>
        </w:rPr>
        <w:t xml:space="preserve"> were in the state sector and two</w:t>
      </w:r>
      <w:r w:rsidRPr="004A713A">
        <w:rPr>
          <w:shd w:val="clear" w:color="auto" w:fill="FFFFFF"/>
          <w:lang w:val="en-US"/>
        </w:rPr>
        <w:t xml:space="preserve"> was in the public sector. My bachelor work is based on experiences from these projects. </w:t>
      </w:r>
    </w:p>
    <w:p w:rsidR="00776A39" w:rsidRPr="00F874A9" w:rsidRDefault="002A157C" w:rsidP="004A713A">
      <w:pPr>
        <w:rPr>
          <w:sz w:val="16"/>
          <w:lang w:val="en-US"/>
        </w:rPr>
      </w:pPr>
      <w:r w:rsidRPr="004A713A">
        <w:rPr>
          <w:shd w:val="clear" w:color="auto" w:fill="FFFFFF"/>
          <w:lang w:val="en-US"/>
        </w:rPr>
        <w:t>Keywords: project, management, state sector, grant, funds.</w:t>
      </w:r>
      <w:r w:rsidR="00F874A9">
        <w:rPr>
          <w:sz w:val="16"/>
          <w:lang w:val="en-US"/>
        </w:rPr>
        <w:t xml:space="preserve"> </w:t>
      </w:r>
      <w:r w:rsidR="00776A39">
        <w:rPr>
          <w:lang w:val="en-GB"/>
        </w:rPr>
        <w:br w:type="page"/>
      </w:r>
    </w:p>
    <w:sdt>
      <w:sdtPr>
        <w:rPr>
          <w:b/>
          <w:bCs/>
        </w:rPr>
        <w:id w:val="1477894079"/>
        <w:docPartObj>
          <w:docPartGallery w:val="Table of Contents"/>
          <w:docPartUnique/>
        </w:docPartObj>
      </w:sdtPr>
      <w:sdtEndPr>
        <w:rPr>
          <w:b w:val="0"/>
          <w:bCs w:val="0"/>
        </w:rPr>
      </w:sdtEndPr>
      <w:sdtContent>
        <w:p w:rsidR="00945AD7" w:rsidRPr="00001F88" w:rsidRDefault="00945AD7" w:rsidP="008B4E7E">
          <w:pPr>
            <w:pStyle w:val="Obsah1"/>
            <w:rPr>
              <w:b/>
              <w:color w:val="548DD4" w:themeColor="text2" w:themeTint="99"/>
              <w:sz w:val="36"/>
            </w:rPr>
          </w:pPr>
          <w:r w:rsidRPr="00001F88">
            <w:rPr>
              <w:b/>
              <w:color w:val="548DD4" w:themeColor="text2" w:themeTint="99"/>
              <w:sz w:val="36"/>
            </w:rPr>
            <w:t>Obsah</w:t>
          </w:r>
        </w:p>
        <w:p w:rsidR="00D0295E" w:rsidRDefault="00880C10">
          <w:pPr>
            <w:pStyle w:val="Obsah1"/>
            <w:tabs>
              <w:tab w:val="left" w:pos="440"/>
              <w:tab w:val="right" w:leader="dot" w:pos="8777"/>
            </w:tabs>
            <w:rPr>
              <w:rFonts w:asciiTheme="minorHAnsi" w:eastAsiaTheme="minorEastAsia" w:hAnsiTheme="minorHAnsi"/>
              <w:noProof/>
              <w:sz w:val="22"/>
              <w:lang w:eastAsia="cs-CZ"/>
            </w:rPr>
          </w:pPr>
          <w:r>
            <w:fldChar w:fldCharType="begin"/>
          </w:r>
          <w:r w:rsidR="001C4515">
            <w:instrText xml:space="preserve"> TOC \o "1-3" \h \z </w:instrText>
          </w:r>
          <w:r>
            <w:fldChar w:fldCharType="separate"/>
          </w:r>
          <w:hyperlink w:anchor="_Toc323578737" w:history="1">
            <w:r w:rsidR="00D0295E" w:rsidRPr="00C84647">
              <w:rPr>
                <w:rStyle w:val="Hypertextovodkaz"/>
                <w:noProof/>
              </w:rPr>
              <w:t>1</w:t>
            </w:r>
            <w:r w:rsidR="00D0295E">
              <w:rPr>
                <w:rFonts w:asciiTheme="minorHAnsi" w:eastAsiaTheme="minorEastAsia" w:hAnsiTheme="minorHAnsi"/>
                <w:noProof/>
                <w:sz w:val="22"/>
                <w:lang w:eastAsia="cs-CZ"/>
              </w:rPr>
              <w:tab/>
            </w:r>
            <w:r w:rsidR="00D0295E" w:rsidRPr="00C84647">
              <w:rPr>
                <w:rStyle w:val="Hypertextovodkaz"/>
                <w:noProof/>
              </w:rPr>
              <w:t>Projekty ve státní správě</w:t>
            </w:r>
            <w:r w:rsidR="00D0295E">
              <w:rPr>
                <w:noProof/>
                <w:webHidden/>
              </w:rPr>
              <w:tab/>
            </w:r>
            <w:r w:rsidR="00D0295E">
              <w:rPr>
                <w:noProof/>
                <w:webHidden/>
              </w:rPr>
              <w:fldChar w:fldCharType="begin"/>
            </w:r>
            <w:r w:rsidR="00D0295E">
              <w:rPr>
                <w:noProof/>
                <w:webHidden/>
              </w:rPr>
              <w:instrText xml:space="preserve"> PAGEREF _Toc323578737 \h </w:instrText>
            </w:r>
            <w:r w:rsidR="00D0295E">
              <w:rPr>
                <w:noProof/>
                <w:webHidden/>
              </w:rPr>
            </w:r>
            <w:r w:rsidR="00D0295E">
              <w:rPr>
                <w:noProof/>
                <w:webHidden/>
              </w:rPr>
              <w:fldChar w:fldCharType="separate"/>
            </w:r>
            <w:r w:rsidR="007F2126">
              <w:rPr>
                <w:noProof/>
                <w:webHidden/>
              </w:rPr>
              <w:t>12</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38" w:history="1">
            <w:r w:rsidR="00D0295E" w:rsidRPr="00C84647">
              <w:rPr>
                <w:rStyle w:val="Hypertextovodkaz"/>
                <w:noProof/>
              </w:rPr>
              <w:t>1.1.</w:t>
            </w:r>
            <w:r w:rsidR="00D0295E">
              <w:rPr>
                <w:noProof/>
                <w:lang w:eastAsia="cs-CZ"/>
              </w:rPr>
              <w:tab/>
            </w:r>
            <w:r w:rsidR="00D0295E" w:rsidRPr="00C84647">
              <w:rPr>
                <w:rStyle w:val="Hypertextovodkaz"/>
                <w:noProof/>
              </w:rPr>
              <w:t>Jaké typy jsou z pohledu financí (SR a dotované projekty vs. soukromé finance)</w:t>
            </w:r>
            <w:r w:rsidR="00D0295E">
              <w:rPr>
                <w:noProof/>
                <w:webHidden/>
              </w:rPr>
              <w:tab/>
            </w:r>
            <w:r w:rsidR="00D0295E">
              <w:rPr>
                <w:noProof/>
                <w:webHidden/>
              </w:rPr>
              <w:fldChar w:fldCharType="begin"/>
            </w:r>
            <w:r w:rsidR="00D0295E">
              <w:rPr>
                <w:noProof/>
                <w:webHidden/>
              </w:rPr>
              <w:instrText xml:space="preserve"> PAGEREF _Toc323578738 \h </w:instrText>
            </w:r>
            <w:r w:rsidR="00D0295E">
              <w:rPr>
                <w:noProof/>
                <w:webHidden/>
              </w:rPr>
            </w:r>
            <w:r w:rsidR="00D0295E">
              <w:rPr>
                <w:noProof/>
                <w:webHidden/>
              </w:rPr>
              <w:fldChar w:fldCharType="separate"/>
            </w:r>
            <w:r w:rsidR="007F2126">
              <w:rPr>
                <w:noProof/>
                <w:webHidden/>
              </w:rPr>
              <w:t>12</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39" w:history="1">
            <w:r w:rsidR="00D0295E" w:rsidRPr="00C84647">
              <w:rPr>
                <w:rStyle w:val="Hypertextovodkaz"/>
                <w:noProof/>
              </w:rPr>
              <w:t>1.2.</w:t>
            </w:r>
            <w:r w:rsidR="00D0295E">
              <w:rPr>
                <w:noProof/>
                <w:lang w:eastAsia="cs-CZ"/>
              </w:rPr>
              <w:tab/>
            </w:r>
            <w:r w:rsidR="00D0295E" w:rsidRPr="00C84647">
              <w:rPr>
                <w:rStyle w:val="Hypertextovodkaz"/>
                <w:noProof/>
              </w:rPr>
              <w:t>Jak jsou dostupné dotace</w:t>
            </w:r>
            <w:r w:rsidR="00D0295E">
              <w:rPr>
                <w:noProof/>
                <w:webHidden/>
              </w:rPr>
              <w:tab/>
            </w:r>
            <w:r w:rsidR="00D0295E">
              <w:rPr>
                <w:noProof/>
                <w:webHidden/>
              </w:rPr>
              <w:fldChar w:fldCharType="begin"/>
            </w:r>
            <w:r w:rsidR="00D0295E">
              <w:rPr>
                <w:noProof/>
                <w:webHidden/>
              </w:rPr>
              <w:instrText xml:space="preserve"> PAGEREF _Toc323578739 \h </w:instrText>
            </w:r>
            <w:r w:rsidR="00D0295E">
              <w:rPr>
                <w:noProof/>
                <w:webHidden/>
              </w:rPr>
            </w:r>
            <w:r w:rsidR="00D0295E">
              <w:rPr>
                <w:noProof/>
                <w:webHidden/>
              </w:rPr>
              <w:fldChar w:fldCharType="separate"/>
            </w:r>
            <w:r w:rsidR="007F2126">
              <w:rPr>
                <w:noProof/>
                <w:webHidden/>
              </w:rPr>
              <w:t>13</w:t>
            </w:r>
            <w:r w:rsidR="00D0295E">
              <w:rPr>
                <w:noProof/>
                <w:webHidden/>
              </w:rPr>
              <w:fldChar w:fldCharType="end"/>
            </w:r>
          </w:hyperlink>
        </w:p>
        <w:p w:rsidR="00D0295E" w:rsidRDefault="000C41C2">
          <w:pPr>
            <w:pStyle w:val="Obsah3"/>
            <w:tabs>
              <w:tab w:val="right" w:leader="dot" w:pos="8777"/>
            </w:tabs>
            <w:rPr>
              <w:noProof/>
              <w:lang w:eastAsia="cs-CZ"/>
            </w:rPr>
          </w:pPr>
          <w:hyperlink w:anchor="_Toc323578740" w:history="1">
            <w:r w:rsidR="00D0295E" w:rsidRPr="00C84647">
              <w:rPr>
                <w:rStyle w:val="Hypertextovodkaz"/>
                <w:noProof/>
              </w:rPr>
              <w:t>1.2.1 Průběh žádosti o peníze z fondů EU</w:t>
            </w:r>
            <w:r w:rsidR="00D0295E">
              <w:rPr>
                <w:noProof/>
                <w:webHidden/>
              </w:rPr>
              <w:tab/>
            </w:r>
            <w:r w:rsidR="00D0295E">
              <w:rPr>
                <w:noProof/>
                <w:webHidden/>
              </w:rPr>
              <w:fldChar w:fldCharType="begin"/>
            </w:r>
            <w:r w:rsidR="00D0295E">
              <w:rPr>
                <w:noProof/>
                <w:webHidden/>
              </w:rPr>
              <w:instrText xml:space="preserve"> PAGEREF _Toc323578740 \h </w:instrText>
            </w:r>
            <w:r w:rsidR="00D0295E">
              <w:rPr>
                <w:noProof/>
                <w:webHidden/>
              </w:rPr>
            </w:r>
            <w:r w:rsidR="00D0295E">
              <w:rPr>
                <w:noProof/>
                <w:webHidden/>
              </w:rPr>
              <w:fldChar w:fldCharType="separate"/>
            </w:r>
            <w:r w:rsidR="007F2126">
              <w:rPr>
                <w:noProof/>
                <w:webHidden/>
              </w:rPr>
              <w:t>15</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41" w:history="1">
            <w:r w:rsidR="00D0295E" w:rsidRPr="00C84647">
              <w:rPr>
                <w:rStyle w:val="Hypertextovodkaz"/>
                <w:noProof/>
              </w:rPr>
              <w:t>1.3</w:t>
            </w:r>
            <w:r w:rsidR="00D0295E">
              <w:rPr>
                <w:noProof/>
                <w:lang w:eastAsia="cs-CZ"/>
              </w:rPr>
              <w:tab/>
            </w:r>
            <w:r w:rsidR="00D0295E" w:rsidRPr="00C84647">
              <w:rPr>
                <w:rStyle w:val="Hypertextovodkaz"/>
                <w:noProof/>
              </w:rPr>
              <w:t>Projekty financované ze státního rozpočtu</w:t>
            </w:r>
            <w:r w:rsidR="00D0295E">
              <w:rPr>
                <w:noProof/>
                <w:webHidden/>
              </w:rPr>
              <w:tab/>
            </w:r>
            <w:r w:rsidR="00D0295E">
              <w:rPr>
                <w:noProof/>
                <w:webHidden/>
              </w:rPr>
              <w:fldChar w:fldCharType="begin"/>
            </w:r>
            <w:r w:rsidR="00D0295E">
              <w:rPr>
                <w:noProof/>
                <w:webHidden/>
              </w:rPr>
              <w:instrText xml:space="preserve"> PAGEREF _Toc323578741 \h </w:instrText>
            </w:r>
            <w:r w:rsidR="00D0295E">
              <w:rPr>
                <w:noProof/>
                <w:webHidden/>
              </w:rPr>
            </w:r>
            <w:r w:rsidR="00D0295E">
              <w:rPr>
                <w:noProof/>
                <w:webHidden/>
              </w:rPr>
              <w:fldChar w:fldCharType="separate"/>
            </w:r>
            <w:r w:rsidR="007F2126">
              <w:rPr>
                <w:noProof/>
                <w:webHidden/>
              </w:rPr>
              <w:t>17</w:t>
            </w:r>
            <w:r w:rsidR="00D0295E">
              <w:rPr>
                <w:noProof/>
                <w:webHidden/>
              </w:rPr>
              <w:fldChar w:fldCharType="end"/>
            </w:r>
          </w:hyperlink>
        </w:p>
        <w:p w:rsidR="00D0295E" w:rsidRDefault="000C41C2">
          <w:pPr>
            <w:pStyle w:val="Obsah2"/>
            <w:tabs>
              <w:tab w:val="right" w:leader="dot" w:pos="8777"/>
            </w:tabs>
            <w:rPr>
              <w:noProof/>
              <w:lang w:eastAsia="cs-CZ"/>
            </w:rPr>
          </w:pPr>
          <w:hyperlink w:anchor="_Toc323578742" w:history="1">
            <w:r w:rsidR="00D0295E" w:rsidRPr="00C84647">
              <w:rPr>
                <w:rStyle w:val="Hypertextovodkaz"/>
                <w:noProof/>
              </w:rPr>
              <w:t>1.4 Projekty financované ze strukturálních fondů</w:t>
            </w:r>
            <w:r w:rsidR="00D0295E">
              <w:rPr>
                <w:noProof/>
                <w:webHidden/>
              </w:rPr>
              <w:tab/>
            </w:r>
            <w:r w:rsidR="00D0295E">
              <w:rPr>
                <w:noProof/>
                <w:webHidden/>
              </w:rPr>
              <w:fldChar w:fldCharType="begin"/>
            </w:r>
            <w:r w:rsidR="00D0295E">
              <w:rPr>
                <w:noProof/>
                <w:webHidden/>
              </w:rPr>
              <w:instrText xml:space="preserve"> PAGEREF _Toc323578742 \h </w:instrText>
            </w:r>
            <w:r w:rsidR="00D0295E">
              <w:rPr>
                <w:noProof/>
                <w:webHidden/>
              </w:rPr>
            </w:r>
            <w:r w:rsidR="00D0295E">
              <w:rPr>
                <w:noProof/>
                <w:webHidden/>
              </w:rPr>
              <w:fldChar w:fldCharType="separate"/>
            </w:r>
            <w:r w:rsidR="007F2126">
              <w:rPr>
                <w:noProof/>
                <w:webHidden/>
              </w:rPr>
              <w:t>18</w:t>
            </w:r>
            <w:r w:rsidR="00D0295E">
              <w:rPr>
                <w:noProof/>
                <w:webHidden/>
              </w:rPr>
              <w:fldChar w:fldCharType="end"/>
            </w:r>
          </w:hyperlink>
        </w:p>
        <w:p w:rsidR="00D0295E" w:rsidRDefault="000C41C2">
          <w:pPr>
            <w:pStyle w:val="Obsah1"/>
            <w:tabs>
              <w:tab w:val="left" w:pos="440"/>
              <w:tab w:val="right" w:leader="dot" w:pos="8777"/>
            </w:tabs>
            <w:rPr>
              <w:rFonts w:asciiTheme="minorHAnsi" w:eastAsiaTheme="minorEastAsia" w:hAnsiTheme="minorHAnsi"/>
              <w:noProof/>
              <w:sz w:val="22"/>
              <w:lang w:eastAsia="cs-CZ"/>
            </w:rPr>
          </w:pPr>
          <w:hyperlink w:anchor="_Toc323578743" w:history="1">
            <w:r w:rsidR="00D0295E" w:rsidRPr="00C84647">
              <w:rPr>
                <w:rStyle w:val="Hypertextovodkaz"/>
                <w:noProof/>
              </w:rPr>
              <w:t>2</w:t>
            </w:r>
            <w:r w:rsidR="00D0295E">
              <w:rPr>
                <w:rFonts w:asciiTheme="minorHAnsi" w:eastAsiaTheme="minorEastAsia" w:hAnsiTheme="minorHAnsi"/>
                <w:noProof/>
                <w:sz w:val="22"/>
                <w:lang w:eastAsia="cs-CZ"/>
              </w:rPr>
              <w:tab/>
            </w:r>
            <w:r w:rsidR="00D0295E" w:rsidRPr="00C84647">
              <w:rPr>
                <w:rStyle w:val="Hypertextovodkaz"/>
                <w:noProof/>
              </w:rPr>
              <w:t>Nejčastější problémy řízení projektů ve státní správě</w:t>
            </w:r>
            <w:r w:rsidR="00D0295E">
              <w:rPr>
                <w:noProof/>
                <w:webHidden/>
              </w:rPr>
              <w:tab/>
            </w:r>
            <w:r w:rsidR="00D0295E">
              <w:rPr>
                <w:noProof/>
                <w:webHidden/>
              </w:rPr>
              <w:fldChar w:fldCharType="begin"/>
            </w:r>
            <w:r w:rsidR="00D0295E">
              <w:rPr>
                <w:noProof/>
                <w:webHidden/>
              </w:rPr>
              <w:instrText xml:space="preserve"> PAGEREF _Toc323578743 \h </w:instrText>
            </w:r>
            <w:r w:rsidR="00D0295E">
              <w:rPr>
                <w:noProof/>
                <w:webHidden/>
              </w:rPr>
            </w:r>
            <w:r w:rsidR="00D0295E">
              <w:rPr>
                <w:noProof/>
                <w:webHidden/>
              </w:rPr>
              <w:fldChar w:fldCharType="separate"/>
            </w:r>
            <w:r w:rsidR="007F2126">
              <w:rPr>
                <w:noProof/>
                <w:webHidden/>
              </w:rPr>
              <w:t>21</w:t>
            </w:r>
            <w:r w:rsidR="00D0295E">
              <w:rPr>
                <w:noProof/>
                <w:webHidden/>
              </w:rPr>
              <w:fldChar w:fldCharType="end"/>
            </w:r>
          </w:hyperlink>
        </w:p>
        <w:p w:rsidR="00D0295E" w:rsidRDefault="000C41C2">
          <w:pPr>
            <w:pStyle w:val="Obsah1"/>
            <w:tabs>
              <w:tab w:val="left" w:pos="440"/>
              <w:tab w:val="right" w:leader="dot" w:pos="8777"/>
            </w:tabs>
            <w:rPr>
              <w:rFonts w:asciiTheme="minorHAnsi" w:eastAsiaTheme="minorEastAsia" w:hAnsiTheme="minorHAnsi"/>
              <w:noProof/>
              <w:sz w:val="22"/>
              <w:lang w:eastAsia="cs-CZ"/>
            </w:rPr>
          </w:pPr>
          <w:hyperlink w:anchor="_Toc323578744" w:history="1">
            <w:r w:rsidR="00D0295E" w:rsidRPr="00C84647">
              <w:rPr>
                <w:rStyle w:val="Hypertextovodkaz"/>
                <w:noProof/>
              </w:rPr>
              <w:t>3</w:t>
            </w:r>
            <w:r w:rsidR="00D0295E">
              <w:rPr>
                <w:rFonts w:asciiTheme="minorHAnsi" w:eastAsiaTheme="minorEastAsia" w:hAnsiTheme="minorHAnsi"/>
                <w:noProof/>
                <w:sz w:val="22"/>
                <w:lang w:eastAsia="cs-CZ"/>
              </w:rPr>
              <w:tab/>
            </w:r>
            <w:r w:rsidR="00D0295E" w:rsidRPr="00C84647">
              <w:rPr>
                <w:rStyle w:val="Hypertextovodkaz"/>
                <w:noProof/>
              </w:rPr>
              <w:t>Implementace projektového řízení</w:t>
            </w:r>
            <w:r w:rsidR="00D0295E">
              <w:rPr>
                <w:noProof/>
                <w:webHidden/>
              </w:rPr>
              <w:tab/>
            </w:r>
            <w:r w:rsidR="00D0295E">
              <w:rPr>
                <w:noProof/>
                <w:webHidden/>
              </w:rPr>
              <w:fldChar w:fldCharType="begin"/>
            </w:r>
            <w:r w:rsidR="00D0295E">
              <w:rPr>
                <w:noProof/>
                <w:webHidden/>
              </w:rPr>
              <w:instrText xml:space="preserve"> PAGEREF _Toc323578744 \h </w:instrText>
            </w:r>
            <w:r w:rsidR="00D0295E">
              <w:rPr>
                <w:noProof/>
                <w:webHidden/>
              </w:rPr>
            </w:r>
            <w:r w:rsidR="00D0295E">
              <w:rPr>
                <w:noProof/>
                <w:webHidden/>
              </w:rPr>
              <w:fldChar w:fldCharType="separate"/>
            </w:r>
            <w:r w:rsidR="007F2126">
              <w:rPr>
                <w:noProof/>
                <w:webHidden/>
              </w:rPr>
              <w:t>27</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45" w:history="1">
            <w:r w:rsidR="00D0295E" w:rsidRPr="00C84647">
              <w:rPr>
                <w:rStyle w:val="Hypertextovodkaz"/>
                <w:noProof/>
              </w:rPr>
              <w:t>3.1</w:t>
            </w:r>
            <w:r w:rsidR="00D0295E">
              <w:rPr>
                <w:noProof/>
                <w:lang w:eastAsia="cs-CZ"/>
              </w:rPr>
              <w:tab/>
            </w:r>
            <w:r w:rsidR="00D0295E" w:rsidRPr="00C84647">
              <w:rPr>
                <w:rStyle w:val="Hypertextovodkaz"/>
                <w:noProof/>
              </w:rPr>
              <w:t>Analýza stavu</w:t>
            </w:r>
            <w:r w:rsidR="00D0295E">
              <w:rPr>
                <w:noProof/>
                <w:webHidden/>
              </w:rPr>
              <w:tab/>
            </w:r>
            <w:r w:rsidR="00D0295E">
              <w:rPr>
                <w:noProof/>
                <w:webHidden/>
              </w:rPr>
              <w:fldChar w:fldCharType="begin"/>
            </w:r>
            <w:r w:rsidR="00D0295E">
              <w:rPr>
                <w:noProof/>
                <w:webHidden/>
              </w:rPr>
              <w:instrText xml:space="preserve"> PAGEREF _Toc323578745 \h </w:instrText>
            </w:r>
            <w:r w:rsidR="00D0295E">
              <w:rPr>
                <w:noProof/>
                <w:webHidden/>
              </w:rPr>
            </w:r>
            <w:r w:rsidR="00D0295E">
              <w:rPr>
                <w:noProof/>
                <w:webHidden/>
              </w:rPr>
              <w:fldChar w:fldCharType="separate"/>
            </w:r>
            <w:r w:rsidR="007F2126">
              <w:rPr>
                <w:noProof/>
                <w:webHidden/>
              </w:rPr>
              <w:t>28</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46" w:history="1">
            <w:r w:rsidR="00D0295E" w:rsidRPr="00C84647">
              <w:rPr>
                <w:rStyle w:val="Hypertextovodkaz"/>
                <w:noProof/>
              </w:rPr>
              <w:t>3.2</w:t>
            </w:r>
            <w:r w:rsidR="00D0295E">
              <w:rPr>
                <w:noProof/>
                <w:lang w:eastAsia="cs-CZ"/>
              </w:rPr>
              <w:tab/>
            </w:r>
            <w:r w:rsidR="00D0295E" w:rsidRPr="00C84647">
              <w:rPr>
                <w:rStyle w:val="Hypertextovodkaz"/>
                <w:noProof/>
              </w:rPr>
              <w:t>Návrh řešení</w:t>
            </w:r>
            <w:r w:rsidR="00D0295E">
              <w:rPr>
                <w:noProof/>
                <w:webHidden/>
              </w:rPr>
              <w:tab/>
            </w:r>
            <w:r w:rsidR="00D0295E">
              <w:rPr>
                <w:noProof/>
                <w:webHidden/>
              </w:rPr>
              <w:fldChar w:fldCharType="begin"/>
            </w:r>
            <w:r w:rsidR="00D0295E">
              <w:rPr>
                <w:noProof/>
                <w:webHidden/>
              </w:rPr>
              <w:instrText xml:space="preserve"> PAGEREF _Toc323578746 \h </w:instrText>
            </w:r>
            <w:r w:rsidR="00D0295E">
              <w:rPr>
                <w:noProof/>
                <w:webHidden/>
              </w:rPr>
            </w:r>
            <w:r w:rsidR="00D0295E">
              <w:rPr>
                <w:noProof/>
                <w:webHidden/>
              </w:rPr>
              <w:fldChar w:fldCharType="separate"/>
            </w:r>
            <w:r w:rsidR="007F2126">
              <w:rPr>
                <w:noProof/>
                <w:webHidden/>
              </w:rPr>
              <w:t>30</w:t>
            </w:r>
            <w:r w:rsidR="00D0295E">
              <w:rPr>
                <w:noProof/>
                <w:webHidden/>
              </w:rPr>
              <w:fldChar w:fldCharType="end"/>
            </w:r>
          </w:hyperlink>
        </w:p>
        <w:p w:rsidR="00D0295E" w:rsidRDefault="000C41C2">
          <w:pPr>
            <w:pStyle w:val="Obsah1"/>
            <w:tabs>
              <w:tab w:val="left" w:pos="440"/>
              <w:tab w:val="right" w:leader="dot" w:pos="8777"/>
            </w:tabs>
            <w:rPr>
              <w:rFonts w:asciiTheme="minorHAnsi" w:eastAsiaTheme="minorEastAsia" w:hAnsiTheme="minorHAnsi"/>
              <w:noProof/>
              <w:sz w:val="22"/>
              <w:lang w:eastAsia="cs-CZ"/>
            </w:rPr>
          </w:pPr>
          <w:hyperlink w:anchor="_Toc323578747" w:history="1">
            <w:r w:rsidR="00D0295E" w:rsidRPr="00C84647">
              <w:rPr>
                <w:rStyle w:val="Hypertextovodkaz"/>
                <w:noProof/>
              </w:rPr>
              <w:t>4</w:t>
            </w:r>
            <w:r w:rsidR="00D0295E">
              <w:rPr>
                <w:rFonts w:asciiTheme="minorHAnsi" w:eastAsiaTheme="minorEastAsia" w:hAnsiTheme="minorHAnsi"/>
                <w:noProof/>
                <w:sz w:val="22"/>
                <w:lang w:eastAsia="cs-CZ"/>
              </w:rPr>
              <w:tab/>
            </w:r>
            <w:r w:rsidR="00D0295E" w:rsidRPr="00C84647">
              <w:rPr>
                <w:rStyle w:val="Hypertextovodkaz"/>
                <w:noProof/>
              </w:rPr>
              <w:t>Metodika řízení projektu ve státní správě</w:t>
            </w:r>
            <w:r w:rsidR="00D0295E">
              <w:rPr>
                <w:noProof/>
                <w:webHidden/>
              </w:rPr>
              <w:tab/>
            </w:r>
            <w:r w:rsidR="00D0295E">
              <w:rPr>
                <w:noProof/>
                <w:webHidden/>
              </w:rPr>
              <w:fldChar w:fldCharType="begin"/>
            </w:r>
            <w:r w:rsidR="00D0295E">
              <w:rPr>
                <w:noProof/>
                <w:webHidden/>
              </w:rPr>
              <w:instrText xml:space="preserve"> PAGEREF _Toc323578747 \h </w:instrText>
            </w:r>
            <w:r w:rsidR="00D0295E">
              <w:rPr>
                <w:noProof/>
                <w:webHidden/>
              </w:rPr>
            </w:r>
            <w:r w:rsidR="00D0295E">
              <w:rPr>
                <w:noProof/>
                <w:webHidden/>
              </w:rPr>
              <w:fldChar w:fldCharType="separate"/>
            </w:r>
            <w:r w:rsidR="007F2126">
              <w:rPr>
                <w:noProof/>
                <w:webHidden/>
              </w:rPr>
              <w:t>31</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48" w:history="1">
            <w:r w:rsidR="00D0295E" w:rsidRPr="00C84647">
              <w:rPr>
                <w:rStyle w:val="Hypertextovodkaz"/>
                <w:noProof/>
              </w:rPr>
              <w:t>4.1</w:t>
            </w:r>
            <w:r w:rsidR="00D0295E">
              <w:rPr>
                <w:noProof/>
                <w:lang w:eastAsia="cs-CZ"/>
              </w:rPr>
              <w:tab/>
            </w:r>
            <w:r w:rsidR="00D0295E" w:rsidRPr="00C84647">
              <w:rPr>
                <w:rStyle w:val="Hypertextovodkaz"/>
                <w:noProof/>
              </w:rPr>
              <w:t>Životní cyklus projektu</w:t>
            </w:r>
            <w:r w:rsidR="00D0295E">
              <w:rPr>
                <w:noProof/>
                <w:webHidden/>
              </w:rPr>
              <w:tab/>
            </w:r>
            <w:r w:rsidR="00D0295E">
              <w:rPr>
                <w:noProof/>
                <w:webHidden/>
              </w:rPr>
              <w:fldChar w:fldCharType="begin"/>
            </w:r>
            <w:r w:rsidR="00D0295E">
              <w:rPr>
                <w:noProof/>
                <w:webHidden/>
              </w:rPr>
              <w:instrText xml:space="preserve"> PAGEREF _Toc323578748 \h </w:instrText>
            </w:r>
            <w:r w:rsidR="00D0295E">
              <w:rPr>
                <w:noProof/>
                <w:webHidden/>
              </w:rPr>
            </w:r>
            <w:r w:rsidR="00D0295E">
              <w:rPr>
                <w:noProof/>
                <w:webHidden/>
              </w:rPr>
              <w:fldChar w:fldCharType="separate"/>
            </w:r>
            <w:r w:rsidR="007F2126">
              <w:rPr>
                <w:noProof/>
                <w:webHidden/>
              </w:rPr>
              <w:t>33</w:t>
            </w:r>
            <w:r w:rsidR="00D0295E">
              <w:rPr>
                <w:noProof/>
                <w:webHidden/>
              </w:rPr>
              <w:fldChar w:fldCharType="end"/>
            </w:r>
          </w:hyperlink>
        </w:p>
        <w:p w:rsidR="00D0295E" w:rsidRDefault="000C41C2">
          <w:pPr>
            <w:pStyle w:val="Obsah3"/>
            <w:tabs>
              <w:tab w:val="left" w:pos="1320"/>
              <w:tab w:val="right" w:leader="dot" w:pos="8777"/>
            </w:tabs>
            <w:rPr>
              <w:noProof/>
              <w:lang w:eastAsia="cs-CZ"/>
            </w:rPr>
          </w:pPr>
          <w:hyperlink w:anchor="_Toc323578749" w:history="1">
            <w:r w:rsidR="00D0295E" w:rsidRPr="00C84647">
              <w:rPr>
                <w:rStyle w:val="Hypertextovodkaz"/>
                <w:noProof/>
              </w:rPr>
              <w:t>4.1.1</w:t>
            </w:r>
            <w:r w:rsidR="00D0295E">
              <w:rPr>
                <w:noProof/>
                <w:lang w:eastAsia="cs-CZ"/>
              </w:rPr>
              <w:tab/>
            </w:r>
            <w:r w:rsidR="00D0295E" w:rsidRPr="00C84647">
              <w:rPr>
                <w:rStyle w:val="Hypertextovodkaz"/>
                <w:noProof/>
              </w:rPr>
              <w:t>Inicializace</w:t>
            </w:r>
            <w:r w:rsidR="00D0295E">
              <w:rPr>
                <w:noProof/>
                <w:webHidden/>
              </w:rPr>
              <w:tab/>
            </w:r>
            <w:r w:rsidR="00D0295E">
              <w:rPr>
                <w:noProof/>
                <w:webHidden/>
              </w:rPr>
              <w:fldChar w:fldCharType="begin"/>
            </w:r>
            <w:r w:rsidR="00D0295E">
              <w:rPr>
                <w:noProof/>
                <w:webHidden/>
              </w:rPr>
              <w:instrText xml:space="preserve"> PAGEREF _Toc323578749 \h </w:instrText>
            </w:r>
            <w:r w:rsidR="00D0295E">
              <w:rPr>
                <w:noProof/>
                <w:webHidden/>
              </w:rPr>
            </w:r>
            <w:r w:rsidR="00D0295E">
              <w:rPr>
                <w:noProof/>
                <w:webHidden/>
              </w:rPr>
              <w:fldChar w:fldCharType="separate"/>
            </w:r>
            <w:r w:rsidR="007F2126">
              <w:rPr>
                <w:noProof/>
                <w:webHidden/>
              </w:rPr>
              <w:t>33</w:t>
            </w:r>
            <w:r w:rsidR="00D0295E">
              <w:rPr>
                <w:noProof/>
                <w:webHidden/>
              </w:rPr>
              <w:fldChar w:fldCharType="end"/>
            </w:r>
          </w:hyperlink>
        </w:p>
        <w:p w:rsidR="00D0295E" w:rsidRDefault="000C41C2">
          <w:pPr>
            <w:pStyle w:val="Obsah3"/>
            <w:tabs>
              <w:tab w:val="left" w:pos="1320"/>
              <w:tab w:val="right" w:leader="dot" w:pos="8777"/>
            </w:tabs>
            <w:rPr>
              <w:noProof/>
              <w:lang w:eastAsia="cs-CZ"/>
            </w:rPr>
          </w:pPr>
          <w:hyperlink w:anchor="_Toc323578750" w:history="1">
            <w:r w:rsidR="00D0295E" w:rsidRPr="00C84647">
              <w:rPr>
                <w:rStyle w:val="Hypertextovodkaz"/>
                <w:noProof/>
              </w:rPr>
              <w:t>4.1.2</w:t>
            </w:r>
            <w:r w:rsidR="00D0295E">
              <w:rPr>
                <w:noProof/>
                <w:lang w:eastAsia="cs-CZ"/>
              </w:rPr>
              <w:tab/>
            </w:r>
            <w:r w:rsidR="00D0295E" w:rsidRPr="00C84647">
              <w:rPr>
                <w:rStyle w:val="Hypertextovodkaz"/>
                <w:noProof/>
              </w:rPr>
              <w:t>Příprava</w:t>
            </w:r>
            <w:r w:rsidR="00D0295E">
              <w:rPr>
                <w:noProof/>
                <w:webHidden/>
              </w:rPr>
              <w:tab/>
            </w:r>
            <w:r w:rsidR="00D0295E">
              <w:rPr>
                <w:noProof/>
                <w:webHidden/>
              </w:rPr>
              <w:fldChar w:fldCharType="begin"/>
            </w:r>
            <w:r w:rsidR="00D0295E">
              <w:rPr>
                <w:noProof/>
                <w:webHidden/>
              </w:rPr>
              <w:instrText xml:space="preserve"> PAGEREF _Toc323578750 \h </w:instrText>
            </w:r>
            <w:r w:rsidR="00D0295E">
              <w:rPr>
                <w:noProof/>
                <w:webHidden/>
              </w:rPr>
            </w:r>
            <w:r w:rsidR="00D0295E">
              <w:rPr>
                <w:noProof/>
                <w:webHidden/>
              </w:rPr>
              <w:fldChar w:fldCharType="separate"/>
            </w:r>
            <w:r w:rsidR="007F2126">
              <w:rPr>
                <w:noProof/>
                <w:webHidden/>
              </w:rPr>
              <w:t>34</w:t>
            </w:r>
            <w:r w:rsidR="00D0295E">
              <w:rPr>
                <w:noProof/>
                <w:webHidden/>
              </w:rPr>
              <w:fldChar w:fldCharType="end"/>
            </w:r>
          </w:hyperlink>
        </w:p>
        <w:p w:rsidR="00D0295E" w:rsidRDefault="000C41C2">
          <w:pPr>
            <w:pStyle w:val="Obsah3"/>
            <w:tabs>
              <w:tab w:val="left" w:pos="1320"/>
              <w:tab w:val="right" w:leader="dot" w:pos="8777"/>
            </w:tabs>
            <w:rPr>
              <w:noProof/>
              <w:lang w:eastAsia="cs-CZ"/>
            </w:rPr>
          </w:pPr>
          <w:hyperlink w:anchor="_Toc323578751" w:history="1">
            <w:r w:rsidR="00D0295E" w:rsidRPr="00C84647">
              <w:rPr>
                <w:rStyle w:val="Hypertextovodkaz"/>
                <w:noProof/>
              </w:rPr>
              <w:t>4.1.3</w:t>
            </w:r>
            <w:r w:rsidR="00D0295E">
              <w:rPr>
                <w:noProof/>
                <w:lang w:eastAsia="cs-CZ"/>
              </w:rPr>
              <w:tab/>
            </w:r>
            <w:r w:rsidR="00D0295E" w:rsidRPr="00C84647">
              <w:rPr>
                <w:rStyle w:val="Hypertextovodkaz"/>
                <w:noProof/>
              </w:rPr>
              <w:t>Plánování</w:t>
            </w:r>
            <w:r w:rsidR="00D0295E">
              <w:rPr>
                <w:noProof/>
                <w:webHidden/>
              </w:rPr>
              <w:tab/>
            </w:r>
            <w:r w:rsidR="00D0295E">
              <w:rPr>
                <w:noProof/>
                <w:webHidden/>
              </w:rPr>
              <w:fldChar w:fldCharType="begin"/>
            </w:r>
            <w:r w:rsidR="00D0295E">
              <w:rPr>
                <w:noProof/>
                <w:webHidden/>
              </w:rPr>
              <w:instrText xml:space="preserve"> PAGEREF _Toc323578751 \h </w:instrText>
            </w:r>
            <w:r w:rsidR="00D0295E">
              <w:rPr>
                <w:noProof/>
                <w:webHidden/>
              </w:rPr>
            </w:r>
            <w:r w:rsidR="00D0295E">
              <w:rPr>
                <w:noProof/>
                <w:webHidden/>
              </w:rPr>
              <w:fldChar w:fldCharType="separate"/>
            </w:r>
            <w:r w:rsidR="007F2126">
              <w:rPr>
                <w:noProof/>
                <w:webHidden/>
              </w:rPr>
              <w:t>34</w:t>
            </w:r>
            <w:r w:rsidR="00D0295E">
              <w:rPr>
                <w:noProof/>
                <w:webHidden/>
              </w:rPr>
              <w:fldChar w:fldCharType="end"/>
            </w:r>
          </w:hyperlink>
        </w:p>
        <w:p w:rsidR="00D0295E" w:rsidRDefault="000C41C2">
          <w:pPr>
            <w:pStyle w:val="Obsah3"/>
            <w:tabs>
              <w:tab w:val="left" w:pos="1320"/>
              <w:tab w:val="right" w:leader="dot" w:pos="8777"/>
            </w:tabs>
            <w:rPr>
              <w:noProof/>
              <w:lang w:eastAsia="cs-CZ"/>
            </w:rPr>
          </w:pPr>
          <w:hyperlink w:anchor="_Toc323578752" w:history="1">
            <w:r w:rsidR="00D0295E" w:rsidRPr="00C84647">
              <w:rPr>
                <w:rStyle w:val="Hypertextovodkaz"/>
                <w:noProof/>
              </w:rPr>
              <w:t>4.1.4</w:t>
            </w:r>
            <w:r w:rsidR="00D0295E">
              <w:rPr>
                <w:noProof/>
                <w:lang w:eastAsia="cs-CZ"/>
              </w:rPr>
              <w:tab/>
            </w:r>
            <w:r w:rsidR="00D0295E" w:rsidRPr="00C84647">
              <w:rPr>
                <w:rStyle w:val="Hypertextovodkaz"/>
                <w:noProof/>
              </w:rPr>
              <w:t>Realizace</w:t>
            </w:r>
            <w:r w:rsidR="00D0295E">
              <w:rPr>
                <w:noProof/>
                <w:webHidden/>
              </w:rPr>
              <w:tab/>
            </w:r>
            <w:r w:rsidR="00D0295E">
              <w:rPr>
                <w:noProof/>
                <w:webHidden/>
              </w:rPr>
              <w:fldChar w:fldCharType="begin"/>
            </w:r>
            <w:r w:rsidR="00D0295E">
              <w:rPr>
                <w:noProof/>
                <w:webHidden/>
              </w:rPr>
              <w:instrText xml:space="preserve"> PAGEREF _Toc323578752 \h </w:instrText>
            </w:r>
            <w:r w:rsidR="00D0295E">
              <w:rPr>
                <w:noProof/>
                <w:webHidden/>
              </w:rPr>
            </w:r>
            <w:r w:rsidR="00D0295E">
              <w:rPr>
                <w:noProof/>
                <w:webHidden/>
              </w:rPr>
              <w:fldChar w:fldCharType="separate"/>
            </w:r>
            <w:r w:rsidR="007F2126">
              <w:rPr>
                <w:noProof/>
                <w:webHidden/>
              </w:rPr>
              <w:t>35</w:t>
            </w:r>
            <w:r w:rsidR="00D0295E">
              <w:rPr>
                <w:noProof/>
                <w:webHidden/>
              </w:rPr>
              <w:fldChar w:fldCharType="end"/>
            </w:r>
          </w:hyperlink>
        </w:p>
        <w:p w:rsidR="00D0295E" w:rsidRDefault="000C41C2">
          <w:pPr>
            <w:pStyle w:val="Obsah3"/>
            <w:tabs>
              <w:tab w:val="left" w:pos="1320"/>
              <w:tab w:val="right" w:leader="dot" w:pos="8777"/>
            </w:tabs>
            <w:rPr>
              <w:noProof/>
              <w:lang w:eastAsia="cs-CZ"/>
            </w:rPr>
          </w:pPr>
          <w:hyperlink w:anchor="_Toc323578753" w:history="1">
            <w:r w:rsidR="00D0295E" w:rsidRPr="00C84647">
              <w:rPr>
                <w:rStyle w:val="Hypertextovodkaz"/>
                <w:noProof/>
              </w:rPr>
              <w:t>4.1.5</w:t>
            </w:r>
            <w:r w:rsidR="00D0295E">
              <w:rPr>
                <w:noProof/>
                <w:lang w:eastAsia="cs-CZ"/>
              </w:rPr>
              <w:tab/>
            </w:r>
            <w:r w:rsidR="00D0295E" w:rsidRPr="00C84647">
              <w:rPr>
                <w:rStyle w:val="Hypertextovodkaz"/>
                <w:noProof/>
              </w:rPr>
              <w:t>Vyhodnocení</w:t>
            </w:r>
            <w:r w:rsidR="00D0295E">
              <w:rPr>
                <w:noProof/>
                <w:webHidden/>
              </w:rPr>
              <w:tab/>
            </w:r>
            <w:r w:rsidR="00D0295E">
              <w:rPr>
                <w:noProof/>
                <w:webHidden/>
              </w:rPr>
              <w:fldChar w:fldCharType="begin"/>
            </w:r>
            <w:r w:rsidR="00D0295E">
              <w:rPr>
                <w:noProof/>
                <w:webHidden/>
              </w:rPr>
              <w:instrText xml:space="preserve"> PAGEREF _Toc323578753 \h </w:instrText>
            </w:r>
            <w:r w:rsidR="00D0295E">
              <w:rPr>
                <w:noProof/>
                <w:webHidden/>
              </w:rPr>
            </w:r>
            <w:r w:rsidR="00D0295E">
              <w:rPr>
                <w:noProof/>
                <w:webHidden/>
              </w:rPr>
              <w:fldChar w:fldCharType="separate"/>
            </w:r>
            <w:r w:rsidR="007F2126">
              <w:rPr>
                <w:noProof/>
                <w:webHidden/>
              </w:rPr>
              <w:t>36</w:t>
            </w:r>
            <w:r w:rsidR="00D0295E">
              <w:rPr>
                <w:noProof/>
                <w:webHidden/>
              </w:rPr>
              <w:fldChar w:fldCharType="end"/>
            </w:r>
          </w:hyperlink>
        </w:p>
        <w:p w:rsidR="00D0295E" w:rsidRDefault="000C41C2">
          <w:pPr>
            <w:pStyle w:val="Obsah3"/>
            <w:tabs>
              <w:tab w:val="left" w:pos="1320"/>
              <w:tab w:val="right" w:leader="dot" w:pos="8777"/>
            </w:tabs>
            <w:rPr>
              <w:noProof/>
              <w:lang w:eastAsia="cs-CZ"/>
            </w:rPr>
          </w:pPr>
          <w:hyperlink w:anchor="_Toc323578754" w:history="1">
            <w:r w:rsidR="00D0295E" w:rsidRPr="00C84647">
              <w:rPr>
                <w:rStyle w:val="Hypertextovodkaz"/>
                <w:noProof/>
              </w:rPr>
              <w:t>4.1.6</w:t>
            </w:r>
            <w:r w:rsidR="00D0295E">
              <w:rPr>
                <w:noProof/>
                <w:lang w:eastAsia="cs-CZ"/>
              </w:rPr>
              <w:tab/>
            </w:r>
            <w:r w:rsidR="00D0295E" w:rsidRPr="00C84647">
              <w:rPr>
                <w:rStyle w:val="Hypertextovodkaz"/>
                <w:noProof/>
              </w:rPr>
              <w:t>Udržitelnost</w:t>
            </w:r>
            <w:r w:rsidR="00D0295E">
              <w:rPr>
                <w:noProof/>
                <w:webHidden/>
              </w:rPr>
              <w:tab/>
            </w:r>
            <w:r w:rsidR="00D0295E">
              <w:rPr>
                <w:noProof/>
                <w:webHidden/>
              </w:rPr>
              <w:fldChar w:fldCharType="begin"/>
            </w:r>
            <w:r w:rsidR="00D0295E">
              <w:rPr>
                <w:noProof/>
                <w:webHidden/>
              </w:rPr>
              <w:instrText xml:space="preserve"> PAGEREF _Toc323578754 \h </w:instrText>
            </w:r>
            <w:r w:rsidR="00D0295E">
              <w:rPr>
                <w:noProof/>
                <w:webHidden/>
              </w:rPr>
            </w:r>
            <w:r w:rsidR="00D0295E">
              <w:rPr>
                <w:noProof/>
                <w:webHidden/>
              </w:rPr>
              <w:fldChar w:fldCharType="separate"/>
            </w:r>
            <w:r w:rsidR="007F2126">
              <w:rPr>
                <w:noProof/>
                <w:webHidden/>
              </w:rPr>
              <w:t>37</w:t>
            </w:r>
            <w:r w:rsidR="00D0295E">
              <w:rPr>
                <w:noProof/>
                <w:webHidden/>
              </w:rPr>
              <w:fldChar w:fldCharType="end"/>
            </w:r>
          </w:hyperlink>
        </w:p>
        <w:p w:rsidR="00D0295E" w:rsidRDefault="000C41C2">
          <w:pPr>
            <w:pStyle w:val="Obsah1"/>
            <w:tabs>
              <w:tab w:val="left" w:pos="440"/>
              <w:tab w:val="right" w:leader="dot" w:pos="8777"/>
            </w:tabs>
            <w:rPr>
              <w:rFonts w:asciiTheme="minorHAnsi" w:eastAsiaTheme="minorEastAsia" w:hAnsiTheme="minorHAnsi"/>
              <w:noProof/>
              <w:sz w:val="22"/>
              <w:lang w:eastAsia="cs-CZ"/>
            </w:rPr>
          </w:pPr>
          <w:hyperlink w:anchor="_Toc323578755" w:history="1">
            <w:r w:rsidR="00D0295E" w:rsidRPr="00C84647">
              <w:rPr>
                <w:rStyle w:val="Hypertextovodkaz"/>
                <w:noProof/>
              </w:rPr>
              <w:t>5</w:t>
            </w:r>
            <w:r w:rsidR="00D0295E">
              <w:rPr>
                <w:rFonts w:asciiTheme="minorHAnsi" w:eastAsiaTheme="minorEastAsia" w:hAnsiTheme="minorHAnsi"/>
                <w:noProof/>
                <w:sz w:val="22"/>
                <w:lang w:eastAsia="cs-CZ"/>
              </w:rPr>
              <w:tab/>
            </w:r>
            <w:r w:rsidR="00D0295E" w:rsidRPr="00C84647">
              <w:rPr>
                <w:rStyle w:val="Hypertextovodkaz"/>
                <w:noProof/>
              </w:rPr>
              <w:t>Využití nástrojů pro řízení projektů</w:t>
            </w:r>
            <w:r w:rsidR="00D0295E">
              <w:rPr>
                <w:noProof/>
                <w:webHidden/>
              </w:rPr>
              <w:tab/>
            </w:r>
            <w:r w:rsidR="00D0295E">
              <w:rPr>
                <w:noProof/>
                <w:webHidden/>
              </w:rPr>
              <w:fldChar w:fldCharType="begin"/>
            </w:r>
            <w:r w:rsidR="00D0295E">
              <w:rPr>
                <w:noProof/>
                <w:webHidden/>
              </w:rPr>
              <w:instrText xml:space="preserve"> PAGEREF _Toc323578755 \h </w:instrText>
            </w:r>
            <w:r w:rsidR="00D0295E">
              <w:rPr>
                <w:noProof/>
                <w:webHidden/>
              </w:rPr>
            </w:r>
            <w:r w:rsidR="00D0295E">
              <w:rPr>
                <w:noProof/>
                <w:webHidden/>
              </w:rPr>
              <w:fldChar w:fldCharType="separate"/>
            </w:r>
            <w:r w:rsidR="007F2126">
              <w:rPr>
                <w:noProof/>
                <w:webHidden/>
              </w:rPr>
              <w:t>38</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56" w:history="1">
            <w:r w:rsidR="00D0295E" w:rsidRPr="00C84647">
              <w:rPr>
                <w:rStyle w:val="Hypertextovodkaz"/>
                <w:noProof/>
              </w:rPr>
              <w:t>5.1</w:t>
            </w:r>
            <w:r w:rsidR="00D0295E">
              <w:rPr>
                <w:noProof/>
                <w:lang w:eastAsia="cs-CZ"/>
              </w:rPr>
              <w:tab/>
            </w:r>
            <w:r w:rsidR="00D0295E" w:rsidRPr="00C84647">
              <w:rPr>
                <w:rStyle w:val="Hypertextovodkaz"/>
                <w:noProof/>
              </w:rPr>
              <w:t>Důvody pro použití</w:t>
            </w:r>
            <w:r w:rsidR="00D0295E">
              <w:rPr>
                <w:noProof/>
                <w:webHidden/>
              </w:rPr>
              <w:tab/>
            </w:r>
            <w:r w:rsidR="00D0295E">
              <w:rPr>
                <w:noProof/>
                <w:webHidden/>
              </w:rPr>
              <w:fldChar w:fldCharType="begin"/>
            </w:r>
            <w:r w:rsidR="00D0295E">
              <w:rPr>
                <w:noProof/>
                <w:webHidden/>
              </w:rPr>
              <w:instrText xml:space="preserve"> PAGEREF _Toc323578756 \h </w:instrText>
            </w:r>
            <w:r w:rsidR="00D0295E">
              <w:rPr>
                <w:noProof/>
                <w:webHidden/>
              </w:rPr>
            </w:r>
            <w:r w:rsidR="00D0295E">
              <w:rPr>
                <w:noProof/>
                <w:webHidden/>
              </w:rPr>
              <w:fldChar w:fldCharType="separate"/>
            </w:r>
            <w:r w:rsidR="007F2126">
              <w:rPr>
                <w:noProof/>
                <w:webHidden/>
              </w:rPr>
              <w:t>38</w:t>
            </w:r>
            <w:r w:rsidR="00D0295E">
              <w:rPr>
                <w:noProof/>
                <w:webHidden/>
              </w:rPr>
              <w:fldChar w:fldCharType="end"/>
            </w:r>
          </w:hyperlink>
        </w:p>
        <w:p w:rsidR="00D0295E" w:rsidRDefault="000C41C2">
          <w:pPr>
            <w:pStyle w:val="Obsah2"/>
            <w:tabs>
              <w:tab w:val="left" w:pos="880"/>
              <w:tab w:val="right" w:leader="dot" w:pos="8777"/>
            </w:tabs>
            <w:rPr>
              <w:noProof/>
              <w:lang w:eastAsia="cs-CZ"/>
            </w:rPr>
          </w:pPr>
          <w:hyperlink w:anchor="_Toc323578757" w:history="1">
            <w:r w:rsidR="00D0295E" w:rsidRPr="00C84647">
              <w:rPr>
                <w:rStyle w:val="Hypertextovodkaz"/>
                <w:noProof/>
              </w:rPr>
              <w:t>5.2</w:t>
            </w:r>
            <w:r w:rsidR="00D0295E">
              <w:rPr>
                <w:noProof/>
                <w:lang w:eastAsia="cs-CZ"/>
              </w:rPr>
              <w:tab/>
            </w:r>
            <w:r w:rsidR="00D0295E" w:rsidRPr="00C84647">
              <w:rPr>
                <w:rStyle w:val="Hypertextovodkaz"/>
                <w:noProof/>
              </w:rPr>
              <w:t>Výhody a nevýhody</w:t>
            </w:r>
            <w:r w:rsidR="00D0295E">
              <w:rPr>
                <w:noProof/>
                <w:webHidden/>
              </w:rPr>
              <w:tab/>
            </w:r>
            <w:r w:rsidR="00D0295E">
              <w:rPr>
                <w:noProof/>
                <w:webHidden/>
              </w:rPr>
              <w:fldChar w:fldCharType="begin"/>
            </w:r>
            <w:r w:rsidR="00D0295E">
              <w:rPr>
                <w:noProof/>
                <w:webHidden/>
              </w:rPr>
              <w:instrText xml:space="preserve"> PAGEREF _Toc323578757 \h </w:instrText>
            </w:r>
            <w:r w:rsidR="00D0295E">
              <w:rPr>
                <w:noProof/>
                <w:webHidden/>
              </w:rPr>
            </w:r>
            <w:r w:rsidR="00D0295E">
              <w:rPr>
                <w:noProof/>
                <w:webHidden/>
              </w:rPr>
              <w:fldChar w:fldCharType="separate"/>
            </w:r>
            <w:r w:rsidR="007F2126">
              <w:rPr>
                <w:noProof/>
                <w:webHidden/>
              </w:rPr>
              <w:t>38</w:t>
            </w:r>
            <w:r w:rsidR="00D0295E">
              <w:rPr>
                <w:noProof/>
                <w:webHidden/>
              </w:rPr>
              <w:fldChar w:fldCharType="end"/>
            </w:r>
          </w:hyperlink>
        </w:p>
        <w:p w:rsidR="00D0295E" w:rsidRDefault="000C41C2">
          <w:pPr>
            <w:pStyle w:val="Obsah2"/>
            <w:tabs>
              <w:tab w:val="right" w:leader="dot" w:pos="8777"/>
            </w:tabs>
            <w:rPr>
              <w:noProof/>
              <w:lang w:eastAsia="cs-CZ"/>
            </w:rPr>
          </w:pPr>
          <w:hyperlink w:anchor="_Toc323578758" w:history="1">
            <w:r w:rsidR="00D0295E" w:rsidRPr="00C84647">
              <w:rPr>
                <w:rStyle w:val="Hypertextovodkaz"/>
                <w:noProof/>
              </w:rPr>
              <w:t>5.3 Popis vybraného nástroje</w:t>
            </w:r>
            <w:r w:rsidR="00D0295E">
              <w:rPr>
                <w:noProof/>
                <w:webHidden/>
              </w:rPr>
              <w:tab/>
            </w:r>
            <w:r w:rsidR="00D0295E">
              <w:rPr>
                <w:noProof/>
                <w:webHidden/>
              </w:rPr>
              <w:fldChar w:fldCharType="begin"/>
            </w:r>
            <w:r w:rsidR="00D0295E">
              <w:rPr>
                <w:noProof/>
                <w:webHidden/>
              </w:rPr>
              <w:instrText xml:space="preserve"> PAGEREF _Toc323578758 \h </w:instrText>
            </w:r>
            <w:r w:rsidR="00D0295E">
              <w:rPr>
                <w:noProof/>
                <w:webHidden/>
              </w:rPr>
            </w:r>
            <w:r w:rsidR="00D0295E">
              <w:rPr>
                <w:noProof/>
                <w:webHidden/>
              </w:rPr>
              <w:fldChar w:fldCharType="separate"/>
            </w:r>
            <w:r w:rsidR="007F2126">
              <w:rPr>
                <w:noProof/>
                <w:webHidden/>
              </w:rPr>
              <w:t>40</w:t>
            </w:r>
            <w:r w:rsidR="00D0295E">
              <w:rPr>
                <w:noProof/>
                <w:webHidden/>
              </w:rPr>
              <w:fldChar w:fldCharType="end"/>
            </w:r>
          </w:hyperlink>
        </w:p>
        <w:p w:rsidR="00945AD7" w:rsidRDefault="00880C10">
          <w:r>
            <w:fldChar w:fldCharType="end"/>
          </w:r>
        </w:p>
      </w:sdtContent>
    </w:sdt>
    <w:p w:rsidR="000A5586" w:rsidRDefault="002B00F9" w:rsidP="000A5586">
      <w:pPr>
        <w:pStyle w:val="Default"/>
      </w:pPr>
      <w:r w:rsidRPr="00954C1C">
        <w:rPr>
          <w:rFonts w:cs="Times New Roman"/>
        </w:rPr>
        <w:br w:type="page"/>
      </w:r>
    </w:p>
    <w:p w:rsidR="000A5586" w:rsidRPr="00964590" w:rsidRDefault="000A5586" w:rsidP="00DE6A1A">
      <w:pPr>
        <w:spacing w:after="0"/>
        <w:rPr>
          <w:b/>
          <w:color w:val="548DD4" w:themeColor="text2" w:themeTint="99"/>
          <w:sz w:val="28"/>
        </w:rPr>
      </w:pPr>
      <w:r w:rsidRPr="00964590">
        <w:rPr>
          <w:b/>
          <w:color w:val="548DD4" w:themeColor="text2" w:themeTint="99"/>
          <w:sz w:val="28"/>
        </w:rPr>
        <w:lastRenderedPageBreak/>
        <w:t xml:space="preserve">Seznam ilustrací </w:t>
      </w:r>
    </w:p>
    <w:p w:rsidR="00DE6A1A" w:rsidRDefault="00880C10">
      <w:pPr>
        <w:pStyle w:val="Seznamobrzk"/>
        <w:tabs>
          <w:tab w:val="right" w:leader="dot" w:pos="8777"/>
        </w:tabs>
        <w:rPr>
          <w:rFonts w:asciiTheme="minorHAnsi" w:eastAsiaTheme="minorEastAsia" w:hAnsiTheme="minorHAnsi"/>
          <w:noProof/>
          <w:sz w:val="22"/>
          <w:lang w:eastAsia="cs-CZ"/>
        </w:rPr>
      </w:pPr>
      <w:r>
        <w:rPr>
          <w:rFonts w:asciiTheme="majorHAnsi" w:eastAsiaTheme="majorEastAsia" w:hAnsiTheme="majorHAnsi" w:cstheme="majorBidi"/>
          <w:b/>
          <w:bCs/>
          <w:color w:val="365F91" w:themeColor="accent1" w:themeShade="BF"/>
          <w:sz w:val="28"/>
          <w:szCs w:val="28"/>
        </w:rPr>
        <w:fldChar w:fldCharType="begin"/>
      </w:r>
      <w:r w:rsidR="00C302A8">
        <w:rPr>
          <w:rFonts w:asciiTheme="majorHAnsi" w:eastAsiaTheme="majorEastAsia" w:hAnsiTheme="majorHAnsi" w:cstheme="majorBidi"/>
          <w:b/>
          <w:bCs/>
          <w:color w:val="365F91" w:themeColor="accent1" w:themeShade="BF"/>
          <w:sz w:val="28"/>
          <w:szCs w:val="28"/>
        </w:rPr>
        <w:instrText xml:space="preserve"> TOC \h \z \c "Obrázek" </w:instrText>
      </w:r>
      <w:r>
        <w:rPr>
          <w:rFonts w:asciiTheme="majorHAnsi" w:eastAsiaTheme="majorEastAsia" w:hAnsiTheme="majorHAnsi" w:cstheme="majorBidi"/>
          <w:b/>
          <w:bCs/>
          <w:color w:val="365F91" w:themeColor="accent1" w:themeShade="BF"/>
          <w:sz w:val="28"/>
          <w:szCs w:val="28"/>
        </w:rPr>
        <w:fldChar w:fldCharType="separate"/>
      </w:r>
      <w:hyperlink w:anchor="_Toc323723141" w:history="1">
        <w:r w:rsidR="00DE6A1A" w:rsidRPr="00E10AAC">
          <w:rPr>
            <w:rStyle w:val="Hypertextovodkaz"/>
            <w:noProof/>
          </w:rPr>
          <w:t>Obrázek 1: Schéma průběhu čerpání financí</w:t>
        </w:r>
        <w:r w:rsidR="00DE6A1A">
          <w:rPr>
            <w:noProof/>
            <w:webHidden/>
          </w:rPr>
          <w:tab/>
        </w:r>
        <w:r w:rsidR="00DE6A1A">
          <w:rPr>
            <w:noProof/>
            <w:webHidden/>
          </w:rPr>
          <w:fldChar w:fldCharType="begin"/>
        </w:r>
        <w:r w:rsidR="00DE6A1A">
          <w:rPr>
            <w:noProof/>
            <w:webHidden/>
          </w:rPr>
          <w:instrText xml:space="preserve"> PAGEREF _Toc323723141 \h </w:instrText>
        </w:r>
        <w:r w:rsidR="00DE6A1A">
          <w:rPr>
            <w:noProof/>
            <w:webHidden/>
          </w:rPr>
        </w:r>
        <w:r w:rsidR="00DE6A1A">
          <w:rPr>
            <w:noProof/>
            <w:webHidden/>
          </w:rPr>
          <w:fldChar w:fldCharType="separate"/>
        </w:r>
        <w:r w:rsidR="006D150C">
          <w:rPr>
            <w:noProof/>
            <w:webHidden/>
          </w:rPr>
          <w:t>15</w:t>
        </w:r>
        <w:r w:rsidR="00DE6A1A">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2" w:history="1">
        <w:r w:rsidRPr="00E10AAC">
          <w:rPr>
            <w:rStyle w:val="Hypertextovodkaz"/>
            <w:noProof/>
          </w:rPr>
          <w:t>Obrázek 2: Trojimperativ projektového řízení</w:t>
        </w:r>
        <w:r>
          <w:rPr>
            <w:noProof/>
            <w:webHidden/>
          </w:rPr>
          <w:tab/>
        </w:r>
        <w:r>
          <w:rPr>
            <w:noProof/>
            <w:webHidden/>
          </w:rPr>
          <w:fldChar w:fldCharType="begin"/>
        </w:r>
        <w:r>
          <w:rPr>
            <w:noProof/>
            <w:webHidden/>
          </w:rPr>
          <w:instrText xml:space="preserve"> PAGEREF _Toc323723142 \h </w:instrText>
        </w:r>
        <w:r>
          <w:rPr>
            <w:noProof/>
            <w:webHidden/>
          </w:rPr>
        </w:r>
        <w:r>
          <w:rPr>
            <w:noProof/>
            <w:webHidden/>
          </w:rPr>
          <w:fldChar w:fldCharType="separate"/>
        </w:r>
        <w:r w:rsidR="006D150C">
          <w:rPr>
            <w:noProof/>
            <w:webHidden/>
          </w:rPr>
          <w:t>24</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3" w:history="1">
        <w:r w:rsidRPr="00E10AAC">
          <w:rPr>
            <w:rStyle w:val="Hypertextovodkaz"/>
            <w:noProof/>
          </w:rPr>
          <w:t>Obrázek 3: Princip fungování akceptací</w:t>
        </w:r>
        <w:r>
          <w:rPr>
            <w:noProof/>
            <w:webHidden/>
          </w:rPr>
          <w:tab/>
        </w:r>
        <w:r>
          <w:rPr>
            <w:noProof/>
            <w:webHidden/>
          </w:rPr>
          <w:fldChar w:fldCharType="begin"/>
        </w:r>
        <w:r>
          <w:rPr>
            <w:noProof/>
            <w:webHidden/>
          </w:rPr>
          <w:instrText xml:space="preserve"> PAGEREF _Toc323723143 \h </w:instrText>
        </w:r>
        <w:r>
          <w:rPr>
            <w:noProof/>
            <w:webHidden/>
          </w:rPr>
        </w:r>
        <w:r>
          <w:rPr>
            <w:noProof/>
            <w:webHidden/>
          </w:rPr>
          <w:fldChar w:fldCharType="separate"/>
        </w:r>
        <w:r w:rsidR="006D150C">
          <w:rPr>
            <w:noProof/>
            <w:webHidden/>
          </w:rPr>
          <w:t>25</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4" w:history="1">
        <w:r w:rsidRPr="00E10AAC">
          <w:rPr>
            <w:rStyle w:val="Hypertextovodkaz"/>
            <w:noProof/>
          </w:rPr>
          <w:t>Obrázek 4: Životní cyklus projektu ve státní správě</w:t>
        </w:r>
        <w:r>
          <w:rPr>
            <w:noProof/>
            <w:webHidden/>
          </w:rPr>
          <w:tab/>
        </w:r>
        <w:r>
          <w:rPr>
            <w:noProof/>
            <w:webHidden/>
          </w:rPr>
          <w:fldChar w:fldCharType="begin"/>
        </w:r>
        <w:r>
          <w:rPr>
            <w:noProof/>
            <w:webHidden/>
          </w:rPr>
          <w:instrText xml:space="preserve"> PAGEREF _Toc323723144 \h </w:instrText>
        </w:r>
        <w:r>
          <w:rPr>
            <w:noProof/>
            <w:webHidden/>
          </w:rPr>
        </w:r>
        <w:r>
          <w:rPr>
            <w:noProof/>
            <w:webHidden/>
          </w:rPr>
          <w:fldChar w:fldCharType="separate"/>
        </w:r>
        <w:r w:rsidR="006D150C">
          <w:rPr>
            <w:noProof/>
            <w:webHidden/>
          </w:rPr>
          <w:t>33</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5" w:history="1">
        <w:r w:rsidRPr="00E10AAC">
          <w:rPr>
            <w:rStyle w:val="Hypertextovodkaz"/>
            <w:noProof/>
          </w:rPr>
          <w:t>Obrázek 5:Ukázka Ganttova diagramu</w:t>
        </w:r>
        <w:r>
          <w:rPr>
            <w:noProof/>
            <w:webHidden/>
          </w:rPr>
          <w:tab/>
        </w:r>
        <w:r>
          <w:rPr>
            <w:noProof/>
            <w:webHidden/>
          </w:rPr>
          <w:fldChar w:fldCharType="begin"/>
        </w:r>
        <w:r>
          <w:rPr>
            <w:noProof/>
            <w:webHidden/>
          </w:rPr>
          <w:instrText xml:space="preserve"> PAGEREF _Toc323723145 \h </w:instrText>
        </w:r>
        <w:r>
          <w:rPr>
            <w:noProof/>
            <w:webHidden/>
          </w:rPr>
        </w:r>
        <w:r>
          <w:rPr>
            <w:noProof/>
            <w:webHidden/>
          </w:rPr>
          <w:fldChar w:fldCharType="separate"/>
        </w:r>
        <w:r w:rsidR="006D150C">
          <w:rPr>
            <w:noProof/>
            <w:webHidden/>
          </w:rPr>
          <w:t>35</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6" w:history="1">
        <w:r w:rsidRPr="00E10AAC">
          <w:rPr>
            <w:rStyle w:val="Hypertextovodkaz"/>
            <w:noProof/>
          </w:rPr>
          <w:t>Obrázek 6: Důraz komerční sféry na jednotlivé fáze projektu</w:t>
        </w:r>
        <w:r>
          <w:rPr>
            <w:noProof/>
            <w:webHidden/>
          </w:rPr>
          <w:tab/>
        </w:r>
        <w:r>
          <w:rPr>
            <w:noProof/>
            <w:webHidden/>
          </w:rPr>
          <w:fldChar w:fldCharType="begin"/>
        </w:r>
        <w:r>
          <w:rPr>
            <w:noProof/>
            <w:webHidden/>
          </w:rPr>
          <w:instrText xml:space="preserve"> PAGEREF _Toc323723146 \h </w:instrText>
        </w:r>
        <w:r>
          <w:rPr>
            <w:noProof/>
            <w:webHidden/>
          </w:rPr>
        </w:r>
        <w:r>
          <w:rPr>
            <w:noProof/>
            <w:webHidden/>
          </w:rPr>
          <w:fldChar w:fldCharType="separate"/>
        </w:r>
        <w:r w:rsidR="006D150C">
          <w:rPr>
            <w:noProof/>
            <w:webHidden/>
          </w:rPr>
          <w:t>36</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7" w:history="1">
        <w:r w:rsidRPr="00E10AAC">
          <w:rPr>
            <w:rStyle w:val="Hypertextovodkaz"/>
            <w:noProof/>
          </w:rPr>
          <w:t>Obrázek 7: Důraz státní správy na jednotlivé fáze projektu</w:t>
        </w:r>
        <w:r>
          <w:rPr>
            <w:noProof/>
            <w:webHidden/>
          </w:rPr>
          <w:tab/>
        </w:r>
        <w:r>
          <w:rPr>
            <w:noProof/>
            <w:webHidden/>
          </w:rPr>
          <w:fldChar w:fldCharType="begin"/>
        </w:r>
        <w:r>
          <w:rPr>
            <w:noProof/>
            <w:webHidden/>
          </w:rPr>
          <w:instrText xml:space="preserve"> PAGEREF _Toc323723147 \h </w:instrText>
        </w:r>
        <w:r>
          <w:rPr>
            <w:noProof/>
            <w:webHidden/>
          </w:rPr>
        </w:r>
        <w:r>
          <w:rPr>
            <w:noProof/>
            <w:webHidden/>
          </w:rPr>
          <w:fldChar w:fldCharType="separate"/>
        </w:r>
        <w:r w:rsidR="006D150C">
          <w:rPr>
            <w:noProof/>
            <w:webHidden/>
          </w:rPr>
          <w:t>37</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8" w:history="1">
        <w:r w:rsidRPr="00E10AAC">
          <w:rPr>
            <w:rStyle w:val="Hypertextovodkaz"/>
            <w:noProof/>
          </w:rPr>
          <w:t>Obrázek 8: Uživatelské prostředí CA Clarity</w:t>
        </w:r>
        <w:r>
          <w:rPr>
            <w:noProof/>
            <w:webHidden/>
          </w:rPr>
          <w:tab/>
        </w:r>
        <w:r>
          <w:rPr>
            <w:noProof/>
            <w:webHidden/>
          </w:rPr>
          <w:fldChar w:fldCharType="begin"/>
        </w:r>
        <w:r>
          <w:rPr>
            <w:noProof/>
            <w:webHidden/>
          </w:rPr>
          <w:instrText xml:space="preserve"> PAGEREF _Toc323723148 \h </w:instrText>
        </w:r>
        <w:r>
          <w:rPr>
            <w:noProof/>
            <w:webHidden/>
          </w:rPr>
        </w:r>
        <w:r>
          <w:rPr>
            <w:noProof/>
            <w:webHidden/>
          </w:rPr>
          <w:fldChar w:fldCharType="separate"/>
        </w:r>
        <w:r w:rsidR="006D150C">
          <w:rPr>
            <w:noProof/>
            <w:webHidden/>
          </w:rPr>
          <w:t>43</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49" w:history="1">
        <w:r w:rsidRPr="00E10AAC">
          <w:rPr>
            <w:rStyle w:val="Hypertextovodkaz"/>
            <w:noProof/>
          </w:rPr>
          <w:t>Obrázek 9: Uživatelské prostředí CA Clarity v. 13</w:t>
        </w:r>
        <w:r>
          <w:rPr>
            <w:noProof/>
            <w:webHidden/>
          </w:rPr>
          <w:tab/>
        </w:r>
        <w:r>
          <w:rPr>
            <w:noProof/>
            <w:webHidden/>
          </w:rPr>
          <w:fldChar w:fldCharType="begin"/>
        </w:r>
        <w:r>
          <w:rPr>
            <w:noProof/>
            <w:webHidden/>
          </w:rPr>
          <w:instrText xml:space="preserve"> PAGEREF _Toc323723149 \h </w:instrText>
        </w:r>
        <w:r>
          <w:rPr>
            <w:noProof/>
            <w:webHidden/>
          </w:rPr>
        </w:r>
        <w:r>
          <w:rPr>
            <w:noProof/>
            <w:webHidden/>
          </w:rPr>
          <w:fldChar w:fldCharType="separate"/>
        </w:r>
        <w:r w:rsidR="006D150C">
          <w:rPr>
            <w:noProof/>
            <w:webHidden/>
          </w:rPr>
          <w:t>43</w:t>
        </w:r>
        <w:r>
          <w:rPr>
            <w:noProof/>
            <w:webHidden/>
          </w:rPr>
          <w:fldChar w:fldCharType="end"/>
        </w:r>
      </w:hyperlink>
    </w:p>
    <w:p w:rsidR="00DE6A1A" w:rsidRDefault="00DE6A1A">
      <w:pPr>
        <w:pStyle w:val="Seznamobrzk"/>
        <w:tabs>
          <w:tab w:val="right" w:leader="dot" w:pos="8777"/>
        </w:tabs>
        <w:rPr>
          <w:rFonts w:asciiTheme="minorHAnsi" w:eastAsiaTheme="minorEastAsia" w:hAnsiTheme="minorHAnsi"/>
          <w:noProof/>
          <w:sz w:val="22"/>
          <w:lang w:eastAsia="cs-CZ"/>
        </w:rPr>
      </w:pPr>
      <w:hyperlink w:anchor="_Toc323723150" w:history="1">
        <w:r w:rsidRPr="00E10AAC">
          <w:rPr>
            <w:rStyle w:val="Hypertextovodkaz"/>
            <w:noProof/>
          </w:rPr>
          <w:t>Obrázek 10:Organizační struktura krajského úřadu</w:t>
        </w:r>
        <w:r>
          <w:rPr>
            <w:noProof/>
            <w:webHidden/>
          </w:rPr>
          <w:tab/>
        </w:r>
        <w:r>
          <w:rPr>
            <w:noProof/>
            <w:webHidden/>
          </w:rPr>
          <w:fldChar w:fldCharType="begin"/>
        </w:r>
        <w:r>
          <w:rPr>
            <w:noProof/>
            <w:webHidden/>
          </w:rPr>
          <w:instrText xml:space="preserve"> PAGEREF _Toc323723150 \h </w:instrText>
        </w:r>
        <w:r>
          <w:rPr>
            <w:noProof/>
            <w:webHidden/>
          </w:rPr>
        </w:r>
        <w:r>
          <w:rPr>
            <w:noProof/>
            <w:webHidden/>
          </w:rPr>
          <w:fldChar w:fldCharType="separate"/>
        </w:r>
        <w:r w:rsidR="006D150C">
          <w:rPr>
            <w:noProof/>
            <w:webHidden/>
          </w:rPr>
          <w:t>48</w:t>
        </w:r>
        <w:r>
          <w:rPr>
            <w:noProof/>
            <w:webHidden/>
          </w:rPr>
          <w:fldChar w:fldCharType="end"/>
        </w:r>
      </w:hyperlink>
    </w:p>
    <w:p w:rsidR="000A5586" w:rsidRPr="00964590" w:rsidRDefault="00880C10" w:rsidP="00DE6A1A">
      <w:pPr>
        <w:pStyle w:val="Default"/>
        <w:spacing w:before="120" w:after="120"/>
        <w:rPr>
          <w:b/>
          <w:color w:val="548DD4" w:themeColor="text2" w:themeTint="99"/>
          <w:sz w:val="28"/>
        </w:rPr>
      </w:pPr>
      <w:r>
        <w:rPr>
          <w:rFonts w:asciiTheme="majorHAnsi" w:eastAsiaTheme="majorEastAsia" w:hAnsiTheme="majorHAnsi" w:cstheme="majorBidi"/>
          <w:b/>
          <w:bCs/>
          <w:color w:val="365F91" w:themeColor="accent1" w:themeShade="BF"/>
          <w:sz w:val="28"/>
          <w:szCs w:val="28"/>
        </w:rPr>
        <w:fldChar w:fldCharType="end"/>
      </w:r>
      <w:r w:rsidR="000A5586" w:rsidRPr="00964590">
        <w:rPr>
          <w:b/>
          <w:color w:val="548DD4" w:themeColor="text2" w:themeTint="99"/>
          <w:sz w:val="28"/>
        </w:rPr>
        <w:t>Seznam zkratek a značek</w:t>
      </w:r>
    </w:p>
    <w:p w:rsidR="004C510B" w:rsidRDefault="004C510B" w:rsidP="0054685D">
      <w:pPr>
        <w:spacing w:after="120"/>
        <w:rPr>
          <w:color w:val="FF0000"/>
        </w:rPr>
      </w:pPr>
      <w:r w:rsidRPr="008D63D3">
        <w:rPr>
          <w:b/>
        </w:rPr>
        <w:t>Zkratky</w:t>
      </w:r>
    </w:p>
    <w:p w:rsidR="008D63D3" w:rsidRPr="008D63D3" w:rsidRDefault="008D63D3" w:rsidP="0054685D">
      <w:pPr>
        <w:spacing w:after="200" w:line="276" w:lineRule="auto"/>
      </w:pPr>
      <w:r w:rsidRPr="008D63D3">
        <w:t>ESF - Evropský sociální fond</w:t>
      </w:r>
    </w:p>
    <w:p w:rsidR="008D63D3" w:rsidRPr="008D63D3" w:rsidRDefault="008D63D3" w:rsidP="0054685D">
      <w:pPr>
        <w:spacing w:after="200" w:line="276" w:lineRule="auto"/>
      </w:pPr>
      <w:r w:rsidRPr="008D63D3">
        <w:t>EU (=European Union) – Evropská unie</w:t>
      </w:r>
    </w:p>
    <w:p w:rsidR="008D63D3" w:rsidRDefault="008D63D3" w:rsidP="0054685D">
      <w:pPr>
        <w:spacing w:after="200" w:line="276" w:lineRule="auto"/>
      </w:pPr>
      <w:r w:rsidRPr="008D63D3">
        <w:t>FS - Fond soudržnosti</w:t>
      </w:r>
    </w:p>
    <w:p w:rsidR="004D7AE8" w:rsidRPr="008D63D3" w:rsidRDefault="004D7AE8" w:rsidP="0054685D">
      <w:pPr>
        <w:spacing w:after="200" w:line="276" w:lineRule="auto"/>
      </w:pPr>
      <w:r>
        <w:t>MMR ČR – Ministerstvo místního rozvoje České republiky</w:t>
      </w:r>
    </w:p>
    <w:p w:rsidR="008D63D3" w:rsidRPr="008D63D3" w:rsidRDefault="004A7685" w:rsidP="0054685D">
      <w:pPr>
        <w:spacing w:after="200" w:line="276" w:lineRule="auto"/>
      </w:pPr>
      <w:r>
        <w:t>OP - operační program</w:t>
      </w:r>
    </w:p>
    <w:p w:rsidR="008D63D3" w:rsidRPr="008D63D3" w:rsidRDefault="008D63D3" w:rsidP="0054685D">
      <w:pPr>
        <w:spacing w:after="200" w:line="276" w:lineRule="auto"/>
      </w:pPr>
      <w:r w:rsidRPr="008D63D3">
        <w:t>P</w:t>
      </w:r>
      <w:r w:rsidR="001E6CBE">
        <w:t>M</w:t>
      </w:r>
      <w:r w:rsidRPr="008D63D3">
        <w:t xml:space="preserve"> (=</w:t>
      </w:r>
      <w:r w:rsidR="00E05189">
        <w:t>P</w:t>
      </w:r>
      <w:r w:rsidRPr="008D63D3">
        <w:t xml:space="preserve">roject </w:t>
      </w:r>
      <w:r w:rsidR="00E05189">
        <w:t>M</w:t>
      </w:r>
      <w:r w:rsidRPr="008D63D3">
        <w:t>anager) projektový manažer</w:t>
      </w:r>
    </w:p>
    <w:p w:rsidR="008D63D3" w:rsidRDefault="008D63D3" w:rsidP="0054685D">
      <w:pPr>
        <w:spacing w:after="200" w:line="276" w:lineRule="auto"/>
      </w:pPr>
      <w:r w:rsidRPr="008D63D3">
        <w:t xml:space="preserve">PMBOK (=Project Management Body of Knowledge) – </w:t>
      </w:r>
      <w:r w:rsidR="006B595B">
        <w:t>jeden z</w:t>
      </w:r>
      <w:r w:rsidRPr="008D63D3">
        <w:t xml:space="preserve"> mezinárodní</w:t>
      </w:r>
      <w:r w:rsidR="006B595B">
        <w:t>ch</w:t>
      </w:r>
      <w:r w:rsidRPr="008D63D3">
        <w:t xml:space="preserve"> standard</w:t>
      </w:r>
      <w:r w:rsidR="006B595B">
        <w:t>ů</w:t>
      </w:r>
      <w:r w:rsidRPr="008D63D3">
        <w:t xml:space="preserve"> poskytující základní znalosti o řízení projektů</w:t>
      </w:r>
    </w:p>
    <w:p w:rsidR="00DC0663" w:rsidRPr="008D63D3" w:rsidRDefault="00DC0663" w:rsidP="0054685D">
      <w:pPr>
        <w:spacing w:after="200" w:line="276" w:lineRule="auto"/>
      </w:pPr>
      <w:r>
        <w:t>PPM – Product portfolio management</w:t>
      </w:r>
    </w:p>
    <w:p w:rsidR="008D63D3" w:rsidRDefault="008D63D3" w:rsidP="0054685D">
      <w:pPr>
        <w:spacing w:after="200" w:line="276" w:lineRule="auto"/>
      </w:pPr>
      <w:r w:rsidRPr="008D63D3">
        <w:t>PRINCE2  (=PRojects IN Controlled Environments) – strukturovaná metodika pro efektivní řízení projektů</w:t>
      </w:r>
    </w:p>
    <w:p w:rsidR="004D52B0" w:rsidRPr="008D63D3" w:rsidRDefault="004D52B0" w:rsidP="0054685D">
      <w:pPr>
        <w:spacing w:after="200" w:line="276" w:lineRule="auto"/>
      </w:pPr>
      <w:r>
        <w:t xml:space="preserve">ROP – regionální operační </w:t>
      </w:r>
      <w:r w:rsidR="00CB56EC">
        <w:t>program</w:t>
      </w:r>
    </w:p>
    <w:p w:rsidR="008D63D3" w:rsidRPr="008D63D3" w:rsidRDefault="008D63D3" w:rsidP="0054685D">
      <w:pPr>
        <w:spacing w:after="200" w:line="276" w:lineRule="auto"/>
      </w:pPr>
      <w:r w:rsidRPr="008D63D3">
        <w:t>SR - státní rozpočet</w:t>
      </w:r>
    </w:p>
    <w:p w:rsidR="008D63D3" w:rsidRPr="008D63D3" w:rsidRDefault="008D63D3" w:rsidP="0054685D">
      <w:pPr>
        <w:spacing w:after="200" w:line="276" w:lineRule="auto"/>
      </w:pPr>
      <w:r w:rsidRPr="008D63D3">
        <w:t>WBS  (=work breakdown structure) hierarchický rozklad produktů</w:t>
      </w:r>
    </w:p>
    <w:p w:rsidR="004C510B" w:rsidRPr="00196990" w:rsidRDefault="004C510B" w:rsidP="0054685D">
      <w:pPr>
        <w:spacing w:after="200" w:line="276" w:lineRule="auto"/>
      </w:pPr>
      <w:r w:rsidRPr="00964590">
        <w:rPr>
          <w:b/>
        </w:rPr>
        <w:t>Značky</w:t>
      </w:r>
    </w:p>
    <w:p w:rsidR="00776A39" w:rsidRPr="008D63D3" w:rsidRDefault="00175BE5" w:rsidP="0054685D">
      <w:pPr>
        <w:spacing w:after="200" w:line="276" w:lineRule="auto"/>
      </w:pPr>
      <w:r>
        <w:t>€ - měna euro</w:t>
      </w:r>
      <w:r w:rsidR="00776A39">
        <w:rPr>
          <w:rFonts w:cs="Times New Roman"/>
        </w:rPr>
        <w:br w:type="page"/>
      </w:r>
    </w:p>
    <w:p w:rsidR="00767B49" w:rsidRPr="00964590" w:rsidRDefault="00767B49" w:rsidP="00964590">
      <w:pPr>
        <w:rPr>
          <w:b/>
          <w:color w:val="548DD4" w:themeColor="text2" w:themeTint="99"/>
          <w:sz w:val="44"/>
        </w:rPr>
      </w:pPr>
      <w:r w:rsidRPr="00964590">
        <w:rPr>
          <w:b/>
          <w:color w:val="548DD4" w:themeColor="text2" w:themeTint="99"/>
          <w:sz w:val="44"/>
        </w:rPr>
        <w:lastRenderedPageBreak/>
        <w:t>Úvod</w:t>
      </w:r>
    </w:p>
    <w:p w:rsidR="00767B49" w:rsidRDefault="00767B49" w:rsidP="004A7685">
      <w:r>
        <w:t xml:space="preserve">Jako téma své bakalářské práce jsem si </w:t>
      </w:r>
      <w:r w:rsidR="00B504FF">
        <w:t xml:space="preserve">zvolil </w:t>
      </w:r>
      <w:r>
        <w:t>specifika řízení projektů ve státní správě.</w:t>
      </w:r>
      <w:r w:rsidR="009635E0">
        <w:t xml:space="preserve"> </w:t>
      </w:r>
      <w:r w:rsidR="00B504FF">
        <w:t>Budu se snažit vysvětlit, čím je řízení projektů ve státní správě zvláštní.</w:t>
      </w:r>
    </w:p>
    <w:p w:rsidR="00322E95" w:rsidRDefault="00322E95" w:rsidP="004A7685">
      <w:r>
        <w:t xml:space="preserve">Provedu vás problémy, na které se často naráží při řízení projektů ve státní správě, a to </w:t>
      </w:r>
      <w:r w:rsidR="008D7D39">
        <w:t>zejména</w:t>
      </w:r>
      <w:r>
        <w:t xml:space="preserve"> na ministerstvech </w:t>
      </w:r>
      <w:r w:rsidR="008D7D39">
        <w:t xml:space="preserve">a </w:t>
      </w:r>
      <w:r>
        <w:t>úřadech.</w:t>
      </w:r>
      <w:r w:rsidR="00C107D3" w:rsidRPr="00C107D3">
        <w:t xml:space="preserve"> </w:t>
      </w:r>
      <w:r w:rsidR="007A7ACA">
        <w:t xml:space="preserve">Budu se snažit </w:t>
      </w:r>
      <w:r w:rsidR="001761DF">
        <w:t>navrhnout</w:t>
      </w:r>
      <w:r w:rsidR="007A7ACA">
        <w:t xml:space="preserve"> </w:t>
      </w:r>
      <w:r>
        <w:t>své řešení</w:t>
      </w:r>
      <w:r w:rsidR="00B504FF">
        <w:t xml:space="preserve"> problému</w:t>
      </w:r>
      <w:r w:rsidR="001761DF">
        <w:t xml:space="preserve"> nebo popíšu již praxí osvědčené řešení.</w:t>
      </w:r>
    </w:p>
    <w:p w:rsidR="00C107D3" w:rsidRPr="00762F14" w:rsidRDefault="00762F14" w:rsidP="004A7685">
      <w:pPr>
        <w:rPr>
          <w:sz w:val="22"/>
        </w:rPr>
      </w:pPr>
      <w:r w:rsidRPr="00762F14">
        <w:rPr>
          <w:szCs w:val="48"/>
        </w:rPr>
        <w:t>Ve své práci se nebudu</w:t>
      </w:r>
      <w:r w:rsidR="008338C8">
        <w:rPr>
          <w:szCs w:val="48"/>
        </w:rPr>
        <w:t xml:space="preserve"> </w:t>
      </w:r>
      <w:r w:rsidR="00B504FF">
        <w:rPr>
          <w:szCs w:val="48"/>
        </w:rPr>
        <w:t xml:space="preserve">detailněji </w:t>
      </w:r>
      <w:r w:rsidR="008338C8">
        <w:rPr>
          <w:szCs w:val="48"/>
        </w:rPr>
        <w:t>věnovat popisu</w:t>
      </w:r>
      <w:r w:rsidR="006B595B">
        <w:rPr>
          <w:szCs w:val="48"/>
        </w:rPr>
        <w:t xml:space="preserve"> a rozebírání</w:t>
      </w:r>
      <w:r w:rsidR="008338C8">
        <w:rPr>
          <w:szCs w:val="48"/>
        </w:rPr>
        <w:t xml:space="preserve"> jednotlivých metodik.</w:t>
      </w:r>
      <w:r w:rsidR="00242596">
        <w:rPr>
          <w:szCs w:val="48"/>
        </w:rPr>
        <w:t xml:space="preserve"> Nebudu se zabývat </w:t>
      </w:r>
      <w:r w:rsidR="00B504FF">
        <w:rPr>
          <w:szCs w:val="48"/>
        </w:rPr>
        <w:t xml:space="preserve">ani </w:t>
      </w:r>
      <w:r w:rsidR="00242596">
        <w:rPr>
          <w:szCs w:val="48"/>
        </w:rPr>
        <w:t>proj</w:t>
      </w:r>
      <w:r w:rsidR="00B504FF">
        <w:rPr>
          <w:szCs w:val="48"/>
        </w:rPr>
        <w:t>ektovým portfolio managementem. P</w:t>
      </w:r>
      <w:r w:rsidR="00242596">
        <w:rPr>
          <w:szCs w:val="48"/>
        </w:rPr>
        <w:t>ouze se zmíním</w:t>
      </w:r>
      <w:r w:rsidR="00B504FF">
        <w:rPr>
          <w:szCs w:val="48"/>
        </w:rPr>
        <w:t>,</w:t>
      </w:r>
      <w:r w:rsidR="00242596">
        <w:rPr>
          <w:szCs w:val="48"/>
        </w:rPr>
        <w:t xml:space="preserve"> </w:t>
      </w:r>
      <w:r w:rsidR="003B4879">
        <w:rPr>
          <w:szCs w:val="48"/>
        </w:rPr>
        <w:t xml:space="preserve">co </w:t>
      </w:r>
      <w:r w:rsidR="00B504FF">
        <w:rPr>
          <w:szCs w:val="48"/>
        </w:rPr>
        <w:t xml:space="preserve">si pod tímto pojmem představit </w:t>
      </w:r>
      <w:r w:rsidR="003B4879">
        <w:rPr>
          <w:szCs w:val="48"/>
        </w:rPr>
        <w:t xml:space="preserve">a čím se zabývá. </w:t>
      </w:r>
    </w:p>
    <w:p w:rsidR="007F6A19" w:rsidRDefault="00C107D3" w:rsidP="004A7685">
      <w:r>
        <w:t xml:space="preserve">Důvodem pro zvolení právě tohoto tématu </w:t>
      </w:r>
      <w:r w:rsidR="005820B1">
        <w:t>byla</w:t>
      </w:r>
      <w:r>
        <w:t xml:space="preserve"> aktuálnost problémů, ke kterým velice často ve státních projektech dochází. </w:t>
      </w:r>
      <w:r w:rsidR="002B7681">
        <w:t xml:space="preserve">Právě v tomto období probíhá vyšetřování </w:t>
      </w:r>
      <w:r w:rsidR="00740831">
        <w:t>projektů</w:t>
      </w:r>
      <w:r w:rsidR="002B7681">
        <w:t xml:space="preserve">, </w:t>
      </w:r>
      <w:r w:rsidR="00740831">
        <w:t xml:space="preserve">ve </w:t>
      </w:r>
      <w:r w:rsidR="002B7681">
        <w:t>kterých došlo k </w:t>
      </w:r>
      <w:r w:rsidR="002B7681" w:rsidRPr="005021BF">
        <w:t>předražení zakázky</w:t>
      </w:r>
      <w:r w:rsidR="008C754A" w:rsidRPr="005021BF">
        <w:t xml:space="preserve">, </w:t>
      </w:r>
      <w:r w:rsidR="00740831" w:rsidRPr="005021BF">
        <w:t>zastavení</w:t>
      </w:r>
      <w:r w:rsidR="00740831">
        <w:t xml:space="preserve"> rozjetého projektu</w:t>
      </w:r>
      <w:r w:rsidR="008C754A">
        <w:t xml:space="preserve"> nebo k</w:t>
      </w:r>
      <w:r w:rsidR="006A5A43">
        <w:t xml:space="preserve"> hrozbě </w:t>
      </w:r>
      <w:r w:rsidR="008C754A">
        <w:t xml:space="preserve">zastavení dotací z fondů Evropské unie. </w:t>
      </w:r>
    </w:p>
    <w:p w:rsidR="007F6A19" w:rsidRDefault="007F6A19" w:rsidP="004A7685">
      <w:r>
        <w:t xml:space="preserve">Cílem mé práce bude vyspecifikování, čím je státní správa výjimečná a to bohužel většinou ve špatném slova smyslu. </w:t>
      </w:r>
      <w:r w:rsidR="0089120E">
        <w:t>Budu se snažit</w:t>
      </w:r>
      <w:r w:rsidRPr="006F29BC">
        <w:t xml:space="preserve"> nahlédnout na problém</w:t>
      </w:r>
      <w:r>
        <w:t xml:space="preserve"> řízení projektů ve státní správě</w:t>
      </w:r>
      <w:r w:rsidRPr="006F29BC">
        <w:t xml:space="preserve"> z více</w:t>
      </w:r>
      <w:r>
        <w:rPr>
          <w:color w:val="FF0000"/>
        </w:rPr>
        <w:t xml:space="preserve"> </w:t>
      </w:r>
      <w:r w:rsidR="005B4EDB">
        <w:t> pohledů</w:t>
      </w:r>
      <w:r w:rsidR="00491087">
        <w:t>. Ve většině případů</w:t>
      </w:r>
      <w:r>
        <w:t xml:space="preserve"> </w:t>
      </w:r>
      <w:r w:rsidR="00491087">
        <w:t xml:space="preserve">uvedu </w:t>
      </w:r>
      <w:r>
        <w:t xml:space="preserve">i </w:t>
      </w:r>
      <w:r w:rsidR="00491087">
        <w:t>porovnání se soukromou sférou</w:t>
      </w:r>
      <w:r>
        <w:t xml:space="preserve">. Hlavním mým cílem bude navrhnout lepší způsob řešení </w:t>
      </w:r>
      <w:r w:rsidR="00BF6914">
        <w:t xml:space="preserve">problémů při </w:t>
      </w:r>
      <w:r>
        <w:t xml:space="preserve">řízení projektů ve státní správě. </w:t>
      </w:r>
      <w:r w:rsidR="005627AC">
        <w:t>Zlepšení ve všech oblastech je samozřejmě nereálné, ale musíme být rádi za jakýkoliv posun vpřed.</w:t>
      </w:r>
    </w:p>
    <w:p w:rsidR="00944A1C" w:rsidRDefault="00106A08" w:rsidP="004A7685">
      <w:r>
        <w:t>Literatura věnována</w:t>
      </w:r>
      <w:r w:rsidR="00542C90">
        <w:t xml:space="preserve"> </w:t>
      </w:r>
      <w:r w:rsidR="00857795">
        <w:t xml:space="preserve">přímo </w:t>
      </w:r>
      <w:r w:rsidR="00542C90">
        <w:t xml:space="preserve">řízení projektů ve </w:t>
      </w:r>
      <w:r>
        <w:t>státní správě bohužel není v našem jazyce dostupná.</w:t>
      </w:r>
      <w:r w:rsidR="00857795">
        <w:t xml:space="preserve"> Je možné, že se o řízení projektů ve státn</w:t>
      </w:r>
      <w:r w:rsidR="002D75D0">
        <w:t>í správě okrajově zmiňují některé</w:t>
      </w:r>
      <w:r w:rsidR="00857795">
        <w:t xml:space="preserve"> publikace, ale je velice těžké </w:t>
      </w:r>
      <w:r w:rsidR="008720A8">
        <w:t>je nalézt</w:t>
      </w:r>
      <w:r w:rsidR="00857795">
        <w:t xml:space="preserve">. </w:t>
      </w:r>
      <w:r>
        <w:t xml:space="preserve">Většinu </w:t>
      </w:r>
      <w:r w:rsidR="005E04E3">
        <w:t>informací, které v mé bakalářské práci naleznete, pochází z</w:t>
      </w:r>
      <w:r w:rsidR="007123A3">
        <w:t>e zkušeností z</w:t>
      </w:r>
      <w:r w:rsidR="005E04E3">
        <w:t xml:space="preserve"> mé roční řízené praxe </w:t>
      </w:r>
      <w:r w:rsidR="00857795">
        <w:t>a hlavně</w:t>
      </w:r>
      <w:r w:rsidR="005E04E3">
        <w:t xml:space="preserve"> od </w:t>
      </w:r>
      <w:r w:rsidR="007123A3">
        <w:t>spolu</w:t>
      </w:r>
      <w:r w:rsidR="005E04E3">
        <w:t>pracovníků, kteří mají v této oblasti</w:t>
      </w:r>
      <w:r w:rsidR="00FA2DED" w:rsidRPr="00FA2DED">
        <w:t xml:space="preserve"> </w:t>
      </w:r>
      <w:r w:rsidR="00FA2DED">
        <w:t>zkušenosti</w:t>
      </w:r>
      <w:r w:rsidR="005E04E3">
        <w:t xml:space="preserve">. </w:t>
      </w:r>
      <w:r w:rsidR="00297AEC">
        <w:t>Literatury věnované</w:t>
      </w:r>
      <w:r w:rsidR="003608AC">
        <w:t xml:space="preserve"> obecn</w:t>
      </w:r>
      <w:r w:rsidR="000F60E3">
        <w:t>ě</w:t>
      </w:r>
      <w:r w:rsidR="003608AC">
        <w:t xml:space="preserve"> řízení projektů je na trhu veliké množství. </w:t>
      </w:r>
      <w:r w:rsidR="00A81FD9">
        <w:t xml:space="preserve">Mnoho </w:t>
      </w:r>
      <w:r w:rsidR="001A1ED9">
        <w:t>citací z těchto knih</w:t>
      </w:r>
      <w:r w:rsidR="00A81FD9">
        <w:t xml:space="preserve"> najdete v mé práci.</w:t>
      </w:r>
    </w:p>
    <w:p w:rsidR="00944A1C" w:rsidRDefault="00944A1C">
      <w:pPr>
        <w:spacing w:after="200" w:line="276" w:lineRule="auto"/>
        <w:jc w:val="left"/>
      </w:pPr>
      <w:r>
        <w:br w:type="page"/>
      </w:r>
    </w:p>
    <w:p w:rsidR="00C72A45" w:rsidRPr="00762F14" w:rsidRDefault="000C4C35" w:rsidP="004A7685">
      <w:r>
        <w:lastRenderedPageBreak/>
        <w:t>Svou práci jsem založil na poznatcích ze své praxe</w:t>
      </w:r>
      <w:r w:rsidR="006B2F9C">
        <w:t>, konzultace s odborníky na danou problematiku</w:t>
      </w:r>
      <w:r>
        <w:t xml:space="preserve"> a načtení informací o základech projektového řízení.</w:t>
      </w:r>
      <w:r w:rsidRPr="000C4C35">
        <w:t xml:space="preserve"> </w:t>
      </w:r>
    </w:p>
    <w:p w:rsidR="007770A9" w:rsidRDefault="00322E95" w:rsidP="004A7685">
      <w:r>
        <w:t xml:space="preserve">Svojí práci začnu popisem financování projektů </w:t>
      </w:r>
      <w:r w:rsidR="00C72A45">
        <w:t xml:space="preserve">a jejich problémů. Dále se budu věnovat i dotacím z fondů EU, které jsou </w:t>
      </w:r>
      <w:r w:rsidR="007770A9">
        <w:t xml:space="preserve">časté </w:t>
      </w:r>
      <w:r w:rsidR="00C72A45">
        <w:t xml:space="preserve">pro státní projekty. V další části se budu věnovat nejčastějším problémům, na které můžete narazit ve státní správě. </w:t>
      </w:r>
    </w:p>
    <w:p w:rsidR="00767B49" w:rsidRPr="00CD6224" w:rsidRDefault="00C72A45" w:rsidP="00767B49">
      <w:r>
        <w:t xml:space="preserve">Ve druhé polovině své práce </w:t>
      </w:r>
      <w:r w:rsidR="000C4173">
        <w:t>popíšu, jak</w:t>
      </w:r>
      <w:r>
        <w:t xml:space="preserve"> probíhá analýza současného stavu </w:t>
      </w:r>
      <w:r w:rsidR="009C385C">
        <w:t>v organizaci, kde se hodlá zavést nový způsob řízení projektů. Dále pak popíšu návrh řešení</w:t>
      </w:r>
      <w:r w:rsidR="000C4173">
        <w:t>. O</w:t>
      </w:r>
      <w:r>
        <w:t>d tohoto tématu se dostanu k metodice vhodné k řízení projektů ve státní správě</w:t>
      </w:r>
      <w:r w:rsidR="008645ED" w:rsidRPr="008645ED">
        <w:t xml:space="preserve"> </w:t>
      </w:r>
      <w:r w:rsidR="008645ED">
        <w:t>a popíšu životní cyklus pro ni vhodný</w:t>
      </w:r>
      <w:r>
        <w:t xml:space="preserve">. V poslední kapitole popíšu nástroj vhodný pro ulehčení práce </w:t>
      </w:r>
      <w:r w:rsidR="00270E62">
        <w:t>na</w:t>
      </w:r>
      <w:r>
        <w:t xml:space="preserve"> řízení projektů</w:t>
      </w:r>
      <w:r w:rsidR="00BB34B3">
        <w:t xml:space="preserve"> a </w:t>
      </w:r>
      <w:r w:rsidR="00305CE3">
        <w:t xml:space="preserve">rozepíšu </w:t>
      </w:r>
      <w:r w:rsidR="00BB34B3">
        <w:t xml:space="preserve">důvody pro jeho použití </w:t>
      </w:r>
      <w:r w:rsidR="00821565">
        <w:t>s</w:t>
      </w:r>
      <w:r w:rsidR="00BB34B3">
        <w:t xml:space="preserve"> </w:t>
      </w:r>
      <w:r>
        <w:t>výhod</w:t>
      </w:r>
      <w:r w:rsidR="00821565">
        <w:t>ami</w:t>
      </w:r>
      <w:r>
        <w:t xml:space="preserve"> a nevýhod</w:t>
      </w:r>
      <w:r w:rsidR="00821565">
        <w:t>ami</w:t>
      </w:r>
      <w:r>
        <w:t>.</w:t>
      </w:r>
      <w:r w:rsidR="00767B49" w:rsidRPr="00767B49">
        <w:br w:type="page"/>
      </w:r>
    </w:p>
    <w:p w:rsidR="0057114E" w:rsidRDefault="0057114E" w:rsidP="00204BCE">
      <w:pPr>
        <w:pStyle w:val="Nadpis1"/>
        <w:numPr>
          <w:ilvl w:val="0"/>
          <w:numId w:val="2"/>
        </w:numPr>
        <w:spacing w:line="360" w:lineRule="auto"/>
        <w:ind w:left="0" w:firstLine="284"/>
      </w:pPr>
      <w:bookmarkStart w:id="4" w:name="_Toc323578737"/>
      <w:r w:rsidRPr="00954C1C">
        <w:lastRenderedPageBreak/>
        <w:t>Projekty ve státní správě</w:t>
      </w:r>
      <w:bookmarkEnd w:id="4"/>
    </w:p>
    <w:p w:rsidR="000219E3" w:rsidRDefault="00C65F7C" w:rsidP="007535D6">
      <w:r>
        <w:t>Tato kapitola je věnována</w:t>
      </w:r>
      <w:r w:rsidR="000219E3">
        <w:t xml:space="preserve"> </w:t>
      </w:r>
      <w:r w:rsidR="00132557">
        <w:t>hlavně problému financo</w:t>
      </w:r>
      <w:r w:rsidR="00EC0D2B">
        <w:t xml:space="preserve">vání projektů ve státní správě. </w:t>
      </w:r>
      <w:r>
        <w:t>Budou zde zmínky</w:t>
      </w:r>
      <w:r w:rsidR="007F6316">
        <w:t xml:space="preserve"> i</w:t>
      </w:r>
      <w:r>
        <w:t xml:space="preserve"> o soukromém sektoru, aby </w:t>
      </w:r>
      <w:r w:rsidR="00EC0D2B">
        <w:t xml:space="preserve">s ním </w:t>
      </w:r>
      <w:r w:rsidR="007F6316">
        <w:t>mohlo být provedeno</w:t>
      </w:r>
      <w:r w:rsidR="00EC0D2B">
        <w:t xml:space="preserve"> </w:t>
      </w:r>
      <w:r w:rsidR="00132557">
        <w:t xml:space="preserve">srovnání. </w:t>
      </w:r>
    </w:p>
    <w:p w:rsidR="0057114E" w:rsidRPr="00954C1C" w:rsidRDefault="006D5246" w:rsidP="002E692E">
      <w:pPr>
        <w:pStyle w:val="Nadpis2"/>
        <w:numPr>
          <w:ilvl w:val="1"/>
          <w:numId w:val="3"/>
        </w:numPr>
        <w:spacing w:before="360"/>
        <w:ind w:left="426"/>
      </w:pPr>
      <w:bookmarkStart w:id="5" w:name="_Toc323578738"/>
      <w:r>
        <w:t>Jaké typy jsou</w:t>
      </w:r>
      <w:r w:rsidR="0057114E" w:rsidRPr="00954C1C">
        <w:t xml:space="preserve"> z pohledu financí (SR </w:t>
      </w:r>
      <w:r w:rsidR="001747B9">
        <w:t>a dotované projekty vs. soukromé finance</w:t>
      </w:r>
      <w:r w:rsidR="0057114E" w:rsidRPr="00954C1C">
        <w:t>)</w:t>
      </w:r>
      <w:bookmarkEnd w:id="5"/>
    </w:p>
    <w:p w:rsidR="004C155B" w:rsidRDefault="00B40D51" w:rsidP="00A17FD7">
      <w:pPr>
        <w:tabs>
          <w:tab w:val="left" w:pos="6521"/>
        </w:tabs>
        <w:rPr>
          <w:rFonts w:cs="Times New Roman"/>
          <w:color w:val="000000"/>
        </w:rPr>
      </w:pPr>
      <w:r>
        <w:rPr>
          <w:rFonts w:cs="Times New Roman"/>
          <w:color w:val="000000"/>
        </w:rPr>
        <w:t>Projekty můžeme rozlišovat z pohledu financí. Můžeme mít</w:t>
      </w:r>
      <w:r w:rsidR="004C155B">
        <w:rPr>
          <w:rFonts w:cs="Times New Roman"/>
          <w:color w:val="000000"/>
        </w:rPr>
        <w:t xml:space="preserve"> projekty financované ze státního rozpočtu</w:t>
      </w:r>
      <w:r w:rsidR="00132557">
        <w:rPr>
          <w:rFonts w:cs="Times New Roman"/>
          <w:color w:val="000000"/>
        </w:rPr>
        <w:t xml:space="preserve"> </w:t>
      </w:r>
      <w:r w:rsidR="000219E3">
        <w:rPr>
          <w:rFonts w:cs="Times New Roman"/>
          <w:color w:val="000000"/>
        </w:rPr>
        <w:t>(dále jen SR)</w:t>
      </w:r>
      <w:r w:rsidR="004C155B">
        <w:rPr>
          <w:rFonts w:cs="Times New Roman"/>
          <w:color w:val="000000"/>
        </w:rPr>
        <w:t xml:space="preserve"> a </w:t>
      </w:r>
      <w:r w:rsidR="00FA4C6E" w:rsidRPr="00954C1C">
        <w:rPr>
          <w:rFonts w:cs="Times New Roman"/>
          <w:color w:val="000000"/>
        </w:rPr>
        <w:t>fondů Evropské unie</w:t>
      </w:r>
      <w:r w:rsidR="00175BE5">
        <w:rPr>
          <w:rFonts w:cs="Times New Roman"/>
          <w:color w:val="000000"/>
        </w:rPr>
        <w:t xml:space="preserve"> (dále jen EU)</w:t>
      </w:r>
      <w:r w:rsidR="004C155B">
        <w:rPr>
          <w:rFonts w:cs="Times New Roman"/>
          <w:color w:val="000000"/>
        </w:rPr>
        <w:t>, které jsou specifické, co se řízení projektů týče.</w:t>
      </w:r>
      <w:r w:rsidR="007E63CD" w:rsidRPr="00954C1C">
        <w:rPr>
          <w:rFonts w:cs="Times New Roman"/>
          <w:color w:val="000000"/>
        </w:rPr>
        <w:t xml:space="preserve"> </w:t>
      </w:r>
      <w:r>
        <w:rPr>
          <w:rFonts w:cs="Times New Roman"/>
          <w:color w:val="000000"/>
        </w:rPr>
        <w:t xml:space="preserve">Druhou skupinou </w:t>
      </w:r>
      <w:r w:rsidR="004C155B">
        <w:rPr>
          <w:rFonts w:cs="Times New Roman"/>
          <w:color w:val="000000"/>
        </w:rPr>
        <w:t>jsou projekty, na které j</w:t>
      </w:r>
      <w:r w:rsidR="00700BDE">
        <w:rPr>
          <w:rFonts w:cs="Times New Roman"/>
          <w:color w:val="000000"/>
        </w:rPr>
        <w:t>sou používány soukromé finance.</w:t>
      </w:r>
      <w:r w:rsidR="00436F58">
        <w:rPr>
          <w:rFonts w:cs="Times New Roman"/>
          <w:color w:val="000000"/>
        </w:rPr>
        <w:t xml:space="preserve"> Je předem jasné, kde bude vynakládání peněz efektivnější a průhlednější. </w:t>
      </w:r>
    </w:p>
    <w:p w:rsidR="00FA4C6E" w:rsidRPr="00954C1C" w:rsidRDefault="004C155B" w:rsidP="00A17FD7">
      <w:pPr>
        <w:tabs>
          <w:tab w:val="left" w:pos="6521"/>
        </w:tabs>
        <w:rPr>
          <w:rFonts w:cs="Times New Roman"/>
          <w:color w:val="000000"/>
        </w:rPr>
      </w:pPr>
      <w:r>
        <w:rPr>
          <w:rFonts w:cs="Times New Roman"/>
          <w:color w:val="000000"/>
        </w:rPr>
        <w:t xml:space="preserve">Nejdříve </w:t>
      </w:r>
      <w:r w:rsidR="005021BF">
        <w:rPr>
          <w:rFonts w:cs="Times New Roman"/>
          <w:color w:val="000000"/>
        </w:rPr>
        <w:t>zde budou popsány projekty financované</w:t>
      </w:r>
      <w:r w:rsidR="00700BDE">
        <w:rPr>
          <w:rFonts w:cs="Times New Roman"/>
          <w:color w:val="000000"/>
        </w:rPr>
        <w:t xml:space="preserve"> </w:t>
      </w:r>
      <w:r>
        <w:rPr>
          <w:rFonts w:cs="Times New Roman"/>
          <w:color w:val="000000"/>
        </w:rPr>
        <w:t>ze SR nebo dotovan</w:t>
      </w:r>
      <w:r w:rsidR="005021BF">
        <w:rPr>
          <w:rFonts w:cs="Times New Roman"/>
          <w:color w:val="000000"/>
        </w:rPr>
        <w:t>é</w:t>
      </w:r>
      <w:r>
        <w:rPr>
          <w:rFonts w:cs="Times New Roman"/>
          <w:color w:val="000000"/>
        </w:rPr>
        <w:t xml:space="preserve"> z fondů EU. O projektech financovaných ze </w:t>
      </w:r>
      <w:r w:rsidR="00766938">
        <w:rPr>
          <w:rFonts w:cs="Times New Roman"/>
          <w:color w:val="000000"/>
        </w:rPr>
        <w:t>SR</w:t>
      </w:r>
      <w:r>
        <w:rPr>
          <w:rFonts w:cs="Times New Roman"/>
          <w:color w:val="000000"/>
        </w:rPr>
        <w:t xml:space="preserve"> rozhoduje obvykle úředník, který </w:t>
      </w:r>
      <w:r w:rsidR="00766938">
        <w:rPr>
          <w:rFonts w:cs="Times New Roman"/>
          <w:color w:val="000000"/>
        </w:rPr>
        <w:t>se snaží</w:t>
      </w:r>
      <w:r>
        <w:rPr>
          <w:rFonts w:cs="Times New Roman"/>
          <w:color w:val="000000"/>
        </w:rPr>
        <w:t xml:space="preserve"> získat pro své </w:t>
      </w:r>
      <w:r w:rsidR="00C82D63">
        <w:rPr>
          <w:rFonts w:cs="Times New Roman"/>
          <w:color w:val="000000"/>
        </w:rPr>
        <w:t>oddělení</w:t>
      </w:r>
      <w:r w:rsidR="006C6818">
        <w:rPr>
          <w:rFonts w:cs="Times New Roman"/>
          <w:color w:val="000000"/>
        </w:rPr>
        <w:t xml:space="preserve"> či resort</w:t>
      </w:r>
      <w:r w:rsidR="00C82D63">
        <w:rPr>
          <w:rFonts w:cs="Times New Roman"/>
          <w:color w:val="000000"/>
        </w:rPr>
        <w:t xml:space="preserve"> stejné</w:t>
      </w:r>
      <w:r w:rsidR="006C6818">
        <w:rPr>
          <w:rFonts w:cs="Times New Roman"/>
          <w:color w:val="000000"/>
        </w:rPr>
        <w:t xml:space="preserve"> nebo větší</w:t>
      </w:r>
      <w:r w:rsidR="00C82D63">
        <w:rPr>
          <w:rFonts w:cs="Times New Roman"/>
          <w:color w:val="000000"/>
        </w:rPr>
        <w:t xml:space="preserve"> množství peněz ze SR</w:t>
      </w:r>
      <w:r w:rsidR="00132557">
        <w:rPr>
          <w:rFonts w:cs="Times New Roman"/>
          <w:color w:val="000000"/>
        </w:rPr>
        <w:t xml:space="preserve"> jako v minulém roce</w:t>
      </w:r>
      <w:r w:rsidR="00C82D63">
        <w:rPr>
          <w:rFonts w:cs="Times New Roman"/>
          <w:color w:val="000000"/>
        </w:rPr>
        <w:t>.</w:t>
      </w:r>
      <w:r w:rsidR="00132557">
        <w:rPr>
          <w:rFonts w:cs="Times New Roman"/>
          <w:color w:val="000000"/>
        </w:rPr>
        <w:t xml:space="preserve"> </w:t>
      </w:r>
      <w:r w:rsidR="00766938">
        <w:rPr>
          <w:rFonts w:cs="Times New Roman"/>
          <w:color w:val="000000"/>
        </w:rPr>
        <w:t>V</w:t>
      </w:r>
      <w:r w:rsidR="00132557">
        <w:rPr>
          <w:rFonts w:cs="Times New Roman"/>
          <w:color w:val="000000"/>
        </w:rPr>
        <w:t xml:space="preserve"> této oblasti </w:t>
      </w:r>
      <w:r w:rsidR="00766938">
        <w:rPr>
          <w:rFonts w:cs="Times New Roman"/>
          <w:color w:val="000000"/>
        </w:rPr>
        <w:t xml:space="preserve">se </w:t>
      </w:r>
      <w:r w:rsidR="00132557">
        <w:rPr>
          <w:rFonts w:cs="Times New Roman"/>
          <w:color w:val="000000"/>
        </w:rPr>
        <w:t xml:space="preserve">pracuje s určitým </w:t>
      </w:r>
      <w:r w:rsidR="00766938">
        <w:rPr>
          <w:rFonts w:cs="Times New Roman"/>
          <w:color w:val="000000"/>
        </w:rPr>
        <w:t xml:space="preserve">balíkem peněz – SR, </w:t>
      </w:r>
      <w:r w:rsidR="00132557">
        <w:rPr>
          <w:rFonts w:cs="Times New Roman"/>
          <w:color w:val="000000"/>
        </w:rPr>
        <w:t>z</w:t>
      </w:r>
      <w:r w:rsidR="00766938">
        <w:rPr>
          <w:rFonts w:cs="Times New Roman"/>
          <w:color w:val="000000"/>
        </w:rPr>
        <w:t xml:space="preserve"> něhož </w:t>
      </w:r>
      <w:r w:rsidR="00132557">
        <w:rPr>
          <w:rFonts w:cs="Times New Roman"/>
          <w:color w:val="000000"/>
        </w:rPr>
        <w:t xml:space="preserve">si každý chce </w:t>
      </w:r>
      <w:r w:rsidR="00766938">
        <w:rPr>
          <w:rFonts w:cs="Times New Roman"/>
          <w:color w:val="000000"/>
        </w:rPr>
        <w:t>„</w:t>
      </w:r>
      <w:r w:rsidR="00132557">
        <w:rPr>
          <w:rFonts w:cs="Times New Roman"/>
          <w:color w:val="000000"/>
        </w:rPr>
        <w:t>ukousnout</w:t>
      </w:r>
      <w:r w:rsidR="00766938">
        <w:rPr>
          <w:rFonts w:cs="Times New Roman"/>
          <w:color w:val="000000"/>
        </w:rPr>
        <w:t>“</w:t>
      </w:r>
      <w:r w:rsidR="00132557">
        <w:rPr>
          <w:rFonts w:cs="Times New Roman"/>
          <w:color w:val="000000"/>
        </w:rPr>
        <w:t xml:space="preserve"> co největší část.</w:t>
      </w:r>
      <w:r w:rsidR="009E10E1">
        <w:rPr>
          <w:rFonts w:cs="Times New Roman"/>
          <w:color w:val="000000"/>
        </w:rPr>
        <w:t xml:space="preserve"> Je velice smutné, že n</w:t>
      </w:r>
      <w:r w:rsidR="003D54A0">
        <w:rPr>
          <w:rFonts w:cs="Times New Roman"/>
          <w:color w:val="000000"/>
        </w:rPr>
        <w:t xml:space="preserve">ení cílem </w:t>
      </w:r>
      <w:r w:rsidR="000C4173">
        <w:rPr>
          <w:rFonts w:cs="Times New Roman"/>
          <w:color w:val="000000"/>
        </w:rPr>
        <w:t xml:space="preserve">státní správy </w:t>
      </w:r>
      <w:r w:rsidR="0008650E">
        <w:rPr>
          <w:rFonts w:cs="Times New Roman"/>
          <w:color w:val="000000"/>
        </w:rPr>
        <w:t>zefektivnit hospodaření se státními penězi</w:t>
      </w:r>
      <w:r w:rsidR="003D54A0">
        <w:rPr>
          <w:rFonts w:cs="Times New Roman"/>
          <w:color w:val="000000"/>
        </w:rPr>
        <w:t xml:space="preserve">. </w:t>
      </w:r>
      <w:r w:rsidR="00697F78">
        <w:rPr>
          <w:rFonts w:cs="Times New Roman"/>
          <w:color w:val="000000"/>
        </w:rPr>
        <w:t xml:space="preserve">V oblasti čerpání dotací z fondů EU je situace obdobná. </w:t>
      </w:r>
      <w:r w:rsidR="000C4173">
        <w:rPr>
          <w:rFonts w:cs="Times New Roman"/>
          <w:color w:val="000000"/>
        </w:rPr>
        <w:t xml:space="preserve">Z aktuálních problémů bych </w:t>
      </w:r>
      <w:r w:rsidR="002C686A">
        <w:rPr>
          <w:rFonts w:cs="Times New Roman"/>
          <w:color w:val="000000"/>
        </w:rPr>
        <w:t xml:space="preserve">vyzdvihl problém </w:t>
      </w:r>
      <w:r w:rsidR="00255F8C">
        <w:rPr>
          <w:rFonts w:cs="Times New Roman"/>
          <w:color w:val="000000"/>
        </w:rPr>
        <w:t>chybně zadávaných veřejných zakázek</w:t>
      </w:r>
      <w:r w:rsidR="00EC0B0E">
        <w:rPr>
          <w:rFonts w:cs="Times New Roman"/>
          <w:color w:val="000000"/>
        </w:rPr>
        <w:t xml:space="preserve"> a fungování auditního systému</w:t>
      </w:r>
      <w:r w:rsidR="00255F8C">
        <w:rPr>
          <w:rFonts w:cs="Times New Roman"/>
          <w:color w:val="000000"/>
        </w:rPr>
        <w:t>, díky čemuž je pozastavené průběžné proplácení projektů na více ministerstvech</w:t>
      </w:r>
      <w:r w:rsidR="00697F78">
        <w:rPr>
          <w:rFonts w:cs="Times New Roman"/>
          <w:color w:val="000000"/>
        </w:rPr>
        <w:t xml:space="preserve"> a hrozí, že peníze nebudou vyplaceny</w:t>
      </w:r>
      <w:r w:rsidR="00BF3F9A">
        <w:rPr>
          <w:rFonts w:cs="Times New Roman"/>
          <w:color w:val="000000"/>
        </w:rPr>
        <w:t xml:space="preserve"> z EU</w:t>
      </w:r>
      <w:r w:rsidR="00255F8C">
        <w:rPr>
          <w:rFonts w:cs="Times New Roman"/>
          <w:color w:val="000000"/>
        </w:rPr>
        <w:t>.</w:t>
      </w:r>
      <w:r w:rsidR="00096155">
        <w:rPr>
          <w:rFonts w:cs="Times New Roman"/>
          <w:color w:val="000000"/>
        </w:rPr>
        <w:t xml:space="preserve"> EU požaduje kontrolu některých dotací. Zarážející je, že by měli kontrolu provádět stejní lidé, kteří pracují na oddělení, kde bude probíhat kontrola.</w:t>
      </w:r>
      <w:r w:rsidR="006D587E">
        <w:rPr>
          <w:rFonts w:cs="Times New Roman"/>
          <w:color w:val="000000"/>
        </w:rPr>
        <w:t xml:space="preserve"> </w:t>
      </w:r>
      <w:r w:rsidR="001D0B04">
        <w:rPr>
          <w:rFonts w:cs="Times New Roman"/>
          <w:color w:val="000000"/>
        </w:rPr>
        <w:t>Objevují se</w:t>
      </w:r>
      <w:r w:rsidR="006D587E">
        <w:rPr>
          <w:rFonts w:cs="Times New Roman"/>
          <w:color w:val="000000"/>
        </w:rPr>
        <w:t xml:space="preserve"> názory, že dohledový orgán </w:t>
      </w:r>
      <w:r w:rsidR="00096155">
        <w:rPr>
          <w:rFonts w:cs="Times New Roman"/>
          <w:color w:val="000000"/>
        </w:rPr>
        <w:t xml:space="preserve">nad dotacemi </w:t>
      </w:r>
      <w:r w:rsidR="006D587E">
        <w:rPr>
          <w:rFonts w:cs="Times New Roman"/>
          <w:color w:val="000000"/>
        </w:rPr>
        <w:t xml:space="preserve">by měl spadat pod NKÚ či přímo pod premiéra. Měl by být však samostatný, bez politických vlivů. Hlavním problémem </w:t>
      </w:r>
      <w:r w:rsidR="001D0B04">
        <w:rPr>
          <w:rFonts w:cs="Times New Roman"/>
          <w:color w:val="000000"/>
        </w:rPr>
        <w:t>v ČR</w:t>
      </w:r>
      <w:r w:rsidR="006D587E">
        <w:rPr>
          <w:rFonts w:cs="Times New Roman"/>
          <w:color w:val="000000"/>
        </w:rPr>
        <w:t xml:space="preserve"> je ne</w:t>
      </w:r>
      <w:r w:rsidR="0040384F">
        <w:rPr>
          <w:rFonts w:cs="Times New Roman"/>
          <w:color w:val="000000"/>
        </w:rPr>
        <w:t>existence legislativy pro audit</w:t>
      </w:r>
      <w:r w:rsidR="00B71C89">
        <w:rPr>
          <w:rFonts w:cs="Times New Roman"/>
          <w:color w:val="000000"/>
        </w:rPr>
        <w:t xml:space="preserve"> dotací. Pokud se našemu státu</w:t>
      </w:r>
      <w:r w:rsidR="006D587E">
        <w:rPr>
          <w:rFonts w:cs="Times New Roman"/>
          <w:color w:val="000000"/>
        </w:rPr>
        <w:t xml:space="preserve"> podaří </w:t>
      </w:r>
      <w:r w:rsidR="00C50140">
        <w:rPr>
          <w:rFonts w:cs="Times New Roman"/>
          <w:color w:val="000000"/>
        </w:rPr>
        <w:t xml:space="preserve">do června </w:t>
      </w:r>
      <w:r w:rsidR="006D587E">
        <w:rPr>
          <w:rFonts w:cs="Times New Roman"/>
          <w:color w:val="000000"/>
        </w:rPr>
        <w:t>uvést v platnost zákony</w:t>
      </w:r>
      <w:r w:rsidR="001E79CD">
        <w:rPr>
          <w:rFonts w:cs="Times New Roman"/>
          <w:color w:val="000000"/>
        </w:rPr>
        <w:t xml:space="preserve"> a budeme dodržovat stanovená pravidla kontroly a čerpání dotací</w:t>
      </w:r>
      <w:r w:rsidR="006D587E">
        <w:rPr>
          <w:rFonts w:cs="Times New Roman"/>
          <w:color w:val="000000"/>
        </w:rPr>
        <w:t xml:space="preserve">, </w:t>
      </w:r>
      <w:r w:rsidR="001E79CD">
        <w:rPr>
          <w:rFonts w:cs="Times New Roman"/>
          <w:color w:val="000000"/>
        </w:rPr>
        <w:t xml:space="preserve">tok peněz bude obnoven. </w:t>
      </w:r>
      <w:r w:rsidR="007B2B4B">
        <w:rPr>
          <w:rFonts w:cs="Times New Roman"/>
          <w:color w:val="000000"/>
        </w:rPr>
        <w:t>V aktuálním</w:t>
      </w:r>
      <w:r w:rsidR="00FA4C6E" w:rsidRPr="00954C1C">
        <w:rPr>
          <w:rFonts w:cs="Times New Roman"/>
          <w:color w:val="000000"/>
        </w:rPr>
        <w:t xml:space="preserve"> </w:t>
      </w:r>
      <w:r w:rsidR="007B2B4B" w:rsidRPr="00954C1C">
        <w:rPr>
          <w:rFonts w:cs="Times New Roman"/>
          <w:color w:val="000000"/>
        </w:rPr>
        <w:t>programovém</w:t>
      </w:r>
      <w:r w:rsidR="007B2B4B">
        <w:rPr>
          <w:rFonts w:cs="Times New Roman"/>
          <w:color w:val="000000"/>
        </w:rPr>
        <w:t xml:space="preserve"> období 2007 – 2013 </w:t>
      </w:r>
      <w:r w:rsidR="007B2B4B" w:rsidRPr="00954C1C">
        <w:rPr>
          <w:rFonts w:cs="Times New Roman"/>
          <w:color w:val="000000"/>
        </w:rPr>
        <w:t xml:space="preserve">je </w:t>
      </w:r>
      <w:r w:rsidR="00697F78">
        <w:rPr>
          <w:rFonts w:cs="Times New Roman"/>
          <w:color w:val="000000"/>
        </w:rPr>
        <w:t>v</w:t>
      </w:r>
      <w:r w:rsidR="007B2B4B">
        <w:rPr>
          <w:rFonts w:cs="Times New Roman"/>
          <w:color w:val="000000"/>
        </w:rPr>
        <w:t> operačních programech (dále jen OP)</w:t>
      </w:r>
      <w:r w:rsidR="00697F78">
        <w:rPr>
          <w:rFonts w:cs="Times New Roman"/>
          <w:color w:val="000000"/>
        </w:rPr>
        <w:t xml:space="preserve"> </w:t>
      </w:r>
      <w:r w:rsidR="007B2B4B" w:rsidRPr="00954C1C">
        <w:rPr>
          <w:rFonts w:cs="Times New Roman"/>
          <w:color w:val="000000"/>
        </w:rPr>
        <w:t>připraven</w:t>
      </w:r>
      <w:r w:rsidR="007B2B4B">
        <w:rPr>
          <w:rFonts w:cs="Times New Roman"/>
          <w:color w:val="000000"/>
        </w:rPr>
        <w:t xml:space="preserve">a </w:t>
      </w:r>
      <w:r w:rsidR="002C718D">
        <w:rPr>
          <w:rFonts w:cs="Times New Roman"/>
          <w:color w:val="000000"/>
        </w:rPr>
        <w:t>částka 26,69</w:t>
      </w:r>
      <w:r w:rsidR="00FA4C6E" w:rsidRPr="00954C1C">
        <w:rPr>
          <w:rFonts w:cs="Times New Roman"/>
          <w:color w:val="000000"/>
        </w:rPr>
        <w:t xml:space="preserve"> miliard €. </w:t>
      </w:r>
      <w:r w:rsidR="00923283">
        <w:rPr>
          <w:rFonts w:cs="Times New Roman"/>
          <w:color w:val="000000"/>
        </w:rPr>
        <w:t>(</w:t>
      </w:r>
      <w:r w:rsidR="00497427" w:rsidRPr="00497427">
        <w:rPr>
          <w:rFonts w:cs="Times New Roman"/>
          <w:color w:val="000000"/>
        </w:rPr>
        <w:t>http://aktualne.centrum.cz/domaci/politika/clanek.phtml?id=737945</w:t>
      </w:r>
      <w:r w:rsidR="000C41C2">
        <w:rPr>
          <w:rFonts w:cs="Times New Roman"/>
          <w:color w:val="000000"/>
        </w:rPr>
        <w:t>,</w:t>
      </w:r>
      <w:r w:rsidR="00497427" w:rsidRPr="00497427">
        <w:rPr>
          <w:rFonts w:cs="Times New Roman"/>
          <w:color w:val="000000"/>
        </w:rPr>
        <w:t xml:space="preserve"> </w:t>
      </w:r>
      <w:r w:rsidR="00497427">
        <w:rPr>
          <w:rFonts w:cs="Times New Roman"/>
          <w:color w:val="000000"/>
        </w:rPr>
        <w:t>v</w:t>
      </w:r>
      <w:r w:rsidR="00497427" w:rsidRPr="00497427">
        <w:rPr>
          <w:rFonts w:cs="Times New Roman"/>
          <w:color w:val="000000"/>
        </w:rPr>
        <w:t>i</w:t>
      </w:r>
      <w:r w:rsidR="00497427">
        <w:rPr>
          <w:rFonts w:cs="Times New Roman"/>
          <w:color w:val="000000"/>
        </w:rPr>
        <w:t>d</w:t>
      </w:r>
      <w:r w:rsidR="00497427" w:rsidRPr="00497427">
        <w:rPr>
          <w:rFonts w:cs="Times New Roman"/>
          <w:color w:val="000000"/>
        </w:rPr>
        <w:t>. 2012-04-03</w:t>
      </w:r>
      <w:r w:rsidR="00497427">
        <w:rPr>
          <w:rFonts w:cs="Times New Roman"/>
          <w:color w:val="000000"/>
        </w:rPr>
        <w:t>)</w:t>
      </w:r>
    </w:p>
    <w:p w:rsidR="00BC32AC" w:rsidRPr="00954C1C" w:rsidRDefault="00BC32AC" w:rsidP="00A17FD7">
      <w:pPr>
        <w:tabs>
          <w:tab w:val="left" w:pos="6521"/>
        </w:tabs>
        <w:spacing w:after="0"/>
        <w:rPr>
          <w:rFonts w:cs="Times New Roman"/>
          <w:color w:val="000000"/>
        </w:rPr>
      </w:pPr>
      <w:r w:rsidRPr="00954C1C">
        <w:rPr>
          <w:rFonts w:cs="Times New Roman"/>
          <w:color w:val="000000"/>
        </w:rPr>
        <w:lastRenderedPageBreak/>
        <w:t>Evropská unie disponuje třemi hlavními fondy:</w:t>
      </w:r>
    </w:p>
    <w:p w:rsidR="00BC32AC" w:rsidRPr="00954C1C" w:rsidRDefault="00BC32AC" w:rsidP="008A1BC6">
      <w:pPr>
        <w:pStyle w:val="Odstavecseseznamem"/>
        <w:numPr>
          <w:ilvl w:val="0"/>
          <w:numId w:val="9"/>
        </w:numPr>
        <w:rPr>
          <w:lang w:eastAsia="cs-CZ"/>
        </w:rPr>
      </w:pPr>
      <w:r w:rsidRPr="00954C1C">
        <w:rPr>
          <w:lang w:eastAsia="cs-CZ"/>
        </w:rPr>
        <w:t>Strukturální</w:t>
      </w:r>
      <w:r w:rsidR="00985D16">
        <w:rPr>
          <w:lang w:eastAsia="cs-CZ"/>
        </w:rPr>
        <w:t>mi</w:t>
      </w:r>
      <w:r w:rsidRPr="00954C1C">
        <w:rPr>
          <w:lang w:eastAsia="cs-CZ"/>
        </w:rPr>
        <w:t xml:space="preserve"> fondy: </w:t>
      </w:r>
    </w:p>
    <w:p w:rsidR="00BC32AC" w:rsidRPr="00954C1C" w:rsidRDefault="00BC32AC" w:rsidP="008A1BC6">
      <w:pPr>
        <w:pStyle w:val="Odstavecseseznamem"/>
        <w:numPr>
          <w:ilvl w:val="1"/>
          <w:numId w:val="9"/>
        </w:numPr>
        <w:rPr>
          <w:lang w:eastAsia="cs-CZ"/>
        </w:rPr>
      </w:pPr>
      <w:r w:rsidRPr="00954C1C">
        <w:rPr>
          <w:lang w:eastAsia="cs-CZ"/>
        </w:rPr>
        <w:t>Evropský fond pro regionální rozvoj (ERDF)</w:t>
      </w:r>
    </w:p>
    <w:p w:rsidR="00BC32AC" w:rsidRPr="00954C1C" w:rsidRDefault="00BC32AC" w:rsidP="008A1BC6">
      <w:pPr>
        <w:pStyle w:val="Odstavecseseznamem"/>
        <w:numPr>
          <w:ilvl w:val="1"/>
          <w:numId w:val="9"/>
        </w:numPr>
        <w:rPr>
          <w:lang w:eastAsia="cs-CZ"/>
        </w:rPr>
      </w:pPr>
      <w:r w:rsidRPr="00954C1C">
        <w:rPr>
          <w:lang w:eastAsia="cs-CZ"/>
        </w:rPr>
        <w:t>Evropský sociální fond (ESF)</w:t>
      </w:r>
    </w:p>
    <w:p w:rsidR="004C155B" w:rsidRPr="004C155B" w:rsidRDefault="00BC32AC" w:rsidP="008A1BC6">
      <w:pPr>
        <w:pStyle w:val="Odstavecseseznamem"/>
        <w:numPr>
          <w:ilvl w:val="0"/>
          <w:numId w:val="9"/>
        </w:numPr>
        <w:rPr>
          <w:lang w:eastAsia="cs-CZ"/>
        </w:rPr>
      </w:pPr>
      <w:r w:rsidRPr="00954C1C">
        <w:rPr>
          <w:lang w:eastAsia="cs-CZ"/>
        </w:rPr>
        <w:t>Fond</w:t>
      </w:r>
      <w:r w:rsidR="00985D16">
        <w:rPr>
          <w:lang w:eastAsia="cs-CZ"/>
        </w:rPr>
        <w:t>em</w:t>
      </w:r>
      <w:r w:rsidRPr="00954C1C">
        <w:rPr>
          <w:lang w:eastAsia="cs-CZ"/>
        </w:rPr>
        <w:t xml:space="preserve"> soudržnosti (FS)</w:t>
      </w:r>
      <w:r w:rsidR="004C155B" w:rsidRPr="002143EF">
        <w:rPr>
          <w:color w:val="000000"/>
        </w:rPr>
        <w:t xml:space="preserve"> </w:t>
      </w:r>
    </w:p>
    <w:p w:rsidR="00E00516" w:rsidRDefault="00CC6692" w:rsidP="00A17FD7">
      <w:pPr>
        <w:tabs>
          <w:tab w:val="left" w:pos="6521"/>
        </w:tabs>
        <w:spacing w:before="100" w:beforeAutospacing="1" w:after="100" w:afterAutospacing="1"/>
        <w:rPr>
          <w:rFonts w:cs="Times New Roman"/>
        </w:rPr>
      </w:pPr>
      <w:r w:rsidRPr="00CC6692">
        <w:rPr>
          <w:bCs/>
        </w:rPr>
        <w:t>Strukturální fondy</w:t>
      </w:r>
      <w:r>
        <w:t xml:space="preserve"> podporují rozvoj chudších regionů členských států Evropské unie s cílem zvýšení hospodářské i sociální soudržnosti celé unie.</w:t>
      </w:r>
      <w:r w:rsidR="004828C0">
        <w:t xml:space="preserve"> </w:t>
      </w:r>
      <w:r w:rsidR="004828C0">
        <w:rPr>
          <w:rFonts w:cs="Times New Roman"/>
          <w:color w:val="000000"/>
        </w:rPr>
        <w:t xml:space="preserve">(www.strukturalni-fondy.cz/Informace-o-fondech-EU, </w:t>
      </w:r>
      <w:r w:rsidR="005C4921">
        <w:rPr>
          <w:rFonts w:cs="Times New Roman"/>
          <w:color w:val="000000"/>
        </w:rPr>
        <w:t>vid. 2012-02-20</w:t>
      </w:r>
      <w:r w:rsidR="004828C0">
        <w:rPr>
          <w:rFonts w:cs="Times New Roman"/>
          <w:color w:val="000000"/>
        </w:rPr>
        <w:t>)</w:t>
      </w:r>
    </w:p>
    <w:p w:rsidR="0062444A" w:rsidRDefault="002143EF" w:rsidP="002E692E">
      <w:pPr>
        <w:tabs>
          <w:tab w:val="left" w:pos="6521"/>
        </w:tabs>
        <w:spacing w:before="100" w:beforeAutospacing="1" w:after="480"/>
        <w:rPr>
          <w:rFonts w:cs="Times New Roman"/>
          <w:color w:val="FF0000"/>
        </w:rPr>
      </w:pPr>
      <w:r>
        <w:rPr>
          <w:rFonts w:cs="Times New Roman"/>
          <w:color w:val="000000"/>
        </w:rPr>
        <w:t xml:space="preserve">Druhou skupinou jsou </w:t>
      </w:r>
      <w:r w:rsidR="004C155B">
        <w:rPr>
          <w:rFonts w:cs="Times New Roman"/>
          <w:color w:val="000000"/>
        </w:rPr>
        <w:t>projekty financované</w:t>
      </w:r>
      <w:r>
        <w:rPr>
          <w:rFonts w:cs="Times New Roman"/>
          <w:color w:val="000000"/>
        </w:rPr>
        <w:t xml:space="preserve"> ze soukromých zdrojů. </w:t>
      </w:r>
      <w:r w:rsidR="00F23CE4">
        <w:rPr>
          <w:rFonts w:cs="Times New Roman"/>
          <w:color w:val="000000"/>
        </w:rPr>
        <w:t xml:space="preserve">Toto financování </w:t>
      </w:r>
      <w:r w:rsidR="006C6818">
        <w:rPr>
          <w:rFonts w:cs="Times New Roman"/>
          <w:color w:val="000000"/>
        </w:rPr>
        <w:t xml:space="preserve">se </w:t>
      </w:r>
      <w:r w:rsidR="0063793B">
        <w:rPr>
          <w:rFonts w:cs="Times New Roman"/>
          <w:color w:val="000000"/>
        </w:rPr>
        <w:t xml:space="preserve">používá ve firmách. </w:t>
      </w:r>
      <w:r>
        <w:rPr>
          <w:rFonts w:cs="Times New Roman"/>
          <w:color w:val="000000"/>
        </w:rPr>
        <w:t>F</w:t>
      </w:r>
      <w:r w:rsidR="004C155B">
        <w:rPr>
          <w:rFonts w:cs="Times New Roman"/>
          <w:color w:val="000000"/>
        </w:rPr>
        <w:t>irm</w:t>
      </w:r>
      <w:r>
        <w:rPr>
          <w:rFonts w:cs="Times New Roman"/>
          <w:color w:val="000000"/>
        </w:rPr>
        <w:t>a</w:t>
      </w:r>
      <w:r w:rsidR="004C155B">
        <w:rPr>
          <w:rFonts w:cs="Times New Roman"/>
          <w:color w:val="000000"/>
        </w:rPr>
        <w:t xml:space="preserve"> </w:t>
      </w:r>
      <w:r w:rsidR="00BF6D8F">
        <w:rPr>
          <w:rFonts w:cs="Times New Roman"/>
          <w:color w:val="000000"/>
        </w:rPr>
        <w:t>si sama financuje projekt</w:t>
      </w:r>
      <w:r w:rsidR="00D213D0">
        <w:rPr>
          <w:rFonts w:cs="Times New Roman"/>
          <w:color w:val="000000"/>
        </w:rPr>
        <w:t>y</w:t>
      </w:r>
      <w:r w:rsidR="00BF6D8F">
        <w:rPr>
          <w:rFonts w:cs="Times New Roman"/>
          <w:color w:val="000000"/>
        </w:rPr>
        <w:t xml:space="preserve"> a vyčlení </w:t>
      </w:r>
      <w:r w:rsidR="00D213D0">
        <w:rPr>
          <w:rFonts w:cs="Times New Roman"/>
          <w:color w:val="000000"/>
        </w:rPr>
        <w:t xml:space="preserve">si </w:t>
      </w:r>
      <w:r w:rsidR="00A425B9">
        <w:rPr>
          <w:rFonts w:cs="Times New Roman"/>
          <w:color w:val="000000"/>
        </w:rPr>
        <w:t>na ně</w:t>
      </w:r>
      <w:r>
        <w:rPr>
          <w:rFonts w:cs="Times New Roman"/>
          <w:color w:val="000000"/>
        </w:rPr>
        <w:t xml:space="preserve"> </w:t>
      </w:r>
      <w:r w:rsidR="00BF6D8F">
        <w:rPr>
          <w:rFonts w:cs="Times New Roman"/>
          <w:color w:val="000000"/>
        </w:rPr>
        <w:t>určité finance.</w:t>
      </w:r>
      <w:r w:rsidR="00A425B9">
        <w:rPr>
          <w:rFonts w:cs="Times New Roman"/>
          <w:color w:val="000000"/>
        </w:rPr>
        <w:t xml:space="preserve"> Rozdílem je, že firmy požadují, aby výsledky této činnosti byly jasně měřitelné. Zavedení nové metodiky a nástroje pro řízení proj</w:t>
      </w:r>
      <w:r w:rsidR="00780624">
        <w:rPr>
          <w:rFonts w:cs="Times New Roman"/>
          <w:color w:val="000000"/>
        </w:rPr>
        <w:t xml:space="preserve">ektů </w:t>
      </w:r>
      <w:r w:rsidR="00900A23">
        <w:rPr>
          <w:rFonts w:cs="Times New Roman"/>
          <w:color w:val="000000"/>
        </w:rPr>
        <w:t xml:space="preserve">se </w:t>
      </w:r>
      <w:r w:rsidR="00780624">
        <w:rPr>
          <w:rFonts w:cs="Times New Roman"/>
          <w:color w:val="000000"/>
        </w:rPr>
        <w:t>dělají většinou za účelem plnění strategie</w:t>
      </w:r>
      <w:r w:rsidR="00A425B9">
        <w:rPr>
          <w:rFonts w:cs="Times New Roman"/>
          <w:color w:val="000000"/>
        </w:rPr>
        <w:t xml:space="preserve"> společnosti a zvýšení či dosažení zisku.</w:t>
      </w:r>
      <w:r w:rsidR="00BF6D8F">
        <w:rPr>
          <w:rFonts w:cs="Times New Roman"/>
          <w:color w:val="000000"/>
        </w:rPr>
        <w:t xml:space="preserve"> </w:t>
      </w:r>
      <w:r w:rsidR="00EE0E44">
        <w:rPr>
          <w:rFonts w:cs="Times New Roman"/>
          <w:color w:val="000000"/>
        </w:rPr>
        <w:t xml:space="preserve">Proto se firmy snaží o maximální efektivitu svých činností na projektech. Způsob, jakým to firmy řeší se různí, některé si přizvou na </w:t>
      </w:r>
      <w:r w:rsidR="006C6818">
        <w:rPr>
          <w:rFonts w:cs="Times New Roman"/>
          <w:color w:val="000000"/>
        </w:rPr>
        <w:t xml:space="preserve">zajištění </w:t>
      </w:r>
      <w:r w:rsidR="00EE0E44">
        <w:rPr>
          <w:rFonts w:cs="Times New Roman"/>
          <w:color w:val="000000"/>
        </w:rPr>
        <w:t>projekt</w:t>
      </w:r>
      <w:r w:rsidR="006C6818">
        <w:rPr>
          <w:rFonts w:cs="Times New Roman"/>
          <w:color w:val="000000"/>
        </w:rPr>
        <w:t>u</w:t>
      </w:r>
      <w:r w:rsidR="00EE0E44">
        <w:rPr>
          <w:rFonts w:cs="Times New Roman"/>
          <w:color w:val="000000"/>
        </w:rPr>
        <w:t xml:space="preserve"> projektovou organizaci a jiné si najdou zkušeného projektového manažera (dále jen PM)</w:t>
      </w:r>
      <w:r w:rsidR="006B2C70">
        <w:rPr>
          <w:rFonts w:cs="Times New Roman"/>
          <w:color w:val="000000"/>
        </w:rPr>
        <w:t xml:space="preserve"> a pověří ho vedením projektů</w:t>
      </w:r>
      <w:r w:rsidR="006C6818">
        <w:rPr>
          <w:rFonts w:cs="Times New Roman"/>
          <w:color w:val="000000"/>
        </w:rPr>
        <w:t xml:space="preserve"> ve firmě</w:t>
      </w:r>
      <w:r w:rsidR="006B2C70">
        <w:rPr>
          <w:rFonts w:cs="Times New Roman"/>
          <w:color w:val="000000"/>
        </w:rPr>
        <w:t>.</w:t>
      </w:r>
      <w:r w:rsidR="00E95CB7">
        <w:rPr>
          <w:rFonts w:cs="Times New Roman"/>
          <w:color w:val="000000"/>
        </w:rPr>
        <w:t xml:space="preserve"> V případě, že mají více PM, je vhodné zavést projektovou kancelář do organizační struktury organizace. </w:t>
      </w:r>
      <w:r w:rsidR="00E95CB7" w:rsidRPr="00596052">
        <w:rPr>
          <w:rFonts w:cs="Times New Roman"/>
          <w:color w:val="000000" w:themeColor="text1"/>
        </w:rPr>
        <w:t>Projektová k</w:t>
      </w:r>
      <w:r w:rsidR="00456D3A" w:rsidRPr="00596052">
        <w:rPr>
          <w:rFonts w:cs="Times New Roman"/>
          <w:color w:val="000000" w:themeColor="text1"/>
        </w:rPr>
        <w:t>anc</w:t>
      </w:r>
      <w:r w:rsidR="00E95CB7" w:rsidRPr="00596052">
        <w:rPr>
          <w:rFonts w:cs="Times New Roman"/>
          <w:color w:val="000000" w:themeColor="text1"/>
        </w:rPr>
        <w:t>elář</w:t>
      </w:r>
      <w:r w:rsidR="00596052" w:rsidRPr="00596052">
        <w:rPr>
          <w:rFonts w:cs="Times New Roman"/>
          <w:color w:val="FF0000"/>
        </w:rPr>
        <w:t xml:space="preserve"> </w:t>
      </w:r>
      <w:r w:rsidR="003E4FBE" w:rsidRPr="003E4FBE">
        <w:rPr>
          <w:rFonts w:cs="Times New Roman"/>
          <w:color w:val="000000" w:themeColor="text1"/>
        </w:rPr>
        <w:t>zastřešuje řízení projektů a portfolia projektů napříč organizací</w:t>
      </w:r>
      <w:r w:rsidR="003E4FBE">
        <w:rPr>
          <w:rFonts w:cs="Times New Roman"/>
          <w:color w:val="000000" w:themeColor="text1"/>
        </w:rPr>
        <w:t xml:space="preserve">. </w:t>
      </w:r>
      <w:r w:rsidR="00984EEA">
        <w:rPr>
          <w:rFonts w:cs="Times New Roman"/>
          <w:color w:val="000000" w:themeColor="text1"/>
        </w:rPr>
        <w:t>Její hlavní pracovní náplní je administrace, řízení projektů a metodická podpora projektů</w:t>
      </w:r>
      <w:r w:rsidR="003E4FBE">
        <w:rPr>
          <w:rFonts w:cs="Times New Roman"/>
          <w:color w:val="000000" w:themeColor="text1"/>
        </w:rPr>
        <w:t>.</w:t>
      </w:r>
      <w:r w:rsidR="007570C0">
        <w:rPr>
          <w:rFonts w:cs="Times New Roman"/>
          <w:color w:val="000000" w:themeColor="text1"/>
        </w:rPr>
        <w:t xml:space="preserve"> </w:t>
      </w:r>
      <w:r w:rsidR="00AB1E8D">
        <w:rPr>
          <w:rFonts w:cs="Times New Roman"/>
          <w:color w:val="000000" w:themeColor="text1"/>
        </w:rPr>
        <w:t>Se zv</w:t>
      </w:r>
      <w:r w:rsidR="007570C0">
        <w:rPr>
          <w:rFonts w:cs="Times New Roman"/>
          <w:color w:val="000000" w:themeColor="text1"/>
        </w:rPr>
        <w:t>yšujícím se počtem projektových aktivit v organizaci se zvyšuje potřebnost zavedení projektové kanceláře. Pojetí projektové kanceláře se liší od ryze virtuálního útvaru</w:t>
      </w:r>
      <w:r w:rsidR="00AB1E8D">
        <w:rPr>
          <w:rFonts w:cs="Times New Roman"/>
          <w:color w:val="000000" w:themeColor="text1"/>
        </w:rPr>
        <w:t>,</w:t>
      </w:r>
      <w:r w:rsidR="007570C0">
        <w:rPr>
          <w:rFonts w:cs="Times New Roman"/>
          <w:color w:val="000000" w:themeColor="text1"/>
        </w:rPr>
        <w:t xml:space="preserve"> až po reálně existující oddělení.</w:t>
      </w:r>
      <w:r w:rsidR="003E4FBE" w:rsidRPr="003E4FBE">
        <w:rPr>
          <w:rFonts w:cs="Times New Roman"/>
          <w:color w:val="000000" w:themeColor="text1"/>
        </w:rPr>
        <w:t xml:space="preserve"> (Dvořák, Répal, Mareček, 2011, s. 14)</w:t>
      </w:r>
    </w:p>
    <w:p w:rsidR="0057114E" w:rsidRPr="00EB3F1A" w:rsidRDefault="0057114E" w:rsidP="002E692E">
      <w:pPr>
        <w:pStyle w:val="Nadpis2"/>
        <w:numPr>
          <w:ilvl w:val="1"/>
          <w:numId w:val="3"/>
        </w:numPr>
        <w:spacing w:before="240"/>
        <w:ind w:left="426" w:hanging="284"/>
      </w:pPr>
      <w:bookmarkStart w:id="6" w:name="_Toc323578739"/>
      <w:r w:rsidRPr="00EB3F1A">
        <w:t>Jak jsou dostupné</w:t>
      </w:r>
      <w:r w:rsidR="005D28F2">
        <w:t xml:space="preserve"> dotace</w:t>
      </w:r>
      <w:bookmarkEnd w:id="6"/>
    </w:p>
    <w:p w:rsidR="005B6B9F" w:rsidRDefault="00BF3EAD" w:rsidP="00A17FD7">
      <w:pPr>
        <w:tabs>
          <w:tab w:val="left" w:pos="6521"/>
        </w:tabs>
        <w:rPr>
          <w:rFonts w:cs="Times New Roman"/>
          <w:color w:val="000000"/>
        </w:rPr>
      </w:pPr>
      <w:r>
        <w:rPr>
          <w:rFonts w:cs="Times New Roman"/>
          <w:color w:val="000000"/>
        </w:rPr>
        <w:t xml:space="preserve">Zde </w:t>
      </w:r>
      <w:r w:rsidR="00566B59">
        <w:rPr>
          <w:rFonts w:cs="Times New Roman"/>
          <w:color w:val="000000"/>
        </w:rPr>
        <w:t>se dozvíte</w:t>
      </w:r>
      <w:r w:rsidR="005B6B9F" w:rsidRPr="00954C1C">
        <w:rPr>
          <w:rFonts w:cs="Times New Roman"/>
          <w:color w:val="000000"/>
        </w:rPr>
        <w:t xml:space="preserve">, jak obtížné je získat </w:t>
      </w:r>
      <w:r w:rsidR="00566B59">
        <w:rPr>
          <w:rFonts w:cs="Times New Roman"/>
          <w:color w:val="000000"/>
        </w:rPr>
        <w:t xml:space="preserve">dotaci </w:t>
      </w:r>
      <w:r w:rsidR="005B6B9F" w:rsidRPr="00954C1C">
        <w:rPr>
          <w:rFonts w:cs="Times New Roman"/>
          <w:color w:val="000000"/>
        </w:rPr>
        <w:t xml:space="preserve">na určitý projekt. </w:t>
      </w:r>
      <w:r w:rsidR="00566B59">
        <w:rPr>
          <w:rFonts w:cs="Times New Roman"/>
          <w:color w:val="000000"/>
        </w:rPr>
        <w:t>V úvodu naleznete statistiky o čerpání ze všech fondů EU v České republice. V podkapitole naleznete popis</w:t>
      </w:r>
      <w:r w:rsidR="00EA7F45">
        <w:rPr>
          <w:rFonts w:cs="Times New Roman"/>
          <w:color w:val="000000"/>
        </w:rPr>
        <w:t>,</w:t>
      </w:r>
      <w:r w:rsidR="00566B59">
        <w:rPr>
          <w:rFonts w:cs="Times New Roman"/>
          <w:color w:val="000000"/>
        </w:rPr>
        <w:t xml:space="preserve"> jak probíhá žádost o dotaci. </w:t>
      </w:r>
    </w:p>
    <w:p w:rsidR="00075182" w:rsidRDefault="00824004" w:rsidP="00824004">
      <w:r>
        <w:t xml:space="preserve">V České </w:t>
      </w:r>
      <w:r w:rsidR="00F82788">
        <w:t>r</w:t>
      </w:r>
      <w:r>
        <w:t xml:space="preserve">epublice </w:t>
      </w:r>
      <w:r w:rsidR="00B55229">
        <w:t xml:space="preserve">bylo od začátku současného programového období </w:t>
      </w:r>
      <w:r w:rsidR="00E513CB">
        <w:t xml:space="preserve">2007 – 2013 </w:t>
      </w:r>
      <w:r w:rsidR="00030E91">
        <w:t>podáno 75 417</w:t>
      </w:r>
      <w:r w:rsidR="00B55229" w:rsidRPr="00B55229">
        <w:t xml:space="preserve"> žádostí</w:t>
      </w:r>
      <w:r w:rsidR="00B55229">
        <w:t xml:space="preserve"> o podporu</w:t>
      </w:r>
      <w:r w:rsidR="00737BC8">
        <w:t xml:space="preserve"> (</w:t>
      </w:r>
      <w:r w:rsidR="00737BC8" w:rsidRPr="00030E91">
        <w:t>údaj</w:t>
      </w:r>
      <w:r w:rsidR="00030E91">
        <w:t>e</w:t>
      </w:r>
      <w:r w:rsidR="00737BC8" w:rsidRPr="00030E91">
        <w:t xml:space="preserve"> platn</w:t>
      </w:r>
      <w:r w:rsidR="00030E91">
        <w:t>é</w:t>
      </w:r>
      <w:r w:rsidR="00737BC8" w:rsidRPr="00030E91">
        <w:t xml:space="preserve"> k</w:t>
      </w:r>
      <w:r w:rsidR="00030E91" w:rsidRPr="00030E91">
        <w:t> počátku února</w:t>
      </w:r>
      <w:r w:rsidR="00737BC8">
        <w:t>)</w:t>
      </w:r>
      <w:r w:rsidR="00030E91">
        <w:t xml:space="preserve"> ve kterých se žádalo o </w:t>
      </w:r>
      <w:r w:rsidR="00030E91" w:rsidRPr="00030E91">
        <w:t>1179,8</w:t>
      </w:r>
      <w:r w:rsidR="00030E91">
        <w:t xml:space="preserve"> </w:t>
      </w:r>
      <w:r w:rsidR="00030E91">
        <w:lastRenderedPageBreak/>
        <w:t>mld. Kč</w:t>
      </w:r>
      <w:r w:rsidR="00737BC8">
        <w:t>.</w:t>
      </w:r>
      <w:r w:rsidR="00B55229">
        <w:rPr>
          <w:rFonts w:cs="Times New Roman"/>
          <w:i/>
          <w:iCs/>
          <w:sz w:val="22"/>
        </w:rPr>
        <w:t xml:space="preserve"> </w:t>
      </w:r>
      <w:r w:rsidR="00042472">
        <w:t>Od začátku aktu</w:t>
      </w:r>
      <w:r w:rsidR="00406F10">
        <w:t xml:space="preserve">álního programového období bylo rozhodnuto o dotaci u </w:t>
      </w:r>
      <w:r w:rsidR="00030E91">
        <w:t>34</w:t>
      </w:r>
      <w:r w:rsidR="00042472">
        <w:t> </w:t>
      </w:r>
      <w:r w:rsidR="00030E91">
        <w:t>195</w:t>
      </w:r>
      <w:r w:rsidR="00075182">
        <w:t xml:space="preserve"> projektů, což představuje částku 569,8 mld. Kč</w:t>
      </w:r>
      <w:r w:rsidR="00042472">
        <w:t xml:space="preserve">. </w:t>
      </w:r>
      <w:r w:rsidR="00075182" w:rsidRPr="00075182">
        <w:t>K počátku února</w:t>
      </w:r>
      <w:r w:rsidR="00F82788" w:rsidRPr="00075182">
        <w:t xml:space="preserve"> </w:t>
      </w:r>
      <w:r w:rsidR="00F82788">
        <w:t>běželo</w:t>
      </w:r>
      <w:r>
        <w:t xml:space="preserve"> </w:t>
      </w:r>
      <w:r w:rsidR="00075182">
        <w:t xml:space="preserve">zhruba </w:t>
      </w:r>
      <w:r w:rsidRPr="00AF1326">
        <w:t>21</w:t>
      </w:r>
      <w:r w:rsidR="00F82788">
        <w:t> </w:t>
      </w:r>
      <w:r w:rsidR="00075182">
        <w:t>tisíc projektů</w:t>
      </w:r>
      <w:r w:rsidR="00F82788">
        <w:t>, což není malé číslo</w:t>
      </w:r>
      <w:r>
        <w:t xml:space="preserve">. </w:t>
      </w:r>
      <w:r w:rsidR="00B917B6">
        <w:t>Pro</w:t>
      </w:r>
      <w:r w:rsidR="005216AE">
        <w:t>placeno bylo 312,2 mld. Kč, ale pouhých 138,7 miliard Kč bylo certifikováno</w:t>
      </w:r>
      <w:r w:rsidR="000C41C2">
        <w:t>,</w:t>
      </w:r>
      <w:r w:rsidR="00983C45">
        <w:t xml:space="preserve"> </w:t>
      </w:r>
      <w:r w:rsidR="005216AE">
        <w:t xml:space="preserve">tzn. skutečně </w:t>
      </w:r>
      <w:r w:rsidR="00B917B6">
        <w:t>vy</w:t>
      </w:r>
      <w:r w:rsidR="005216AE">
        <w:t xml:space="preserve">placeno z fondů EU. </w:t>
      </w:r>
      <w:r w:rsidR="00C945D7">
        <w:t>(Měsíční monitorovací zpráva o průběhu čerpání strukturální fondů, fondu soudržnosti a národních zdrojů v programovém období 2007-2013, únor 2012)</w:t>
      </w:r>
    </w:p>
    <w:p w:rsidR="00C945D7" w:rsidRDefault="00075182" w:rsidP="00C945D7">
      <w:r>
        <w:t xml:space="preserve">Pokud to </w:t>
      </w:r>
      <w:r w:rsidR="00C945D7">
        <w:t>převedeme na</w:t>
      </w:r>
      <w:r>
        <w:t> procent</w:t>
      </w:r>
      <w:r w:rsidR="00C945D7">
        <w:t>a</w:t>
      </w:r>
      <w:r>
        <w:t xml:space="preserve">, statistika </w:t>
      </w:r>
      <w:r w:rsidR="000C355A">
        <w:t>vyznívá ještě hůře</w:t>
      </w:r>
      <w:r>
        <w:t>.</w:t>
      </w:r>
      <w:r w:rsidR="002C718D">
        <w:t xml:space="preserve"> Z celkově možných 100%, které </w:t>
      </w:r>
      <w:r>
        <w:t xml:space="preserve">ČR </w:t>
      </w:r>
      <w:r w:rsidR="002C718D">
        <w:t>mohla získat za období 2007 – 2013 se rozhodlo o dotaci v 72,2%</w:t>
      </w:r>
      <w:r w:rsidR="00AB1E8D">
        <w:t xml:space="preserve"> případů</w:t>
      </w:r>
      <w:r w:rsidR="002C718D">
        <w:t>. To by nebylo tak špatné, kdyby al</w:t>
      </w:r>
      <w:r w:rsidR="00AB1E8D">
        <w:t>e nebyly podány žádosti o dotace</w:t>
      </w:r>
      <w:r w:rsidR="002C718D">
        <w:t xml:space="preserve"> v částce dosahující 149,6%</w:t>
      </w:r>
      <w:r w:rsidR="00AB1E8D">
        <w:t xml:space="preserve"> alokované částky</w:t>
      </w:r>
      <w:r w:rsidR="002C718D">
        <w:t>. Z toho vyplývá, že pouhá polovina projektů byla zpracována tak, že se rozhodlo o dotaci toho projektu. Tím tato smutná čí</w:t>
      </w:r>
      <w:r w:rsidR="00F37F82">
        <w:t xml:space="preserve">sla bohužel nekončí. Proplaceno </w:t>
      </w:r>
      <w:r w:rsidR="00AB1E8D">
        <w:t xml:space="preserve">bylo pouze 39,7% peněz z </w:t>
      </w:r>
      <w:r w:rsidR="00AB1E8D">
        <w:t>možných</w:t>
      </w:r>
      <w:r w:rsidR="002C718D">
        <w:t xml:space="preserve"> 100%. </w:t>
      </w:r>
      <w:r w:rsidR="00F37F82">
        <w:t xml:space="preserve">Proplacením je ale myšleno pouze předběžné proplacení ze SR, kdy se proplatí </w:t>
      </w:r>
      <w:r w:rsidR="005216AE">
        <w:t xml:space="preserve">15% ze SR </w:t>
      </w:r>
      <w:r w:rsidR="00F37F82">
        <w:t>i 85% z fondu EU</w:t>
      </w:r>
      <w:r w:rsidR="00AB1E8D">
        <w:t xml:space="preserve"> příjemci dotace</w:t>
      </w:r>
      <w:r w:rsidR="00F37F82">
        <w:t xml:space="preserve">. Certifikovaných, tzn. skutečně proplacených </w:t>
      </w:r>
      <w:r w:rsidR="00D146AD">
        <w:t>z fondů EU je pouhých 17,6%.(Otázky Václava Moravce</w:t>
      </w:r>
      <w:r w:rsidR="00F37F82">
        <w:t>, ČT1</w:t>
      </w:r>
      <w:r w:rsidR="00C945D7">
        <w:t xml:space="preserve"> 11. 3. 2012</w:t>
      </w:r>
      <w:r w:rsidR="00F37F82">
        <w:t xml:space="preserve"> 12.00)</w:t>
      </w:r>
      <w:r w:rsidR="00C945D7" w:rsidRPr="00C945D7">
        <w:t xml:space="preserve"> </w:t>
      </w:r>
    </w:p>
    <w:p w:rsidR="00853768" w:rsidRDefault="00853768" w:rsidP="00C945D7">
      <w:r>
        <w:t xml:space="preserve">Ani podle množství utracených peněz z fondu nelze určit, jestli to bylo pro stát výhodné. Problémem některých OP je, že sice </w:t>
      </w:r>
      <w:r w:rsidR="00535B89">
        <w:t>se z nich nějaké prostředky vyčerpají, ale bohužel tyto prostředky</w:t>
      </w:r>
      <w:r>
        <w:t xml:space="preserve"> jsou proplaceny platb</w:t>
      </w:r>
      <w:r w:rsidR="00535B89">
        <w:t>ou ze SR a</w:t>
      </w:r>
      <w:r>
        <w:t xml:space="preserve"> již nejsou díky různým nesrovnalostem</w:t>
      </w:r>
      <w:r w:rsidR="00535B89">
        <w:t xml:space="preserve"> (např. tím, že český systém kontroly neodpovídá </w:t>
      </w:r>
      <w:r w:rsidR="00CA276F">
        <w:t>požadavkům</w:t>
      </w:r>
      <w:r w:rsidR="00535B89">
        <w:t xml:space="preserve"> Evropské komise)</w:t>
      </w:r>
      <w:r>
        <w:t xml:space="preserve"> proplaceny z fondů EU. S tímto problémem se potýká například OP Výzkum a vývoj pro inovace, z jehož možných prostředků byla sice jedna pětina vyčerpána, ale pouhá 2% z těchto prostředků šla skutečně z fondů EU.</w:t>
      </w:r>
      <w:r w:rsidR="007F6316">
        <w:t xml:space="preserve"> To z něj dělá</w:t>
      </w:r>
      <w:r w:rsidR="00193F2E">
        <w:t xml:space="preserve"> jeden z nejhorších OP spolu s </w:t>
      </w:r>
      <w:proofErr w:type="gramStart"/>
      <w:r w:rsidR="00193F2E">
        <w:t>OP</w:t>
      </w:r>
      <w:proofErr w:type="gramEnd"/>
      <w:r w:rsidR="00193F2E">
        <w:t xml:space="preserve"> </w:t>
      </w:r>
      <w:r w:rsidR="00C9581E">
        <w:t>Vzděláním pro konkurenceschopnost.</w:t>
      </w:r>
    </w:p>
    <w:p w:rsidR="000C355A" w:rsidRDefault="000C355A" w:rsidP="00C945D7">
      <w:r>
        <w:t xml:space="preserve">V současné době jsou dokonce 4 OP pozastaveny a EU čeká, jestli se podaří napravit </w:t>
      </w:r>
      <w:r w:rsidR="007B0AB3">
        <w:t xml:space="preserve">problémy s kontrolou projektů. Teprve </w:t>
      </w:r>
      <w:r w:rsidR="00E677D5">
        <w:t>pak se</w:t>
      </w:r>
      <w:r w:rsidR="00BA7635">
        <w:t xml:space="preserve"> obnoví </w:t>
      </w:r>
      <w:r w:rsidR="007B0AB3">
        <w:t xml:space="preserve">tok financí </w:t>
      </w:r>
      <w:r>
        <w:t xml:space="preserve">z fondů. Z rozhovoru s premiérem Petrem Nečasem v Otázkách Václava Moravce dne </w:t>
      </w:r>
      <w:r w:rsidR="000C41C2">
        <w:t>11. 3. 2012</w:t>
      </w:r>
      <w:r>
        <w:t xml:space="preserve"> vyplynulo, že v dalším programovém období 2014 – 2020 se uvažuje o daleko menším počtu OP než</w:t>
      </w:r>
      <w:r w:rsidR="00C27207">
        <w:t xml:space="preserve"> je</w:t>
      </w:r>
      <w:r>
        <w:t xml:space="preserve"> současných </w:t>
      </w:r>
      <w:r w:rsidR="00C27207">
        <w:t>24. V zahranič</w:t>
      </w:r>
      <w:r w:rsidR="00EC03ED">
        <w:t>í je běžné 3 nebo 5 základních OP. Nyní vzhledem k problémům s tím, že je mnoho koordinačních úřadů a těžko se vše kontroluje, je jasné, že v dalším období bude OP mnohem méně.</w:t>
      </w:r>
      <w:r w:rsidR="00EC03ED" w:rsidRPr="00EC03ED">
        <w:t xml:space="preserve"> </w:t>
      </w:r>
      <w:r w:rsidR="00D146AD">
        <w:t>(Otázky Václava Moravce</w:t>
      </w:r>
      <w:r w:rsidR="00EC03ED">
        <w:t>, ČT1 11. 3. 2012 12.00)</w:t>
      </w:r>
    </w:p>
    <w:p w:rsidR="00C945D7" w:rsidRDefault="00C945D7" w:rsidP="00C945D7">
      <w:r>
        <w:lastRenderedPageBreak/>
        <w:t xml:space="preserve">Na následujícím </w:t>
      </w:r>
      <w:r w:rsidR="00D10BA2">
        <w:t xml:space="preserve">obrázku 1 </w:t>
      </w:r>
      <w:r>
        <w:t xml:space="preserve">je graficky znázorněn průběh čerpání dotací z fondů Evropské unie. </w:t>
      </w:r>
    </w:p>
    <w:p w:rsidR="00824004" w:rsidRDefault="00824004" w:rsidP="00824004">
      <w:pPr>
        <w:pStyle w:val="Titulek"/>
        <w:keepNext/>
        <w:spacing w:after="0"/>
      </w:pPr>
      <w:r>
        <w:object w:dxaOrig="10320" w:dyaOrig="61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2.2pt;height:253.45pt" o:ole="">
            <v:imagedata r:id="rId14" o:title=""/>
          </v:shape>
          <o:OLEObject Type="Embed" ProgID="PBrush" ShapeID="_x0000_i1025" DrawAspect="Content" ObjectID="_1397479490" r:id="rId15"/>
        </w:object>
      </w:r>
      <w:bookmarkStart w:id="7" w:name="_Ref315445206"/>
      <w:bookmarkStart w:id="8" w:name="_Ref315445202"/>
    </w:p>
    <w:p w:rsidR="006D6824" w:rsidRPr="00C85B7C" w:rsidRDefault="006D6824" w:rsidP="00FA5D8D">
      <w:pPr>
        <w:pStyle w:val="Titulek"/>
      </w:pPr>
      <w:bookmarkStart w:id="9" w:name="_Toc323723141"/>
      <w:r w:rsidRPr="00C85B7C">
        <w:t xml:space="preserve">Obrázek </w:t>
      </w:r>
      <w:r w:rsidR="00880C10" w:rsidRPr="00C85B7C">
        <w:fldChar w:fldCharType="begin"/>
      </w:r>
      <w:r w:rsidR="00B01FE1" w:rsidRPr="00C85B7C">
        <w:instrText xml:space="preserve"> SEQ Obrázek \* ARABIC </w:instrText>
      </w:r>
      <w:r w:rsidR="00880C10" w:rsidRPr="00C85B7C">
        <w:fldChar w:fldCharType="separate"/>
      </w:r>
      <w:r w:rsidR="005F6D41">
        <w:rPr>
          <w:noProof/>
        </w:rPr>
        <w:t>1</w:t>
      </w:r>
      <w:r w:rsidR="00880C10" w:rsidRPr="00C85B7C">
        <w:fldChar w:fldCharType="end"/>
      </w:r>
      <w:r w:rsidRPr="00C85B7C">
        <w:t>: Schéma průběhu čerpání financí</w:t>
      </w:r>
      <w:bookmarkEnd w:id="9"/>
    </w:p>
    <w:p w:rsidR="00FB1C61" w:rsidRPr="00C85B7C" w:rsidRDefault="00FB1C61" w:rsidP="00FA5D8D">
      <w:pPr>
        <w:pStyle w:val="Titulek"/>
      </w:pPr>
      <w:r w:rsidRPr="00C85B7C">
        <w:t xml:space="preserve">Zdroj: Měsíční monitorovací zpráva o průběhu čerpání strukturální fondů, fondu soudržnosti a národních zdrojů v programovém období 2007-2013, prosinec 2011, s. 8. </w:t>
      </w:r>
    </w:p>
    <w:p w:rsidR="00173300" w:rsidRPr="00173300" w:rsidRDefault="00173300" w:rsidP="002E692E">
      <w:pPr>
        <w:pStyle w:val="Nadpis3"/>
        <w:numPr>
          <w:ilvl w:val="0"/>
          <w:numId w:val="0"/>
        </w:numPr>
        <w:spacing w:before="240"/>
        <w:ind w:left="644"/>
      </w:pPr>
      <w:bookmarkStart w:id="10" w:name="_Toc323578740"/>
      <w:bookmarkEnd w:id="7"/>
      <w:bookmarkEnd w:id="8"/>
      <w:r>
        <w:t>1.2.1 Průběh žádosti o peníze z fondů EU</w:t>
      </w:r>
      <w:bookmarkEnd w:id="10"/>
    </w:p>
    <w:p w:rsidR="00173300" w:rsidRDefault="00173300" w:rsidP="00173300">
      <w:r>
        <w:t>Před započetím projektu je nutné</w:t>
      </w:r>
      <w:r w:rsidR="00A21943">
        <w:t xml:space="preserve"> </w:t>
      </w:r>
      <w:r w:rsidR="00970A79">
        <w:t xml:space="preserve">se </w:t>
      </w:r>
      <w:r w:rsidR="00A21943">
        <w:t xml:space="preserve">podívat, jaké projekty </w:t>
      </w:r>
      <w:r>
        <w:t xml:space="preserve">budou mít šanci v daném programovém období získat dotaci z Evropské unie. </w:t>
      </w:r>
      <w:r w:rsidR="00A21943">
        <w:t>V každém p</w:t>
      </w:r>
      <w:r w:rsidR="00353BB5">
        <w:t>rogramovém období jsou vybrány</w:t>
      </w:r>
      <w:r w:rsidR="00A21943">
        <w:t> </w:t>
      </w:r>
      <w:r w:rsidR="00353BB5">
        <w:t>vládou</w:t>
      </w:r>
      <w:r w:rsidR="00E677D5">
        <w:t xml:space="preserve"> a</w:t>
      </w:r>
      <w:r w:rsidR="00353BB5">
        <w:t xml:space="preserve"> Evropskou komisí </w:t>
      </w:r>
      <w:r w:rsidR="00A21943">
        <w:t>určité oblasti</w:t>
      </w:r>
      <w:r w:rsidR="00353BB5">
        <w:t xml:space="preserve"> (OP)</w:t>
      </w:r>
      <w:r w:rsidR="00A21943">
        <w:t xml:space="preserve">, ve kterých má daný stát co vylepšovat a které druhy projektů chce podporovat. </w:t>
      </w:r>
      <w:r>
        <w:t xml:space="preserve">Nejlepší a nejjednodušší je to udělat na stránce www.strukturalni-fondy.cz/Programy-2007-2013, kde jsou vypsány všechny tematické programy, regionální </w:t>
      </w:r>
      <w:r w:rsidR="00E05189">
        <w:t>operační programy (dále jen ROP)</w:t>
      </w:r>
      <w:r>
        <w:t>, OP zaměřené pouze na Prahu a dále programy mezinárodní spolupráce, kde je možné se zapojit do spolupráce s ostatními státy EU a díky tomu získat dotaci i pro svůj projekt. OP se dělí na sedm regionálních operačních programů</w:t>
      </w:r>
      <w:r w:rsidR="001E6CBE">
        <w:t xml:space="preserve"> (dále jen OP)</w:t>
      </w:r>
      <w:r>
        <w:t>, osm tematických operačních programů</w:t>
      </w:r>
      <w:r w:rsidR="00B75966">
        <w:t xml:space="preserve"> (např. na dopravu, vědu a vzdělávání, zaměstnanost, životní prostředí)</w:t>
      </w:r>
      <w:r>
        <w:t xml:space="preserve"> a devět programů Evropské územní spolupráce. </w:t>
      </w:r>
    </w:p>
    <w:p w:rsidR="00173300" w:rsidRDefault="007709CD" w:rsidP="00173300">
      <w:r>
        <w:t xml:space="preserve">Evropské fondy mají </w:t>
      </w:r>
      <w:r w:rsidR="008E4D0E">
        <w:t>tři</w:t>
      </w:r>
      <w:r>
        <w:t xml:space="preserve"> cíle</w:t>
      </w:r>
      <w:r w:rsidR="00173300">
        <w:t xml:space="preserve">. Prvním je Konvergence – tento cíl je určen k podpoře hospodářského a sociálního rozvoje pro regiony, ve kterých hrubý domácí produkt na </w:t>
      </w:r>
      <w:r w:rsidR="00173300">
        <w:lastRenderedPageBreak/>
        <w:t xml:space="preserve">jednoho obyvatele nedosahuje 75% průměru tohoto ukazatele pro celou EU. Dále </w:t>
      </w:r>
      <w:r w:rsidR="00BE67AB">
        <w:t xml:space="preserve">do </w:t>
      </w:r>
      <w:r w:rsidR="00173300">
        <w:t xml:space="preserve">tohoto cíle </w:t>
      </w:r>
      <w:r w:rsidR="00BE67AB">
        <w:t>spadají</w:t>
      </w:r>
      <w:r w:rsidR="00173300">
        <w:t xml:space="preserve"> státy, jejichž hrubý národní důchod je nižší než 90% průměru tohoto ukazatele pro celou EU. Druhý cíl je Regionální konkurenceschopnost a zaměstnanost a slouží k podpoře regionů, které přesahují limity pro zařazení do cíle Konvergence, v České republice pod něj spadá</w:t>
      </w:r>
      <w:r w:rsidR="00FA5F08">
        <w:t xml:space="preserve"> pouze</w:t>
      </w:r>
      <w:r w:rsidR="00173300">
        <w:t xml:space="preserve"> Praha. Poslední cíl se jmenuje Evropská územní spolupráce a slouží k podpoře příhraniční spolupráce regionů nacházejících se podél všech pozemních hranic. Dále podporuje také </w:t>
      </w:r>
      <w:r w:rsidR="00D04083">
        <w:t xml:space="preserve">mezinárodní a nadnárodní spolupráci regionů. </w:t>
      </w:r>
      <w:r w:rsidR="008E4D0E">
        <w:t>(</w:t>
      </w:r>
      <w:r w:rsidR="00793E59" w:rsidRPr="00793E59">
        <w:t>www.strukturalni-fondy.cz/Programy-2007-2013</w:t>
      </w:r>
      <w:r w:rsidR="00DB332B">
        <w:t>,</w:t>
      </w:r>
      <w:r w:rsidR="00793E59" w:rsidRPr="00793E59">
        <w:t xml:space="preserve"> vid. 2012-02-20</w:t>
      </w:r>
      <w:r w:rsidR="008E4D0E">
        <w:t>)</w:t>
      </w:r>
    </w:p>
    <w:p w:rsidR="00793E59" w:rsidRDefault="00793E59" w:rsidP="009B292C">
      <w:pPr>
        <w:spacing w:before="240" w:after="200"/>
      </w:pPr>
      <w:r>
        <w:t>Postup při žádosti o dotaci:</w:t>
      </w:r>
    </w:p>
    <w:p w:rsidR="00401215" w:rsidRDefault="00401215" w:rsidP="00D63974">
      <w:pPr>
        <w:pStyle w:val="Nadpis4"/>
      </w:pPr>
      <w:r>
        <w:t>Vyhlášení výzvy</w:t>
      </w:r>
    </w:p>
    <w:p w:rsidR="00CE2C87" w:rsidRPr="00793E59" w:rsidRDefault="00793E59" w:rsidP="00CE2C87">
      <w:pPr>
        <w:rPr>
          <w:rFonts w:cs="Times New Roman"/>
          <w:szCs w:val="24"/>
        </w:rPr>
      </w:pPr>
      <w:r w:rsidRPr="00793E59">
        <w:rPr>
          <w:rFonts w:cs="Times New Roman"/>
          <w:i/>
          <w:szCs w:val="24"/>
        </w:rPr>
        <w:t>„</w:t>
      </w:r>
      <w:r w:rsidR="00CE2C87" w:rsidRPr="00793E59">
        <w:rPr>
          <w:rFonts w:cs="Times New Roman"/>
          <w:i/>
          <w:szCs w:val="24"/>
        </w:rPr>
        <w:t xml:space="preserve">Řídící orgány nebo </w:t>
      </w:r>
      <w:r w:rsidR="007D6CA9" w:rsidRPr="00793E59">
        <w:rPr>
          <w:rFonts w:cs="Times New Roman"/>
          <w:i/>
          <w:szCs w:val="24"/>
        </w:rPr>
        <w:t>z</w:t>
      </w:r>
      <w:r w:rsidR="00CE2C87" w:rsidRPr="00793E59">
        <w:rPr>
          <w:rFonts w:cs="Times New Roman"/>
          <w:i/>
          <w:szCs w:val="24"/>
        </w:rPr>
        <w:t xml:space="preserve">prostředkující subjekty vyhlašují pravidelně časově vymezené </w:t>
      </w:r>
      <w:r w:rsidR="00CE2C87" w:rsidRPr="00793E59">
        <w:rPr>
          <w:rFonts w:cs="Times New Roman"/>
          <w:bCs/>
          <w:i/>
          <w:szCs w:val="24"/>
        </w:rPr>
        <w:t xml:space="preserve">výzvy </w:t>
      </w:r>
      <w:r w:rsidR="00CE2C87" w:rsidRPr="00793E59">
        <w:rPr>
          <w:rFonts w:cs="Times New Roman"/>
          <w:i/>
          <w:szCs w:val="24"/>
        </w:rPr>
        <w:t>k předkládání žádostí o podporu v rámci jednotlivých prioritních os a oblastí podpory</w:t>
      </w:r>
      <w:r w:rsidR="00401215" w:rsidRPr="00793E59">
        <w:rPr>
          <w:rFonts w:cs="Times New Roman"/>
          <w:i/>
          <w:szCs w:val="24"/>
        </w:rPr>
        <w:t>.</w:t>
      </w:r>
      <w:r w:rsidRPr="00793E59">
        <w:rPr>
          <w:rFonts w:cs="Times New Roman"/>
          <w:i/>
          <w:szCs w:val="24"/>
        </w:rPr>
        <w:t>“</w:t>
      </w:r>
      <w:r>
        <w:rPr>
          <w:rFonts w:cs="Times New Roman"/>
          <w:szCs w:val="24"/>
        </w:rPr>
        <w:t xml:space="preserve"> (</w:t>
      </w:r>
      <w:r>
        <w:t xml:space="preserve">Měsíční monitorovací zpráva o průběhu čerpání strukturální fondů, fondu soudržnosti a národních zdrojů v programovém období 2007-2013, </w:t>
      </w:r>
      <w:bookmarkStart w:id="11" w:name="OLE_LINK5"/>
      <w:bookmarkStart w:id="12" w:name="OLE_LINK6"/>
      <w:r w:rsidR="00A20CCE">
        <w:t>únor 2012</w:t>
      </w:r>
      <w:r>
        <w:t>, s. 7</w:t>
      </w:r>
      <w:bookmarkEnd w:id="11"/>
      <w:bookmarkEnd w:id="12"/>
      <w:r>
        <w:t>)</w:t>
      </w:r>
    </w:p>
    <w:p w:rsidR="00401215" w:rsidRDefault="00401215" w:rsidP="00D63974">
      <w:pPr>
        <w:pStyle w:val="Nadpis4"/>
      </w:pPr>
      <w:r>
        <w:t>Hodnocení a výběr projektu</w:t>
      </w:r>
    </w:p>
    <w:p w:rsidR="00542BFC" w:rsidRDefault="00235140" w:rsidP="002549BC">
      <w:r>
        <w:t xml:space="preserve">Pokud podáte žádost o </w:t>
      </w:r>
      <w:r w:rsidR="00732066">
        <w:t xml:space="preserve">finanční </w:t>
      </w:r>
      <w:r>
        <w:t>podporu v termínu dané výzvy a váš projekt je v souladu s cíli daného operačního programu, z něhož chcete dotaci čerpat, pak vaše žádost projde hodnocením</w:t>
      </w:r>
      <w:r w:rsidR="00D04083">
        <w:t xml:space="preserve">. Na základě předem definovaných výběrových kritérií se dále vyberou projekty, jimž bude dotace udělena. </w:t>
      </w:r>
      <w:r>
        <w:t>Dotace ve všech operačních programech je přidělována na základě předložené projektové žádosti, kterou následně posuzují jednotlivé řídící orgány operačních programů. Pokud projekt projde tímto hodnocením, získá podporu z daného operačního programu a může začít realizace projektu.</w:t>
      </w:r>
      <w:r w:rsidR="009B292C" w:rsidRPr="009B292C">
        <w:t xml:space="preserve"> </w:t>
      </w:r>
      <w:r w:rsidR="009B292C">
        <w:t xml:space="preserve">(Měsíční monitorovací zpráva o průběhu čerpání strukturální fondů, fondu soudržnosti a národních zdrojů v programovém období 2007-2013, </w:t>
      </w:r>
      <w:r w:rsidR="00A20CCE">
        <w:t>únor 2012</w:t>
      </w:r>
      <w:r w:rsidR="009B292C">
        <w:t>, s. 7)</w:t>
      </w:r>
    </w:p>
    <w:p w:rsidR="007E57A2" w:rsidRDefault="007E57A2" w:rsidP="00D63974">
      <w:pPr>
        <w:pStyle w:val="Nadpis4"/>
      </w:pPr>
      <w:r>
        <w:t>Realizace a proplácení</w:t>
      </w:r>
    </w:p>
    <w:p w:rsidR="007E57A2" w:rsidRDefault="007E57A2" w:rsidP="007E57A2">
      <w:r>
        <w:t>Když už dojde na realizaci projektu, je nutné mít vlastní prostředky, nebo si je vypůjčit. Platby jsou totiž realizovány na</w:t>
      </w:r>
      <w:r w:rsidR="00E8308E">
        <w:t xml:space="preserve"> základě žádosti o platbu, kterou</w:t>
      </w:r>
      <w:r>
        <w:t xml:space="preserve"> předložíte řídícímu orgánu, ale většinou se proplácí zpětně, tedy za již </w:t>
      </w:r>
      <w:r w:rsidR="00793E59">
        <w:t>odvedenou (a většinou</w:t>
      </w:r>
      <w:r>
        <w:t xml:space="preserve"> již </w:t>
      </w:r>
      <w:r w:rsidR="00793E59">
        <w:t xml:space="preserve">i </w:t>
      </w:r>
      <w:r>
        <w:t>zaplacenou) práci.</w:t>
      </w:r>
      <w:r w:rsidR="00924FF1">
        <w:t xml:space="preserve"> Je možné dostávat prostředky na provedení práce již předem, ale rozhodnutí je plně v kompetenci řídícího orgánu po dohodě se správcem kapitoly </w:t>
      </w:r>
      <w:r w:rsidR="00C55F57">
        <w:t>SR</w:t>
      </w:r>
      <w:r w:rsidR="00924FF1">
        <w:t xml:space="preserve">. </w:t>
      </w:r>
    </w:p>
    <w:p w:rsidR="00924FF1" w:rsidRDefault="00924FF1" w:rsidP="007E57A2">
      <w:r>
        <w:lastRenderedPageBreak/>
        <w:t>Samozřejmostí je také předložení všech dokladů, které chceme proplatit.</w:t>
      </w:r>
      <w:r w:rsidR="000B103D">
        <w:t xml:space="preserve"> Je to z toho důvodu, aby bylo jasné, že vynaložené prostředky jsme vynaložili efektivně, hospodárně, účelně a transparentně. N</w:t>
      </w:r>
      <w:r>
        <w:t>utn</w:t>
      </w:r>
      <w:r w:rsidR="000B103D">
        <w:t>ostí je také</w:t>
      </w:r>
      <w:r>
        <w:t xml:space="preserve"> předkládané výdaje odůvodnit</w:t>
      </w:r>
      <w:r w:rsidR="000B103D">
        <w:t xml:space="preserve"> při žádosti o proplacení. </w:t>
      </w:r>
      <w:r w:rsidR="009B292C">
        <w:t xml:space="preserve">(Měsíční monitorovací zpráva o průběhu čerpání strukturální fondů, fondu soudržnosti a národních zdrojů v programovém období 2007-2013, </w:t>
      </w:r>
      <w:r w:rsidR="00A20CCE">
        <w:t>únor 2012</w:t>
      </w:r>
      <w:r w:rsidR="009B292C">
        <w:t>, s. 7)</w:t>
      </w:r>
    </w:p>
    <w:p w:rsidR="000B103D" w:rsidRPr="007E57A2" w:rsidRDefault="000B103D" w:rsidP="00D63974">
      <w:pPr>
        <w:pStyle w:val="Nadpis4"/>
      </w:pPr>
      <w:r>
        <w:t>Certifikace</w:t>
      </w:r>
    </w:p>
    <w:p w:rsidR="007E57A2" w:rsidRDefault="008E200F" w:rsidP="007E57A2">
      <w:r>
        <w:t>Systém finančních toků z fondů</w:t>
      </w:r>
      <w:r w:rsidR="00353772">
        <w:t xml:space="preserve"> EU je založen na principu </w:t>
      </w:r>
      <w:r w:rsidR="002549BC">
        <w:t>před</w:t>
      </w:r>
      <w:r>
        <w:t xml:space="preserve">financování ze </w:t>
      </w:r>
      <w:r w:rsidR="00C55F57">
        <w:t>SR</w:t>
      </w:r>
      <w:r w:rsidR="00F836EF">
        <w:t>, tzn.</w:t>
      </w:r>
      <w:r>
        <w:t xml:space="preserve"> podíl EU, který může být až 85% financí</w:t>
      </w:r>
      <w:r w:rsidR="00F836EF">
        <w:t>, je nejprve předfinancován ze SR</w:t>
      </w:r>
      <w:r w:rsidR="004221BB">
        <w:t xml:space="preserve"> a až následně je </w:t>
      </w:r>
      <w:r w:rsidR="00E677D5">
        <w:t>proplacen z EU</w:t>
      </w:r>
      <w:r w:rsidR="004221BB">
        <w:t>.</w:t>
      </w:r>
      <w:r w:rsidR="00F1349E">
        <w:t xml:space="preserve"> Proto je nutné vyhradit </w:t>
      </w:r>
      <w:r w:rsidR="004221BB">
        <w:t>dostatečné množství finančních prostředků</w:t>
      </w:r>
      <w:r w:rsidR="00F1349E">
        <w:t xml:space="preserve"> ze </w:t>
      </w:r>
      <w:r w:rsidR="00C55F57">
        <w:t>SR</w:t>
      </w:r>
      <w:r w:rsidR="004221BB">
        <w:t xml:space="preserve"> na dotace</w:t>
      </w:r>
      <w:r w:rsidR="00F1349E">
        <w:t xml:space="preserve">, protože bez těchto prostředků není možné získat jakékoli prostředky z fondů EU. </w:t>
      </w:r>
      <w:r w:rsidR="009B292C">
        <w:t xml:space="preserve">(Měsíční monitorovací zpráva o průběhu čerpání strukturální fondů, fondu soudržnosti a národních zdrojů v programovém období 2007-2013, </w:t>
      </w:r>
      <w:r w:rsidR="00A20CCE">
        <w:t>únor 2012</w:t>
      </w:r>
      <w:r w:rsidR="009B292C">
        <w:t>, s. 7)</w:t>
      </w:r>
    </w:p>
    <w:p w:rsidR="00463226" w:rsidRDefault="00463226" w:rsidP="00D63974">
      <w:pPr>
        <w:pStyle w:val="Nadpis4"/>
      </w:pPr>
      <w:r>
        <w:t>Shrnutí</w:t>
      </w:r>
    </w:p>
    <w:p w:rsidR="00EF5FA1" w:rsidRDefault="00A72E5C" w:rsidP="00EF5FA1">
      <w:r w:rsidRPr="00A72E5C">
        <w:t xml:space="preserve">Ukazatele sledované </w:t>
      </w:r>
      <w:r w:rsidR="00463226" w:rsidRPr="00A72E5C">
        <w:t>v měsíční monitorovací zprávě</w:t>
      </w:r>
      <w:r>
        <w:t xml:space="preserve"> jsou zvoleny </w:t>
      </w:r>
      <w:r w:rsidR="002549BC">
        <w:t>právě t</w:t>
      </w:r>
      <w:r>
        <w:t>ak</w:t>
      </w:r>
      <w:r w:rsidR="00463226" w:rsidRPr="00A72E5C">
        <w:t>, aby pokrýval</w:t>
      </w:r>
      <w:r>
        <w:t>y</w:t>
      </w:r>
      <w:r w:rsidR="00463226" w:rsidRPr="00A72E5C">
        <w:t xml:space="preserve"> celý cyklus čerpání (obrázek 1), </w:t>
      </w:r>
      <w:r w:rsidR="00390DBF">
        <w:t>neboli od podání</w:t>
      </w:r>
      <w:r w:rsidR="002549BC">
        <w:t xml:space="preserve"> žádosti o podporu</w:t>
      </w:r>
      <w:r w:rsidR="00284FE4">
        <w:t>,</w:t>
      </w:r>
      <w:r w:rsidR="002549BC">
        <w:t xml:space="preserve"> přes </w:t>
      </w:r>
      <w:r w:rsidR="00463226" w:rsidRPr="00A72E5C">
        <w:t>schválen</w:t>
      </w:r>
      <w:r w:rsidR="002549BC">
        <w:t>í</w:t>
      </w:r>
      <w:r w:rsidR="00463226" w:rsidRPr="00A72E5C">
        <w:t xml:space="preserve"> projekt</w:t>
      </w:r>
      <w:r w:rsidR="002549BC">
        <w:t>u</w:t>
      </w:r>
      <w:r w:rsidR="00463226" w:rsidRPr="00A72E5C">
        <w:t xml:space="preserve">, </w:t>
      </w:r>
      <w:r w:rsidR="00284FE4">
        <w:t>proplacení</w:t>
      </w:r>
      <w:r w:rsidR="00284FE4" w:rsidRPr="00A72E5C">
        <w:t xml:space="preserve"> </w:t>
      </w:r>
      <w:r w:rsidR="00284FE4">
        <w:t>prostředků</w:t>
      </w:r>
      <w:r w:rsidR="00463226" w:rsidRPr="00A72E5C">
        <w:t xml:space="preserve"> </w:t>
      </w:r>
      <w:r w:rsidR="00284FE4">
        <w:t>příjemci až po</w:t>
      </w:r>
      <w:r w:rsidR="00463226" w:rsidRPr="00A72E5C">
        <w:t xml:space="preserve"> certifikaci uskutečněných výdajů.</w:t>
      </w:r>
      <w:r w:rsidR="00793E59">
        <w:t xml:space="preserve"> (Měsíční monitorovací zpráva o průběhu čerpání strukturální fondů, fondu soudržnosti a národních zdrojů v programovém období 2007-2013, </w:t>
      </w:r>
      <w:r w:rsidR="00A20CCE">
        <w:t>únor 2012</w:t>
      </w:r>
      <w:r w:rsidR="009B292C">
        <w:t>, s. 7</w:t>
      </w:r>
      <w:r w:rsidR="00793E59">
        <w:t>)</w:t>
      </w:r>
    </w:p>
    <w:p w:rsidR="00EF5FA1" w:rsidRPr="00EF5FA1" w:rsidRDefault="0057114E" w:rsidP="002E692E">
      <w:pPr>
        <w:pStyle w:val="Nadpis2"/>
        <w:numPr>
          <w:ilvl w:val="1"/>
          <w:numId w:val="14"/>
        </w:numPr>
        <w:spacing w:before="480"/>
        <w:ind w:left="426" w:hanging="284"/>
        <w:rPr>
          <w:b w:val="0"/>
        </w:rPr>
      </w:pPr>
      <w:bookmarkStart w:id="13" w:name="_Toc323578741"/>
      <w:r w:rsidRPr="00EF5FA1">
        <w:rPr>
          <w:rStyle w:val="Nadpis2Char"/>
          <w:b/>
        </w:rPr>
        <w:t>Projekty financované ze státního rozpočtu</w:t>
      </w:r>
      <w:bookmarkEnd w:id="13"/>
    </w:p>
    <w:p w:rsidR="007F2C11" w:rsidRDefault="00AA02FF" w:rsidP="00EF5FA1">
      <w:r>
        <w:t xml:space="preserve">Nejprve by autor </w:t>
      </w:r>
      <w:r w:rsidR="003E2A6D">
        <w:t xml:space="preserve">rád </w:t>
      </w:r>
      <w:r w:rsidR="00246762">
        <w:t>připomněl</w:t>
      </w:r>
      <w:r w:rsidR="003E2A6D">
        <w:t xml:space="preserve">, že částečně </w:t>
      </w:r>
      <w:r w:rsidR="00246762">
        <w:t>jsou</w:t>
      </w:r>
      <w:r w:rsidR="003E2A6D">
        <w:t xml:space="preserve"> ze státního rozpočtu </w:t>
      </w:r>
      <w:r w:rsidR="00246762">
        <w:t>financované</w:t>
      </w:r>
      <w:r w:rsidR="003E2A6D">
        <w:t xml:space="preserve"> i všechny projekty dotované z fondů EU. Ty poskytnou státu </w:t>
      </w:r>
      <w:r w:rsidR="00246762">
        <w:t xml:space="preserve">(v případě projektů pro státní správu) </w:t>
      </w:r>
      <w:r w:rsidR="003E2A6D">
        <w:t>maximálně 85% celkových nákladů na projekt</w:t>
      </w:r>
      <w:r w:rsidR="00246762">
        <w:t xml:space="preserve"> a zbytek připadá na SR</w:t>
      </w:r>
      <w:r w:rsidR="00C55F57">
        <w:t xml:space="preserve">. </w:t>
      </w:r>
      <w:r w:rsidR="003B055F">
        <w:t>Projekty financ</w:t>
      </w:r>
      <w:r w:rsidR="002B46BA">
        <w:t xml:space="preserve">ované </w:t>
      </w:r>
      <w:r w:rsidR="008969E8">
        <w:t xml:space="preserve">nebo podporované </w:t>
      </w:r>
      <w:r w:rsidR="002B46BA">
        <w:t xml:space="preserve">ze SR </w:t>
      </w:r>
      <w:r w:rsidR="003E2A6D">
        <w:t>jsou</w:t>
      </w:r>
      <w:r w:rsidR="002B46BA">
        <w:t xml:space="preserve"> velice různorodé. Mohou to být </w:t>
      </w:r>
      <w:r w:rsidR="001F4A62">
        <w:t>veřejně dostupné služby</w:t>
      </w:r>
      <w:r w:rsidR="00770467">
        <w:t xml:space="preserve">, </w:t>
      </w:r>
      <w:r w:rsidR="001F4A62">
        <w:t>věci nebo pomůcky</w:t>
      </w:r>
      <w:r w:rsidR="003B48B4">
        <w:t>, které usnadní či zpříjemní život všem občanům daného státu</w:t>
      </w:r>
      <w:r w:rsidR="003E2A6D">
        <w:t xml:space="preserve"> nebo interní věci pro potřebu státních institucí</w:t>
      </w:r>
      <w:r w:rsidR="007F2C11">
        <w:t>. Č</w:t>
      </w:r>
      <w:r w:rsidR="006D48E5">
        <w:t>asto to bý</w:t>
      </w:r>
      <w:r w:rsidR="00E11ADD">
        <w:t>vají různé projekty, které pomáhají</w:t>
      </w:r>
      <w:r w:rsidR="006D48E5">
        <w:t xml:space="preserve"> lide</w:t>
      </w:r>
      <w:r w:rsidR="00E11ADD">
        <w:t>m uspořit energii, přilákat do</w:t>
      </w:r>
      <w:r w:rsidR="006D48E5">
        <w:t xml:space="preserve"> regionu nové návštěvníky nebo zlepšit životní prostředí</w:t>
      </w:r>
      <w:r>
        <w:t>,</w:t>
      </w:r>
      <w:r w:rsidR="008969E8">
        <w:t xml:space="preserve"> či</w:t>
      </w:r>
      <w:r w:rsidR="008B1832">
        <w:t xml:space="preserve"> zabezpečit je proti povodním</w:t>
      </w:r>
      <w:r w:rsidR="003B48B4">
        <w:t>.</w:t>
      </w:r>
      <w:r w:rsidR="001772D7">
        <w:t xml:space="preserve"> </w:t>
      </w:r>
      <w:r w:rsidR="00C55F57">
        <w:t>Stát</w:t>
      </w:r>
      <w:r w:rsidR="00390DBF">
        <w:t xml:space="preserve"> skutečně podporuje mnoho věcí - k</w:t>
      </w:r>
      <w:r w:rsidR="00C55F57">
        <w:t>ulturu, chudé, nezaměstnané, umění, bydlení</w:t>
      </w:r>
      <w:r w:rsidR="008B1832">
        <w:t xml:space="preserve"> a mnoho dalšího.</w:t>
      </w:r>
    </w:p>
    <w:p w:rsidR="007F2C11" w:rsidRDefault="007F2C11" w:rsidP="007F2C11">
      <w:pPr>
        <w:keepNext/>
      </w:pPr>
      <w:r>
        <w:lastRenderedPageBreak/>
        <w:t>Jen pro informa</w:t>
      </w:r>
      <w:r w:rsidR="00435D32">
        <w:t xml:space="preserve">ci </w:t>
      </w:r>
      <w:r w:rsidR="00AA02FF">
        <w:t>autor doplní</w:t>
      </w:r>
      <w:r w:rsidR="00435D32">
        <w:t>, že největší výdaje</w:t>
      </w:r>
      <w:r>
        <w:t xml:space="preserve"> </w:t>
      </w:r>
      <w:r w:rsidR="00246762">
        <w:t>SR</w:t>
      </w:r>
      <w:r>
        <w:t xml:space="preserve"> tvoří výdaje na důchody a sociální a nemocenské dávky. Druhá největší částka jde ze </w:t>
      </w:r>
      <w:r w:rsidR="00C55F57">
        <w:t>SR</w:t>
      </w:r>
      <w:r>
        <w:t xml:space="preserve"> do školství. Třetí největší výdaj představují úroky ze státního dluhu. </w:t>
      </w:r>
      <w:r w:rsidR="00A160A9">
        <w:t>(</w:t>
      </w:r>
      <w:r w:rsidR="00A160A9" w:rsidRPr="00E87B64">
        <w:t>http://www.penize.cz/80359-co-je-statni-rozpocet</w:t>
      </w:r>
      <w:r w:rsidR="00A160A9">
        <w:t>, vid. 2012-3-14)</w:t>
      </w:r>
    </w:p>
    <w:p w:rsidR="007F2C11" w:rsidRDefault="007F2C11" w:rsidP="007F2C11">
      <w:pPr>
        <w:keepNext/>
      </w:pPr>
      <w:r>
        <w:t xml:space="preserve">Ze SR se platí </w:t>
      </w:r>
      <w:r w:rsidR="00271D81">
        <w:t>velké množství projektů, některé jsou veřejné, některé pouze interní. Na některé se musí vypisovat veřejná řízení, na některá ne. Existují různé regionální op</w:t>
      </w:r>
      <w:r w:rsidR="00F2095B">
        <w:t>erační programy, které se snaží</w:t>
      </w:r>
      <w:r w:rsidR="00271D81">
        <w:t xml:space="preserve"> začínajícím podnikatelům usnadnit jejich vstup na trh</w:t>
      </w:r>
      <w:r w:rsidR="00E11ADD">
        <w:t xml:space="preserve"> nebo podporují vznik škol, zabezpečení obce nebo </w:t>
      </w:r>
      <w:r w:rsidR="001E6CBE">
        <w:t>podpořit alternativní zdroje získávání energie</w:t>
      </w:r>
      <w:r w:rsidR="00271D81">
        <w:t xml:space="preserve">. Tyto projekty jsou také částečně dotovány ze SR. </w:t>
      </w:r>
    </w:p>
    <w:p w:rsidR="003B055F" w:rsidRDefault="003B055F" w:rsidP="004556F4">
      <w:r>
        <w:t xml:space="preserve">Hlavním účelem </w:t>
      </w:r>
      <w:r w:rsidR="0054028F">
        <w:t>vyhlašování</w:t>
      </w:r>
      <w:r>
        <w:t xml:space="preserve"> veřejných zakázek je především úspora finančních prostředků (</w:t>
      </w:r>
      <w:r w:rsidR="007F2C11">
        <w:t>ze státního rozpočtu</w:t>
      </w:r>
      <w:r>
        <w:t>), které se docílí vytvořením transparentního soutěžního prostředí, jež by mělo zabezpečit efektivnost a účelnost vynakládaných veřejných prostředků.</w:t>
      </w:r>
      <w:r w:rsidR="00043C69">
        <w:t xml:space="preserve"> (</w:t>
      </w:r>
      <w:r w:rsidR="00DB332B">
        <w:t>www.businessinfo.cz/cz/clanek/orientace-v-pravnich-ukonech/verejne-zakazky-opu/1000818/46143/, vid 2012-02-20</w:t>
      </w:r>
      <w:r w:rsidR="00043C69">
        <w:t>)</w:t>
      </w:r>
    </w:p>
    <w:p w:rsidR="00A42BD7" w:rsidRPr="004556F4" w:rsidRDefault="00A42BD7" w:rsidP="00A42BD7">
      <w:r>
        <w:t xml:space="preserve">Bohužel ve skutečnosti to není tak jednoduché s tou efektivností, účelností a hlavně transparentností veřejné zakázky. Velice často se stává, ať již náhodou nebo cíleně, že je výsledné dílo vyspecifikováno natolik podrobně, že se mnoho potencionálních uchazečů nepřihlásí, protože jejich produkt nesplňuje nějaký z požadavků. Existují i případy, kdy zadání bylo natolik specifické, že pouze jediná firma na trhu byla schopna dodat výsledný produkt. Tomuto zadávání na míru se zatím nedaří předcházet. Řešením by dle mého názoru mohlo být například to, že by se nesmělo specifikovat dílo pouze na určitý produkt, pokud na trhu existují další produkty, které se liší pouze detaily. Samozřejmě by bylo nutné ošetřit případy, kdy firma potřebuje skutečně naprosto specifický produkt. </w:t>
      </w:r>
    </w:p>
    <w:p w:rsidR="005B0D18" w:rsidRPr="005B0D18" w:rsidRDefault="003044D0" w:rsidP="002E692E">
      <w:pPr>
        <w:pStyle w:val="Nadpis2"/>
        <w:numPr>
          <w:ilvl w:val="0"/>
          <w:numId w:val="0"/>
        </w:numPr>
        <w:spacing w:before="480"/>
        <w:ind w:left="426" w:hanging="284"/>
      </w:pPr>
      <w:bookmarkStart w:id="14" w:name="_Toc323578742"/>
      <w:r w:rsidRPr="005B0D18">
        <w:t xml:space="preserve">1.4 </w:t>
      </w:r>
      <w:r w:rsidR="0057114E" w:rsidRPr="005B0D18">
        <w:t>Projekty financované ze strukturálních fondů</w:t>
      </w:r>
      <w:bookmarkEnd w:id="14"/>
      <w:r w:rsidR="0057114E" w:rsidRPr="005B0D18">
        <w:t xml:space="preserve"> </w:t>
      </w:r>
    </w:p>
    <w:p w:rsidR="00C302A8" w:rsidRDefault="00235140" w:rsidP="00691133">
      <w:pPr>
        <w:spacing w:after="120"/>
      </w:pPr>
      <w:r>
        <w:t>Cílem strukturálních fondů je snižování rozdílů mezi jednotlivými regiony v členských státech EU.</w:t>
      </w:r>
      <w:r w:rsidR="00043C69">
        <w:t xml:space="preserve"> </w:t>
      </w:r>
      <w:r w:rsidR="00475C25">
        <w:t xml:space="preserve">Existuje velmi široké portfolio fondů, ze kterých lze čerpat dotace. Proto je také velmi mnoho </w:t>
      </w:r>
      <w:r w:rsidR="00280084">
        <w:t>různě zaměřených</w:t>
      </w:r>
      <w:r w:rsidR="00475C25">
        <w:t xml:space="preserve"> projektů, které jsou dotovány. </w:t>
      </w:r>
    </w:p>
    <w:p w:rsidR="00280084" w:rsidRDefault="00280084" w:rsidP="00691133">
      <w:pPr>
        <w:spacing w:after="120"/>
      </w:pPr>
      <w:r>
        <w:t xml:space="preserve">Zde jsou oblasti, ve kterých je možné žádat o </w:t>
      </w:r>
      <w:r w:rsidR="00DB332B">
        <w:t>dotace (v aktuálním</w:t>
      </w:r>
      <w:r w:rsidR="00D142EF">
        <w:t xml:space="preserve"> programovém období)</w:t>
      </w:r>
      <w:r>
        <w:t>:</w:t>
      </w:r>
    </w:p>
    <w:p w:rsidR="00280084" w:rsidRDefault="00280084" w:rsidP="008A1BC6">
      <w:pPr>
        <w:pStyle w:val="Odstavecseseznamem"/>
        <w:numPr>
          <w:ilvl w:val="0"/>
          <w:numId w:val="6"/>
        </w:numPr>
        <w:ind w:hanging="436"/>
      </w:pPr>
      <w:r>
        <w:lastRenderedPageBreak/>
        <w:t>Rozvoj dopravy a dopravní infrastruktury</w:t>
      </w:r>
    </w:p>
    <w:p w:rsidR="000042A1" w:rsidRDefault="000042A1" w:rsidP="008A1BC6">
      <w:pPr>
        <w:pStyle w:val="Odstavecseseznamem"/>
        <w:numPr>
          <w:ilvl w:val="1"/>
          <w:numId w:val="6"/>
        </w:numPr>
        <w:ind w:hanging="436"/>
      </w:pPr>
      <w:r>
        <w:t>Výstavba a oprava silnic, železnic, dálnic, obchvatů</w:t>
      </w:r>
    </w:p>
    <w:p w:rsidR="000042A1" w:rsidRDefault="000042A1" w:rsidP="008A1BC6">
      <w:pPr>
        <w:pStyle w:val="Odstavecseseznamem"/>
        <w:numPr>
          <w:ilvl w:val="1"/>
          <w:numId w:val="6"/>
        </w:numPr>
        <w:ind w:hanging="436"/>
      </w:pPr>
      <w:r>
        <w:t xml:space="preserve">Nákupu dopravních prostředků </w:t>
      </w:r>
      <w:r w:rsidR="00691133">
        <w:t>MHD,…</w:t>
      </w:r>
    </w:p>
    <w:p w:rsidR="00280084" w:rsidRDefault="00280084" w:rsidP="008A1BC6">
      <w:pPr>
        <w:pStyle w:val="Odstavecseseznamem"/>
        <w:numPr>
          <w:ilvl w:val="0"/>
          <w:numId w:val="6"/>
        </w:numPr>
        <w:ind w:hanging="436"/>
      </w:pPr>
      <w:r>
        <w:t>Ochrana životního prostředí</w:t>
      </w:r>
    </w:p>
    <w:p w:rsidR="000042A1" w:rsidRDefault="000042A1" w:rsidP="008A1BC6">
      <w:pPr>
        <w:pStyle w:val="Odstavecseseznamem"/>
        <w:numPr>
          <w:ilvl w:val="1"/>
          <w:numId w:val="6"/>
        </w:numPr>
        <w:ind w:hanging="436"/>
      </w:pPr>
      <w:r>
        <w:t>Budování čistíren odpadních vod, rozvodných sítí pitné vody</w:t>
      </w:r>
    </w:p>
    <w:p w:rsidR="000042A1" w:rsidRDefault="000042A1" w:rsidP="008A1BC6">
      <w:pPr>
        <w:pStyle w:val="Odstavecseseznamem"/>
        <w:numPr>
          <w:ilvl w:val="1"/>
          <w:numId w:val="6"/>
        </w:numPr>
        <w:ind w:hanging="436"/>
      </w:pPr>
      <w:r>
        <w:t>Výsadba regenerační zeleně</w:t>
      </w:r>
    </w:p>
    <w:p w:rsidR="000042A1" w:rsidRDefault="000042A1" w:rsidP="008A1BC6">
      <w:pPr>
        <w:pStyle w:val="Odstavecseseznamem"/>
        <w:numPr>
          <w:ilvl w:val="1"/>
          <w:numId w:val="6"/>
        </w:numPr>
        <w:ind w:hanging="436"/>
      </w:pPr>
      <w:r>
        <w:t>Instalace větrných elektráren</w:t>
      </w:r>
    </w:p>
    <w:p w:rsidR="000042A1" w:rsidRDefault="000042A1" w:rsidP="008A1BC6">
      <w:pPr>
        <w:pStyle w:val="Odstavecseseznamem"/>
        <w:numPr>
          <w:ilvl w:val="1"/>
          <w:numId w:val="6"/>
        </w:numPr>
        <w:ind w:hanging="436"/>
      </w:pPr>
      <w:r>
        <w:t>Budování systémů odděleného sběru odpadů, …</w:t>
      </w:r>
    </w:p>
    <w:p w:rsidR="00280084" w:rsidRDefault="00280084" w:rsidP="008A1BC6">
      <w:pPr>
        <w:pStyle w:val="Odstavecseseznamem"/>
        <w:numPr>
          <w:ilvl w:val="0"/>
          <w:numId w:val="6"/>
        </w:numPr>
        <w:ind w:hanging="436"/>
      </w:pPr>
      <w:r>
        <w:t>Rozvoj měst a obcí, přeshraniční spolupráce</w:t>
      </w:r>
    </w:p>
    <w:p w:rsidR="000042A1" w:rsidRDefault="005D3CDE" w:rsidP="008A1BC6">
      <w:pPr>
        <w:pStyle w:val="Odstavecseseznamem"/>
        <w:numPr>
          <w:ilvl w:val="1"/>
          <w:numId w:val="6"/>
        </w:numPr>
        <w:ind w:hanging="436"/>
      </w:pPr>
      <w:r>
        <w:t>Úpra</w:t>
      </w:r>
      <w:r w:rsidR="00DB332B">
        <w:t>va veřejných prostranství, včet</w:t>
      </w:r>
      <w:r>
        <w:t>ně výsadby okrasné zeleně</w:t>
      </w:r>
    </w:p>
    <w:p w:rsidR="005D3CDE" w:rsidRDefault="005D3CDE" w:rsidP="008A1BC6">
      <w:pPr>
        <w:pStyle w:val="Odstavecseseznamem"/>
        <w:numPr>
          <w:ilvl w:val="1"/>
          <w:numId w:val="6"/>
        </w:numPr>
        <w:ind w:hanging="436"/>
      </w:pPr>
      <w:r>
        <w:t>Infrastruktura pro poskytování zájmových a volnočasových aktivit</w:t>
      </w:r>
    </w:p>
    <w:p w:rsidR="005D3CDE" w:rsidRDefault="00A052CD" w:rsidP="008A1BC6">
      <w:pPr>
        <w:pStyle w:val="Odstavecseseznamem"/>
        <w:numPr>
          <w:ilvl w:val="1"/>
          <w:numId w:val="6"/>
        </w:numPr>
        <w:ind w:hanging="436"/>
      </w:pPr>
      <w:r>
        <w:t>Regenerace bytových domů</w:t>
      </w:r>
    </w:p>
    <w:p w:rsidR="00280084" w:rsidRDefault="00280084" w:rsidP="008A1BC6">
      <w:pPr>
        <w:pStyle w:val="Odstavecseseznamem"/>
        <w:numPr>
          <w:ilvl w:val="0"/>
          <w:numId w:val="6"/>
        </w:numPr>
        <w:ind w:hanging="436"/>
      </w:pPr>
      <w:r>
        <w:t>Rozvoj cestovního ruchu</w:t>
      </w:r>
    </w:p>
    <w:p w:rsidR="00A052CD" w:rsidRDefault="00A052CD" w:rsidP="008A1BC6">
      <w:pPr>
        <w:pStyle w:val="Odstavecseseznamem"/>
        <w:numPr>
          <w:ilvl w:val="1"/>
          <w:numId w:val="6"/>
        </w:numPr>
        <w:ind w:hanging="436"/>
      </w:pPr>
      <w:r>
        <w:t>Navýšení kapacit ubytovacích zařízení</w:t>
      </w:r>
    </w:p>
    <w:p w:rsidR="00A052CD" w:rsidRDefault="00A052CD" w:rsidP="008A1BC6">
      <w:pPr>
        <w:pStyle w:val="Odstavecseseznamem"/>
        <w:numPr>
          <w:ilvl w:val="1"/>
          <w:numId w:val="6"/>
        </w:numPr>
        <w:ind w:hanging="436"/>
      </w:pPr>
      <w:r>
        <w:t>Obnova a rekonstrukce skanzenů, muzeí</w:t>
      </w:r>
    </w:p>
    <w:p w:rsidR="00A052CD" w:rsidRDefault="00A052CD" w:rsidP="008A1BC6">
      <w:pPr>
        <w:pStyle w:val="Odstavecseseznamem"/>
        <w:numPr>
          <w:ilvl w:val="1"/>
          <w:numId w:val="6"/>
        </w:numPr>
        <w:ind w:hanging="436"/>
      </w:pPr>
      <w:r>
        <w:t>Budování cyklostezek cyklotras s využitím pro cestovní ruch</w:t>
      </w:r>
    </w:p>
    <w:p w:rsidR="00A052CD" w:rsidRDefault="00A052CD" w:rsidP="008A1BC6">
      <w:pPr>
        <w:pStyle w:val="Odstavecseseznamem"/>
        <w:numPr>
          <w:ilvl w:val="1"/>
          <w:numId w:val="6"/>
        </w:numPr>
        <w:ind w:hanging="436"/>
      </w:pPr>
      <w:r>
        <w:t>Prezentace turistických destinací</w:t>
      </w:r>
    </w:p>
    <w:p w:rsidR="00280084" w:rsidRDefault="00280084" w:rsidP="008A1BC6">
      <w:pPr>
        <w:pStyle w:val="Odstavecseseznamem"/>
        <w:numPr>
          <w:ilvl w:val="0"/>
          <w:numId w:val="6"/>
        </w:numPr>
        <w:ind w:hanging="436"/>
      </w:pPr>
      <w:r>
        <w:t>Rozvoj lidských zdrojů</w:t>
      </w:r>
    </w:p>
    <w:p w:rsidR="00A052CD" w:rsidRDefault="00A052CD" w:rsidP="008A1BC6">
      <w:pPr>
        <w:pStyle w:val="Odstavecseseznamem"/>
        <w:numPr>
          <w:ilvl w:val="1"/>
          <w:numId w:val="6"/>
        </w:numPr>
        <w:ind w:hanging="436"/>
      </w:pPr>
      <w:r>
        <w:t>Rekvalifikační kurzy pro nezaměstnané</w:t>
      </w:r>
    </w:p>
    <w:p w:rsidR="00A052CD" w:rsidRDefault="00556161" w:rsidP="008A1BC6">
      <w:pPr>
        <w:pStyle w:val="Odstavecseseznamem"/>
        <w:numPr>
          <w:ilvl w:val="1"/>
          <w:numId w:val="6"/>
        </w:numPr>
        <w:ind w:hanging="436"/>
      </w:pPr>
      <w:r>
        <w:t>Zvyšování kvality výuky cizích jazyků</w:t>
      </w:r>
    </w:p>
    <w:p w:rsidR="00556161" w:rsidRDefault="00556161" w:rsidP="008A1BC6">
      <w:pPr>
        <w:pStyle w:val="Odstavecseseznamem"/>
        <w:numPr>
          <w:ilvl w:val="1"/>
          <w:numId w:val="6"/>
        </w:numPr>
        <w:ind w:hanging="436"/>
      </w:pPr>
      <w:r>
        <w:t>Inovace vzdělávacích programů</w:t>
      </w:r>
    </w:p>
    <w:p w:rsidR="00280084" w:rsidRDefault="00280084" w:rsidP="008A1BC6">
      <w:pPr>
        <w:pStyle w:val="Odstavecseseznamem"/>
        <w:numPr>
          <w:ilvl w:val="0"/>
          <w:numId w:val="6"/>
        </w:numPr>
        <w:ind w:hanging="436"/>
      </w:pPr>
      <w:r>
        <w:t>Zlepšování kvality služeb poskytovaných veřejnou správou a samosprávou</w:t>
      </w:r>
    </w:p>
    <w:p w:rsidR="00873EE2" w:rsidRDefault="00873EE2" w:rsidP="008A1BC6">
      <w:pPr>
        <w:pStyle w:val="Odstavecseseznamem"/>
        <w:numPr>
          <w:ilvl w:val="1"/>
          <w:numId w:val="6"/>
        </w:numPr>
        <w:ind w:hanging="436"/>
      </w:pPr>
      <w:r>
        <w:t>Výstavba datových sítí pro potřeby služeb veřejné správy</w:t>
      </w:r>
    </w:p>
    <w:p w:rsidR="00873EE2" w:rsidRDefault="00873EE2" w:rsidP="008A1BC6">
      <w:pPr>
        <w:pStyle w:val="Odstavecseseznamem"/>
        <w:numPr>
          <w:ilvl w:val="1"/>
          <w:numId w:val="6"/>
        </w:numPr>
        <w:ind w:hanging="436"/>
      </w:pPr>
      <w:r>
        <w:t>Zavádění moderních metod zvyšování výkonnosti, kvality a transparentnosti veřejné správy</w:t>
      </w:r>
    </w:p>
    <w:p w:rsidR="00110657" w:rsidRDefault="00280084" w:rsidP="008A1BC6">
      <w:pPr>
        <w:pStyle w:val="Odstavecseseznamem"/>
        <w:numPr>
          <w:ilvl w:val="0"/>
          <w:numId w:val="6"/>
        </w:numPr>
        <w:ind w:hanging="436"/>
      </w:pPr>
      <w:r>
        <w:t>Podpora podnikání, vědy a výzkumu</w:t>
      </w:r>
    </w:p>
    <w:p w:rsidR="00873EE2" w:rsidRDefault="00873EE2" w:rsidP="008A1BC6">
      <w:pPr>
        <w:pStyle w:val="Odstavecseseznamem"/>
        <w:numPr>
          <w:ilvl w:val="1"/>
          <w:numId w:val="6"/>
        </w:numPr>
        <w:ind w:hanging="436"/>
      </w:pPr>
      <w:r>
        <w:t>Podpora při zakládání podniků</w:t>
      </w:r>
    </w:p>
    <w:p w:rsidR="00873EE2" w:rsidRDefault="00EA2F5C" w:rsidP="008A1BC6">
      <w:pPr>
        <w:pStyle w:val="Odstavecseseznamem"/>
        <w:numPr>
          <w:ilvl w:val="1"/>
          <w:numId w:val="6"/>
        </w:numPr>
        <w:ind w:hanging="436"/>
      </w:pPr>
      <w:r>
        <w:t>Nákup nových výrobních technologií</w:t>
      </w:r>
    </w:p>
    <w:p w:rsidR="00000C0A" w:rsidRDefault="00EA2F5C" w:rsidP="008A1BC6">
      <w:pPr>
        <w:pStyle w:val="Odstavecseseznamem"/>
        <w:numPr>
          <w:ilvl w:val="1"/>
          <w:numId w:val="6"/>
        </w:numPr>
        <w:ind w:hanging="436"/>
      </w:pPr>
      <w:r>
        <w:t>Podpora tvorby patentů na výrobky</w:t>
      </w:r>
    </w:p>
    <w:p w:rsidR="00000C0A" w:rsidRDefault="007E1D3A" w:rsidP="00691133">
      <w:pPr>
        <w:spacing w:after="120"/>
      </w:pPr>
      <w:r>
        <w:t>Existuje i mnoho jiných činností</w:t>
      </w:r>
      <w:r w:rsidR="00000C0A">
        <w:t>, na které lze žádat dotace v Integrovaném operačním programu</w:t>
      </w:r>
      <w:r w:rsidR="002758D8">
        <w:t>. A to například:</w:t>
      </w:r>
    </w:p>
    <w:p w:rsidR="00000C0A" w:rsidRDefault="00000C0A" w:rsidP="008A1BC6">
      <w:pPr>
        <w:pStyle w:val="Odstavecseseznamem"/>
        <w:numPr>
          <w:ilvl w:val="0"/>
          <w:numId w:val="7"/>
        </w:numPr>
      </w:pPr>
      <w:r>
        <w:lastRenderedPageBreak/>
        <w:t>Podpora služeb informačních společností vč. elektroni</w:t>
      </w:r>
      <w:r w:rsidR="000C41C2">
        <w:t>cké veřejné správy</w:t>
      </w:r>
    </w:p>
    <w:p w:rsidR="00000C0A" w:rsidRDefault="00000C0A" w:rsidP="008A1BC6">
      <w:pPr>
        <w:pStyle w:val="Odstavecseseznamem"/>
        <w:numPr>
          <w:ilvl w:val="0"/>
          <w:numId w:val="7"/>
        </w:numPr>
      </w:pPr>
      <w:r>
        <w:t>Digitalizace vybraných datových zdrojů</w:t>
      </w:r>
    </w:p>
    <w:p w:rsidR="00000C0A" w:rsidRDefault="00000C0A" w:rsidP="008A1BC6">
      <w:pPr>
        <w:pStyle w:val="Odstavecseseznamem"/>
        <w:numPr>
          <w:ilvl w:val="0"/>
          <w:numId w:val="7"/>
        </w:numPr>
      </w:pPr>
      <w:r>
        <w:t>Vybudování školících středisek služeb zaměstnanosti a spolupracujících organizací</w:t>
      </w:r>
    </w:p>
    <w:p w:rsidR="00000C0A" w:rsidRDefault="00000C0A" w:rsidP="008A1BC6">
      <w:pPr>
        <w:pStyle w:val="Odstavecseseznamem"/>
        <w:numPr>
          <w:ilvl w:val="0"/>
          <w:numId w:val="7"/>
        </w:numPr>
      </w:pPr>
      <w:r>
        <w:t>Modernizace systému krizového managementu</w:t>
      </w:r>
    </w:p>
    <w:p w:rsidR="00EC0D2B" w:rsidRDefault="00685FB0" w:rsidP="00475C25">
      <w:r>
        <w:t>Pokud chceme dotaci na něco, co spadá do těch</w:t>
      </w:r>
      <w:r w:rsidR="0081183E">
        <w:t xml:space="preserve">to oblastí, musíme </w:t>
      </w:r>
      <w:r w:rsidR="00F2095B">
        <w:t xml:space="preserve">o ni </w:t>
      </w:r>
      <w:r w:rsidR="0081183E">
        <w:t>požádat, což je již popsáno výše. Musíme si najít čas na zpracování monitorovacích zpráv při uvádění projektu v život. Po obdržení peněz z fondu musíme splňovat parametr udržitelnosti, což znamená udržet výsledky projektu po předem danou dobu, zpravidla to bývá 5 let</w:t>
      </w:r>
      <w:r w:rsidR="00072D8B">
        <w:t>.</w:t>
      </w:r>
    </w:p>
    <w:p w:rsidR="00BB7A3F" w:rsidRPr="009F0F11" w:rsidRDefault="00BB7A3F" w:rsidP="00BB7A3F">
      <w:r>
        <w:t>Při žádání o dotaci musíme podat žádost</w:t>
      </w:r>
      <w:r w:rsidR="00072D8B">
        <w:t xml:space="preserve"> s potřebnými </w:t>
      </w:r>
      <w:r>
        <w:t xml:space="preserve">dokumenty. </w:t>
      </w:r>
      <w:r w:rsidRPr="00BB7A3F">
        <w:t xml:space="preserve">Někde je potřeba předložit studie proveditelnosti, finanční realizovatelnost projektu, finanční výkazy </w:t>
      </w:r>
      <w:r w:rsidR="00072D8B">
        <w:t>o žadateli pro výpočet ratingu. N</w:t>
      </w:r>
      <w:r w:rsidRPr="00BB7A3F">
        <w:t>apř</w:t>
      </w:r>
      <w:r w:rsidR="00072D8B">
        <w:t xml:space="preserve">íklad </w:t>
      </w:r>
      <w:r w:rsidRPr="00BB7A3F">
        <w:t xml:space="preserve">pro zapojení do OP </w:t>
      </w:r>
      <w:r w:rsidR="00072D8B">
        <w:t>P</w:t>
      </w:r>
      <w:r w:rsidRPr="00BB7A3F">
        <w:t xml:space="preserve">odnikání a inovace </w:t>
      </w:r>
      <w:r w:rsidR="00072D8B">
        <w:t>týkající se efektivní energie je potřeba energetický audit.</w:t>
      </w:r>
      <w:r w:rsidRPr="009F0F11">
        <w:rPr>
          <w:color w:val="000000" w:themeColor="text1"/>
        </w:rPr>
        <w:t xml:space="preserve"> </w:t>
      </w:r>
    </w:p>
    <w:p w:rsidR="002D118D" w:rsidRPr="00BB7A3F" w:rsidRDefault="00BB7A3F" w:rsidP="00475C25">
      <w:r w:rsidRPr="00BB7A3F">
        <w:t xml:space="preserve">V průběhu projektu se </w:t>
      </w:r>
      <w:r w:rsidR="00D540D8">
        <w:t>tvoří a odesílá</w:t>
      </w:r>
      <w:r w:rsidRPr="00BB7A3F">
        <w:t xml:space="preserve"> Zpráva o zahájení realizace projektu, Průběžná monitorovací zpráva, která informuje poskytovatele finanční podpory o průběhu realizace projektu a jeho pokroku, Závěrečná monitorovací zpráva, jež hodnotí úspěšnost celého projektu a informuje o splněných aktivitách realizovaných v rámci projektu a dosažených cílech.</w:t>
      </w:r>
      <w:r w:rsidR="00691133">
        <w:t xml:space="preserve"> </w:t>
      </w:r>
      <w:r w:rsidR="00D540D8">
        <w:t>Po skončení projektu je nutné po dobu udržitelnosti</w:t>
      </w:r>
      <w:r w:rsidR="00691133">
        <w:t xml:space="preserve">, </w:t>
      </w:r>
      <w:r w:rsidR="000C41C2">
        <w:t>tj.</w:t>
      </w:r>
      <w:r w:rsidR="0054028F">
        <w:t xml:space="preserve"> </w:t>
      </w:r>
      <w:r w:rsidR="00072D8B">
        <w:t>jednou</w:t>
      </w:r>
      <w:r w:rsidR="00D540D8">
        <w:t xml:space="preserve"> za půl roku odeslat M</w:t>
      </w:r>
      <w:r w:rsidR="00D540D8" w:rsidRPr="00D540D8">
        <w:t>onitorovací zpráv</w:t>
      </w:r>
      <w:r w:rsidR="00072D8B">
        <w:t>u</w:t>
      </w:r>
      <w:r w:rsidR="00D540D8">
        <w:t xml:space="preserve"> o zajištění udržitelnosti pro</w:t>
      </w:r>
      <w:r w:rsidR="00D540D8" w:rsidRPr="00D540D8">
        <w:t>j</w:t>
      </w:r>
      <w:r w:rsidR="00D540D8">
        <w:t>e</w:t>
      </w:r>
      <w:r w:rsidR="00D540D8" w:rsidRPr="00D540D8">
        <w:t>k</w:t>
      </w:r>
      <w:r w:rsidR="00D540D8">
        <w:t>t</w:t>
      </w:r>
      <w:r w:rsidR="00D540D8" w:rsidRPr="00D540D8">
        <w:t>u</w:t>
      </w:r>
      <w:r w:rsidR="00D540D8">
        <w:t>.</w:t>
      </w:r>
      <w:r w:rsidR="00BB7D53">
        <w:t xml:space="preserve"> (</w:t>
      </w:r>
      <w:proofErr w:type="gramStart"/>
      <w:r w:rsidR="00BB7D53" w:rsidRPr="006D0DD9">
        <w:t>www.strukturalni-fondy</w:t>
      </w:r>
      <w:proofErr w:type="gramEnd"/>
      <w:r w:rsidR="00BB7D53" w:rsidRPr="006D0DD9">
        <w:t>.cz</w:t>
      </w:r>
      <w:r w:rsidR="00BB7D53">
        <w:t>, vid</w:t>
      </w:r>
      <w:r w:rsidR="00353BB5">
        <w:t>.</w:t>
      </w:r>
      <w:r w:rsidR="001E6CBE">
        <w:t xml:space="preserve"> 2012-3-13)</w:t>
      </w:r>
      <w:r w:rsidR="002D118D">
        <w:br w:type="page"/>
      </w:r>
    </w:p>
    <w:p w:rsidR="0057114E" w:rsidRDefault="0057114E" w:rsidP="009A7AD5">
      <w:pPr>
        <w:pStyle w:val="Nadpis1"/>
        <w:spacing w:line="360" w:lineRule="auto"/>
        <w:ind w:left="0" w:firstLine="284"/>
      </w:pPr>
      <w:bookmarkStart w:id="15" w:name="_Toc323578743"/>
      <w:r w:rsidRPr="00954C1C">
        <w:lastRenderedPageBreak/>
        <w:t>Nejčastější</w:t>
      </w:r>
      <w:r w:rsidR="004556F4">
        <w:t xml:space="preserve"> problémy řízení projektů ve stá</w:t>
      </w:r>
      <w:r w:rsidRPr="00954C1C">
        <w:t>tní správě</w:t>
      </w:r>
      <w:bookmarkEnd w:id="15"/>
    </w:p>
    <w:p w:rsidR="00A82792" w:rsidRDefault="00411516" w:rsidP="00737EF5">
      <w:r>
        <w:t xml:space="preserve">Zde </w:t>
      </w:r>
      <w:r w:rsidR="00AD2E2B">
        <w:t>naleznete</w:t>
      </w:r>
      <w:r w:rsidR="00477108">
        <w:t xml:space="preserve"> problémy a specifik</w:t>
      </w:r>
      <w:r w:rsidR="00AD2E2B">
        <w:t>a</w:t>
      </w:r>
      <w:r w:rsidR="00477108">
        <w:t xml:space="preserve"> řízení projektů, </w:t>
      </w:r>
      <w:r w:rsidR="00AD2E2B">
        <w:t>které jsou realizovány</w:t>
      </w:r>
      <w:r w:rsidR="00477108">
        <w:t xml:space="preserve"> pro</w:t>
      </w:r>
      <w:r w:rsidR="00AD2E2B">
        <w:t xml:space="preserve"> nebo ve</w:t>
      </w:r>
      <w:r w:rsidR="00D875F3">
        <w:t xml:space="preserve"> státní správ</w:t>
      </w:r>
      <w:r w:rsidR="00AD2E2B">
        <w:t>ě</w:t>
      </w:r>
      <w:r w:rsidR="00D875F3">
        <w:t xml:space="preserve">. </w:t>
      </w:r>
      <w:r w:rsidR="005D7415">
        <w:t xml:space="preserve">Avšak nejdříve zde bude </w:t>
      </w:r>
      <w:r w:rsidR="00A06EA7">
        <w:t>vysvětleno</w:t>
      </w:r>
      <w:r w:rsidR="00A82792">
        <w:t>, co to vůbec projektové řízení je.</w:t>
      </w:r>
    </w:p>
    <w:p w:rsidR="00392847" w:rsidRDefault="009333DA" w:rsidP="00392847">
      <w:r>
        <w:t>Ať už si to uvědomujeme nebo ne, každý z nás je p</w:t>
      </w:r>
      <w:r w:rsidR="006C47D7">
        <w:t xml:space="preserve">rojektový manažer. Čas od času každý z nás </w:t>
      </w:r>
      <w:r>
        <w:t>řídí určitý projekt. Projektem označujeme činnost, která má přesně</w:t>
      </w:r>
      <w:r w:rsidR="006C47D7">
        <w:t xml:space="preserve"> daný začátek a konec, ve kterém</w:t>
      </w:r>
      <w:r>
        <w:t xml:space="preserve"> </w:t>
      </w:r>
      <w:r w:rsidR="009909D5">
        <w:t>se snažíme</w:t>
      </w:r>
      <w:r>
        <w:t xml:space="preserve"> dosáhn</w:t>
      </w:r>
      <w:r w:rsidR="009909D5">
        <w:t>out</w:t>
      </w:r>
      <w:r>
        <w:t xml:space="preserve"> určitého cíle</w:t>
      </w:r>
      <w:r w:rsidR="006C47D7">
        <w:t xml:space="preserve">, což jistě splňuje mnoho činností, které každý z nás </w:t>
      </w:r>
      <w:r w:rsidR="00A61CF7">
        <w:t xml:space="preserve">někdy </w:t>
      </w:r>
      <w:r w:rsidR="006C47D7">
        <w:t>dělal</w:t>
      </w:r>
      <w:r>
        <w:t xml:space="preserve">. </w:t>
      </w:r>
      <w:r w:rsidR="00984860">
        <w:t>Každý z nás je ovšem jinak úspěšný, někdo má vlohy pro řízení projektů od narození a jiný se k nim musí poctivě dopracovat. Pokud ovšem chceme, můžeme</w:t>
      </w:r>
      <w:r w:rsidR="00ED3E17">
        <w:t xml:space="preserve"> zvýšit úspěšnost tím, že přesuneme pozornost a důraz na způsob, jakým řídíme projekt.</w:t>
      </w:r>
      <w:r w:rsidR="00984860">
        <w:t xml:space="preserve"> </w:t>
      </w:r>
      <w:r>
        <w:t>Jedna z formálnějších definic zní, že p</w:t>
      </w:r>
      <w:r w:rsidR="00A82792">
        <w:t>rojektové řízení je specializovaný přístup k řízení firmy.</w:t>
      </w:r>
      <w:r w:rsidR="00ED3E17">
        <w:t xml:space="preserve"> Jiná definice mluví o procesu, ve kterém jednotlivci nebo organizace využívají své zdroje k realizaci projektů</w:t>
      </w:r>
      <w:r w:rsidR="00ED3E17" w:rsidRPr="00242B60">
        <w:t>.</w:t>
      </w:r>
      <w:r w:rsidR="00A82792" w:rsidRPr="00242B60">
        <w:t xml:space="preserve"> </w:t>
      </w:r>
      <w:r w:rsidR="00392847" w:rsidRPr="00242B60">
        <w:t>(Vlach, http://navolnenoze.cz/blog/projektove-rizeni/, vid 2012-02-26)</w:t>
      </w:r>
    </w:p>
    <w:p w:rsidR="00344861" w:rsidRDefault="00344861" w:rsidP="00344861">
      <w:pPr>
        <w:rPr>
          <w:rFonts w:cs="Times New Roman"/>
        </w:rPr>
      </w:pPr>
      <w:r>
        <w:rPr>
          <w:rFonts w:cs="Times New Roman"/>
        </w:rPr>
        <w:t>Řízení projektů je velmi aktuální oblast řízení. Časté změny okolí podniků nutí vedení společností k provádění rychlých změn uvnitř podniku i v chování organizace vůči okolí. (Vytlačil, 2008, s. 6)</w:t>
      </w:r>
    </w:p>
    <w:p w:rsidR="002A2523" w:rsidRDefault="002A2523" w:rsidP="00344861">
      <w:pPr>
        <w:rPr>
          <w:rFonts w:cs="Times New Roman"/>
        </w:rPr>
      </w:pPr>
      <w:r>
        <w:rPr>
          <w:rFonts w:cs="Times New Roman"/>
        </w:rPr>
        <w:t>V současné době díky boomu projektového řízení a stále většímu počtu změn v organizaci a jejich rychlosti v každé firmě vzniká mnohem více projektů, než dříve. Tyto projek</w:t>
      </w:r>
      <w:r w:rsidR="006661BC">
        <w:rPr>
          <w:rFonts w:cs="Times New Roman"/>
        </w:rPr>
        <w:t>ty je nutné řídit a koordinovat. H</w:t>
      </w:r>
      <w:r>
        <w:rPr>
          <w:rFonts w:cs="Times New Roman"/>
        </w:rPr>
        <w:t xml:space="preserve">lavně </w:t>
      </w:r>
      <w:r w:rsidR="006661BC">
        <w:rPr>
          <w:rFonts w:cs="Times New Roman"/>
        </w:rPr>
        <w:t xml:space="preserve">jde o </w:t>
      </w:r>
      <w:r>
        <w:rPr>
          <w:rFonts w:cs="Times New Roman"/>
        </w:rPr>
        <w:t>lidské zdroje, aby byly schopny zvládat úkoly na všech projektech, které paralelně probíhají. Toto by se dalo označit za hlavní příčinu aktuálnosti řízení projektů v</w:t>
      </w:r>
      <w:r w:rsidR="00152D41">
        <w:rPr>
          <w:rFonts w:cs="Times New Roman"/>
        </w:rPr>
        <w:t> </w:t>
      </w:r>
      <w:r>
        <w:rPr>
          <w:rFonts w:cs="Times New Roman"/>
        </w:rPr>
        <w:t>organizaci</w:t>
      </w:r>
      <w:r w:rsidR="00152D41">
        <w:rPr>
          <w:rFonts w:cs="Times New Roman"/>
        </w:rPr>
        <w:t>. Ale ačkoli zavedení projektového řízení do praxe skutečně pomohlo řídit projekty lépe, výkonnost organizací nerostla tak, jak většina předpokládala. Proto se vyvinul a začal rozšiřovat také produkt portfolio manag</w:t>
      </w:r>
      <w:r w:rsidR="000C41C2">
        <w:rPr>
          <w:rFonts w:cs="Times New Roman"/>
        </w:rPr>
        <w:t>e</w:t>
      </w:r>
      <w:r w:rsidR="00152D41">
        <w:rPr>
          <w:rFonts w:cs="Times New Roman"/>
        </w:rPr>
        <w:t xml:space="preserve">ment, česky řízení portfolia produktů. Pod tímto pojmem se skrývá </w:t>
      </w:r>
      <w:r w:rsidR="00313689">
        <w:rPr>
          <w:rFonts w:cs="Times New Roman"/>
        </w:rPr>
        <w:t xml:space="preserve">snaha </w:t>
      </w:r>
      <w:r w:rsidR="00FC4F4C">
        <w:rPr>
          <w:rFonts w:cs="Times New Roman"/>
        </w:rPr>
        <w:t>realizovat</w:t>
      </w:r>
      <w:r w:rsidR="00313689">
        <w:rPr>
          <w:rFonts w:cs="Times New Roman"/>
        </w:rPr>
        <w:t xml:space="preserve"> pouze takové projekty</w:t>
      </w:r>
      <w:r w:rsidR="00152D41">
        <w:rPr>
          <w:rFonts w:cs="Times New Roman"/>
        </w:rPr>
        <w:t xml:space="preserve">, které pomohou dosáhnout maximální hodnoty vzhledem k omezením </w:t>
      </w:r>
      <w:r w:rsidR="00942154">
        <w:rPr>
          <w:rFonts w:cs="Times New Roman"/>
        </w:rPr>
        <w:t xml:space="preserve">existujícím v organizaci (zdroje, finance). </w:t>
      </w:r>
      <w:r>
        <w:rPr>
          <w:rFonts w:cs="Times New Roman"/>
        </w:rPr>
        <w:t>(Dvořák, Répal, Mareček, 2011, s. 11</w:t>
      </w:r>
      <w:r w:rsidR="00942154">
        <w:rPr>
          <w:rFonts w:cs="Times New Roman"/>
        </w:rPr>
        <w:t>,12</w:t>
      </w:r>
      <w:r>
        <w:rPr>
          <w:rFonts w:cs="Times New Roman"/>
        </w:rPr>
        <w:t>)</w:t>
      </w:r>
    </w:p>
    <w:p w:rsidR="00344861" w:rsidRDefault="00344861" w:rsidP="00344861">
      <w:pPr>
        <w:rPr>
          <w:rFonts w:cs="Times New Roman"/>
        </w:rPr>
      </w:pPr>
      <w:r>
        <w:rPr>
          <w:rFonts w:cs="Times New Roman"/>
        </w:rPr>
        <w:lastRenderedPageBreak/>
        <w:t>Projektové řízení se začalo dostávat do praxe po druhé světové válce, kdy došlo k nárůstu složitosti vyvíjených technických systémů, zvýšila se konkurence a narostly náklady na vývoj. (Vytlačil, 2008, s. 7)</w:t>
      </w:r>
    </w:p>
    <w:p w:rsidR="00392847" w:rsidRDefault="00B0571B" w:rsidP="00392847">
      <w:r>
        <w:t xml:space="preserve">Další faktory přispívající k růstu </w:t>
      </w:r>
      <w:r w:rsidR="00C82C2B">
        <w:t>významu řízení</w:t>
      </w:r>
      <w:r>
        <w:t xml:space="preserve"> projektu jsou také globální konkurence, narůstající počet znalostí a informací, zvyšování zaměřování na zákazníka</w:t>
      </w:r>
      <w:r w:rsidR="00B264FD">
        <w:t xml:space="preserve">. </w:t>
      </w:r>
      <w:r w:rsidR="00010412">
        <w:t xml:space="preserve">Rozhodně se ale nedá </w:t>
      </w:r>
      <w:r w:rsidR="00106C52">
        <w:t>mluvit o novince</w:t>
      </w:r>
      <w:r w:rsidR="00010412">
        <w:t xml:space="preserve">, lidé již od nepaměti realizují projekty všeho druhu. Řízení projektů není </w:t>
      </w:r>
      <w:r w:rsidR="00DB25F5">
        <w:t>snadné, a proto</w:t>
      </w:r>
      <w:r w:rsidR="00010412">
        <w:t xml:space="preserve"> se vyvinulo v samostatný obor, který přibližně půl století zkoumal úspěšné i neúspěšné projekty, z nichž vyvodil závěry, doporučení a z nich se vyvinula u</w:t>
      </w:r>
      <w:r w:rsidR="00DB25F5">
        <w:t>rčitá metodologie. Pomocí n</w:t>
      </w:r>
      <w:r w:rsidR="00A27E97">
        <w:t>í</w:t>
      </w:r>
      <w:r w:rsidR="00DB25F5">
        <w:t xml:space="preserve"> jsme schopni</w:t>
      </w:r>
      <w:r w:rsidR="00010412">
        <w:t xml:space="preserve"> vést projekt </w:t>
      </w:r>
      <w:r w:rsidR="00DB25F5">
        <w:t xml:space="preserve">zdárně od začátku až do konce. </w:t>
      </w:r>
      <w:r w:rsidR="00392847">
        <w:t>(Vlach, http://navolnenoze.cz/blog/projektove-rizeni/, vid 2012-02-26)</w:t>
      </w:r>
    </w:p>
    <w:p w:rsidR="00956B60" w:rsidRPr="00CC6AC3" w:rsidRDefault="00DF6B4E" w:rsidP="00956B60">
      <w:pPr>
        <w:rPr>
          <w:color w:val="000000" w:themeColor="text1"/>
        </w:rPr>
      </w:pPr>
      <w:r w:rsidRPr="00CC6AC3">
        <w:rPr>
          <w:color w:val="000000" w:themeColor="text1"/>
        </w:rPr>
        <w:t>V důležitých ukazatelích</w:t>
      </w:r>
      <w:r w:rsidR="00956B60" w:rsidRPr="00CC6AC3">
        <w:rPr>
          <w:color w:val="000000" w:themeColor="text1"/>
        </w:rPr>
        <w:t xml:space="preserve"> </w:t>
      </w:r>
      <w:r w:rsidRPr="00CC6AC3">
        <w:rPr>
          <w:color w:val="000000" w:themeColor="text1"/>
        </w:rPr>
        <w:t xml:space="preserve">by měla být </w:t>
      </w:r>
      <w:r w:rsidR="00166914" w:rsidRPr="00CC6AC3">
        <w:rPr>
          <w:color w:val="000000" w:themeColor="text1"/>
        </w:rPr>
        <w:t xml:space="preserve">zajištěna </w:t>
      </w:r>
      <w:r w:rsidRPr="00CC6AC3">
        <w:rPr>
          <w:color w:val="000000" w:themeColor="text1"/>
        </w:rPr>
        <w:t xml:space="preserve">ve všech fázích vysoká </w:t>
      </w:r>
      <w:r w:rsidR="00956B60" w:rsidRPr="00CC6AC3">
        <w:rPr>
          <w:color w:val="000000" w:themeColor="text1"/>
        </w:rPr>
        <w:t>kvalita, měřitelnost, bezpečnost, informovanost, prokazat</w:t>
      </w:r>
      <w:r w:rsidR="00CC6AC3">
        <w:rPr>
          <w:color w:val="000000" w:themeColor="text1"/>
        </w:rPr>
        <w:t>elnost</w:t>
      </w:r>
      <w:r w:rsidR="00956B60" w:rsidRPr="00CC6AC3">
        <w:rPr>
          <w:color w:val="000000" w:themeColor="text1"/>
        </w:rPr>
        <w:t>. (Plán kvality firm</w:t>
      </w:r>
      <w:r w:rsidR="002A2523" w:rsidRPr="00CC6AC3">
        <w:rPr>
          <w:color w:val="000000" w:themeColor="text1"/>
        </w:rPr>
        <w:t>y ITEG a.s., 2011, s. 10 - 13)</w:t>
      </w:r>
    </w:p>
    <w:p w:rsidR="00477108" w:rsidRDefault="00202FEE" w:rsidP="00202FEE">
      <w:r>
        <w:t>Nyní se konečně dostávám</w:t>
      </w:r>
      <w:r w:rsidR="00D63974">
        <w:t>e</w:t>
      </w:r>
      <w:r>
        <w:t xml:space="preserve"> k části věnované problémům a specifikům řízení projektů ve státní správě. Nejprve pro jistotu ujasním</w:t>
      </w:r>
      <w:r w:rsidR="00D63974">
        <w:t>e</w:t>
      </w:r>
      <w:r>
        <w:t xml:space="preserve">, </w:t>
      </w:r>
      <w:r w:rsidR="00993071">
        <w:t>které instituce patří</w:t>
      </w:r>
      <w:r>
        <w:t xml:space="preserve"> d</w:t>
      </w:r>
      <w:r w:rsidR="00D875F3">
        <w:t>o státní správy</w:t>
      </w:r>
      <w:r w:rsidR="00993071">
        <w:t>. J</w:t>
      </w:r>
      <w:r>
        <w:t>sou to úřady, vláda</w:t>
      </w:r>
      <w:r w:rsidR="00876600">
        <w:t xml:space="preserve">, parlament, </w:t>
      </w:r>
      <w:r w:rsidR="00876600" w:rsidRPr="009C3AC7">
        <w:t>soudy</w:t>
      </w:r>
      <w:r>
        <w:t>, ministerstva a</w:t>
      </w:r>
      <w:r w:rsidR="00876600">
        <w:t xml:space="preserve"> krajské i obecní úřady.</w:t>
      </w:r>
      <w:r w:rsidR="001D0742">
        <w:t xml:space="preserve"> </w:t>
      </w:r>
    </w:p>
    <w:p w:rsidR="00EB591A" w:rsidRDefault="001C79D7" w:rsidP="00EB591A">
      <w:pPr>
        <w:rPr>
          <w:rFonts w:cs="Times New Roman"/>
        </w:rPr>
      </w:pPr>
      <w:r>
        <w:rPr>
          <w:rFonts w:cs="Times New Roman"/>
        </w:rPr>
        <w:t>Jedním ze</w:t>
      </w:r>
      <w:r w:rsidR="00A16C5B">
        <w:rPr>
          <w:rFonts w:cs="Times New Roman"/>
        </w:rPr>
        <w:t xml:space="preserve"> specifik</w:t>
      </w:r>
      <w:r w:rsidR="00F57847">
        <w:rPr>
          <w:rFonts w:cs="Times New Roman"/>
        </w:rPr>
        <w:t xml:space="preserve"> většiny projektů ve státní správě</w:t>
      </w:r>
      <w:r w:rsidR="00A16C5B">
        <w:rPr>
          <w:rFonts w:cs="Times New Roman"/>
        </w:rPr>
        <w:t xml:space="preserve"> </w:t>
      </w:r>
      <w:r w:rsidR="00EB591A" w:rsidRPr="00EB591A">
        <w:rPr>
          <w:rFonts w:cs="Times New Roman"/>
        </w:rPr>
        <w:t xml:space="preserve">je </w:t>
      </w:r>
      <w:r w:rsidR="006661BC">
        <w:rPr>
          <w:rFonts w:cs="Times New Roman"/>
        </w:rPr>
        <w:t xml:space="preserve">požadavek na </w:t>
      </w:r>
      <w:r w:rsidR="00EB591A" w:rsidRPr="00EB591A">
        <w:rPr>
          <w:rFonts w:cs="Times New Roman"/>
        </w:rPr>
        <w:t>udržitelnost</w:t>
      </w:r>
      <w:r w:rsidR="006661BC">
        <w:rPr>
          <w:rFonts w:cs="Times New Roman"/>
        </w:rPr>
        <w:t>. Ta</w:t>
      </w:r>
      <w:r w:rsidR="00EB591A" w:rsidRPr="00EB591A">
        <w:rPr>
          <w:rFonts w:cs="Times New Roman"/>
        </w:rPr>
        <w:t xml:space="preserve"> </w:t>
      </w:r>
      <w:r>
        <w:rPr>
          <w:rFonts w:cs="Times New Roman"/>
        </w:rPr>
        <w:t>má zajišťovat, že výstupy a efekty projektu musí vlastník udržet po přesně danou dobu po skončení toho projektu</w:t>
      </w:r>
      <w:r w:rsidR="00EB591A" w:rsidRPr="00EB591A">
        <w:rPr>
          <w:rFonts w:cs="Times New Roman"/>
        </w:rPr>
        <w:t xml:space="preserve">. </w:t>
      </w:r>
      <w:r w:rsidR="00BE3796">
        <w:rPr>
          <w:rFonts w:cs="Times New Roman"/>
        </w:rPr>
        <w:t xml:space="preserve">Zpravidla tato doba bývá mezi 3 až 5 lety. </w:t>
      </w:r>
      <w:r>
        <w:rPr>
          <w:rFonts w:cs="Times New Roman"/>
        </w:rPr>
        <w:t>T</w:t>
      </w:r>
      <w:r w:rsidR="00BE3796">
        <w:rPr>
          <w:rFonts w:cs="Times New Roman"/>
        </w:rPr>
        <w:t xml:space="preserve">ento požadavek EU </w:t>
      </w:r>
      <w:r w:rsidR="00EB591A" w:rsidRPr="00EB591A">
        <w:rPr>
          <w:rFonts w:cs="Times New Roman"/>
        </w:rPr>
        <w:t>může způsobit</w:t>
      </w:r>
      <w:r w:rsidR="00C83E6C">
        <w:rPr>
          <w:rFonts w:cs="Times New Roman"/>
        </w:rPr>
        <w:t xml:space="preserve">, že jinak </w:t>
      </w:r>
      <w:r w:rsidR="00BE3796">
        <w:rPr>
          <w:rFonts w:cs="Times New Roman"/>
        </w:rPr>
        <w:t xml:space="preserve">dobrému </w:t>
      </w:r>
      <w:r w:rsidR="00C83E6C">
        <w:rPr>
          <w:rFonts w:cs="Times New Roman"/>
        </w:rPr>
        <w:t>projekt</w:t>
      </w:r>
      <w:r w:rsidR="00BE3796">
        <w:rPr>
          <w:rFonts w:cs="Times New Roman"/>
        </w:rPr>
        <w:t>u</w:t>
      </w:r>
      <w:r w:rsidR="00C83E6C">
        <w:rPr>
          <w:rFonts w:cs="Times New Roman"/>
        </w:rPr>
        <w:t xml:space="preserve"> </w:t>
      </w:r>
      <w:r w:rsidR="00BE3796">
        <w:rPr>
          <w:rFonts w:cs="Times New Roman"/>
        </w:rPr>
        <w:t xml:space="preserve">odeberou část, nebo i celou </w:t>
      </w:r>
      <w:r w:rsidR="00C83E6C">
        <w:rPr>
          <w:rFonts w:cs="Times New Roman"/>
        </w:rPr>
        <w:t>dotaci</w:t>
      </w:r>
      <w:r w:rsidR="00EB591A" w:rsidRPr="00EB591A">
        <w:rPr>
          <w:rFonts w:cs="Times New Roman"/>
        </w:rPr>
        <w:t>.</w:t>
      </w:r>
      <w:r w:rsidR="00EB591A">
        <w:rPr>
          <w:rFonts w:cs="Times New Roman"/>
        </w:rPr>
        <w:t xml:space="preserve"> T</w:t>
      </w:r>
      <w:r w:rsidR="008108E5">
        <w:rPr>
          <w:rFonts w:cs="Times New Roman"/>
        </w:rPr>
        <w:t>oto období</w:t>
      </w:r>
      <w:r w:rsidR="00EB591A">
        <w:rPr>
          <w:rFonts w:cs="Times New Roman"/>
        </w:rPr>
        <w:t xml:space="preserve"> </w:t>
      </w:r>
      <w:r w:rsidR="00C83E6C">
        <w:rPr>
          <w:rFonts w:cs="Times New Roman"/>
        </w:rPr>
        <w:t>zahrnuje část administrativní</w:t>
      </w:r>
      <w:r w:rsidR="008108E5">
        <w:rPr>
          <w:rFonts w:cs="Times New Roman"/>
        </w:rPr>
        <w:t>, pro kterou je nutné nastudovat tisíce stran příruček, pravidel a nařízení. Každý rok</w:t>
      </w:r>
      <w:r w:rsidR="00C83E6C">
        <w:rPr>
          <w:rFonts w:cs="Times New Roman"/>
        </w:rPr>
        <w:t xml:space="preserve"> je nutné zasílat </w:t>
      </w:r>
      <w:r w:rsidR="00872524">
        <w:rPr>
          <w:rFonts w:cs="Times New Roman"/>
        </w:rPr>
        <w:t xml:space="preserve">v době udržitelnost (od oficiálního skončení projektu) dvě </w:t>
      </w:r>
      <w:r w:rsidR="00C83E6C">
        <w:rPr>
          <w:rFonts w:cs="Times New Roman"/>
        </w:rPr>
        <w:t>zprávy o stavu projektu. Z</w:t>
      </w:r>
      <w:r w:rsidR="00EB591A">
        <w:rPr>
          <w:rFonts w:cs="Times New Roman"/>
        </w:rPr>
        <w:t xml:space="preserve">vyšuje </w:t>
      </w:r>
      <w:r w:rsidR="00C83E6C">
        <w:rPr>
          <w:rFonts w:cs="Times New Roman"/>
        </w:rPr>
        <w:t>to cenu projektu</w:t>
      </w:r>
      <w:r w:rsidR="00E7448E">
        <w:rPr>
          <w:rFonts w:cs="Times New Roman"/>
        </w:rPr>
        <w:t>. A</w:t>
      </w:r>
      <w:r w:rsidR="003B6BC8">
        <w:rPr>
          <w:rFonts w:cs="Times New Roman"/>
        </w:rPr>
        <w:t>le na druhou stranu je dobré motivovat zájemce o podporu, aby svůj projekt dovedli do zdárného konce a pokračovali v něm určitou dobu</w:t>
      </w:r>
      <w:r w:rsidR="00C83E6C">
        <w:rPr>
          <w:rFonts w:cs="Times New Roman"/>
        </w:rPr>
        <w:t xml:space="preserve"> a peníze nepřišli na zmar</w:t>
      </w:r>
      <w:r w:rsidR="003B6BC8">
        <w:rPr>
          <w:rFonts w:cs="Times New Roman"/>
        </w:rPr>
        <w:t>.</w:t>
      </w:r>
      <w:r w:rsidR="0075770F">
        <w:rPr>
          <w:rFonts w:cs="Times New Roman"/>
        </w:rPr>
        <w:t xml:space="preserve"> J</w:t>
      </w:r>
      <w:r w:rsidR="00A41881">
        <w:rPr>
          <w:rFonts w:cs="Times New Roman"/>
        </w:rPr>
        <w:t>edním ze způsobů, jak</w:t>
      </w:r>
      <w:r w:rsidR="0075770F">
        <w:rPr>
          <w:rFonts w:cs="Times New Roman"/>
        </w:rPr>
        <w:t xml:space="preserve"> se s tímto problémem v</w:t>
      </w:r>
      <w:r w:rsidR="00FA2846">
        <w:rPr>
          <w:rFonts w:cs="Times New Roman"/>
        </w:rPr>
        <w:t xml:space="preserve">ypořádat je </w:t>
      </w:r>
      <w:r w:rsidR="0075770F">
        <w:rPr>
          <w:rFonts w:cs="Times New Roman"/>
        </w:rPr>
        <w:t xml:space="preserve">najmout si specializovanou firmu zabývající se </w:t>
      </w:r>
      <w:r w:rsidR="00A41881">
        <w:rPr>
          <w:rFonts w:cs="Times New Roman"/>
        </w:rPr>
        <w:t>dohledem nad udržitelností projektu.</w:t>
      </w:r>
      <w:r w:rsidR="0075770F">
        <w:rPr>
          <w:rFonts w:cs="Times New Roman"/>
        </w:rPr>
        <w:t xml:space="preserve"> Další, </w:t>
      </w:r>
      <w:r w:rsidR="00D63974">
        <w:rPr>
          <w:rFonts w:cs="Times New Roman"/>
        </w:rPr>
        <w:t>možná i</w:t>
      </w:r>
      <w:r w:rsidR="0075770F">
        <w:rPr>
          <w:rFonts w:cs="Times New Roman"/>
        </w:rPr>
        <w:t xml:space="preserve"> zajímavější možnost</w:t>
      </w:r>
      <w:r w:rsidR="00D63974">
        <w:rPr>
          <w:rFonts w:cs="Times New Roman"/>
        </w:rPr>
        <w:t>í</w:t>
      </w:r>
      <w:r w:rsidR="0075770F">
        <w:rPr>
          <w:rFonts w:cs="Times New Roman"/>
        </w:rPr>
        <w:t xml:space="preserve"> je nasazení nástroje pro řízení projektu. Tento software může uspořit mnoho času při tvorbě monitorovacích zpráv</w:t>
      </w:r>
      <w:r w:rsidR="00BE3796">
        <w:rPr>
          <w:rFonts w:cs="Times New Roman"/>
        </w:rPr>
        <w:t xml:space="preserve"> a sníží možnost výskytu chyb v dokumentech</w:t>
      </w:r>
      <w:r w:rsidR="00C732D3">
        <w:rPr>
          <w:rFonts w:cs="Times New Roman"/>
        </w:rPr>
        <w:t>. Shromažďuje totiž všechny informace na jednom místě, takže není problém dostupnost informací. Navíc tento software ví, jaké informace jsou pro tvorbu zpráv potřeba</w:t>
      </w:r>
      <w:r w:rsidR="00381125">
        <w:rPr>
          <w:rFonts w:cs="Times New Roman"/>
        </w:rPr>
        <w:t>,</w:t>
      </w:r>
      <w:r w:rsidR="00C732D3">
        <w:rPr>
          <w:rFonts w:cs="Times New Roman"/>
        </w:rPr>
        <w:t xml:space="preserve"> a proto si je samo vezme ze správných částí </w:t>
      </w:r>
      <w:r w:rsidR="00C732D3">
        <w:rPr>
          <w:rFonts w:cs="Times New Roman"/>
        </w:rPr>
        <w:lastRenderedPageBreak/>
        <w:t>nástroje a v případě nutností i dopočítá ukazatele, které potřebujeme ke správnému vyplnění zpráv.</w:t>
      </w:r>
      <w:r w:rsidR="00BE3796">
        <w:rPr>
          <w:rFonts w:cs="Times New Roman"/>
        </w:rPr>
        <w:t xml:space="preserve"> </w:t>
      </w:r>
    </w:p>
    <w:p w:rsidR="00215EF4" w:rsidRDefault="00AC333A" w:rsidP="00EB591A">
      <w:pPr>
        <w:rPr>
          <w:rFonts w:cs="Times New Roman"/>
        </w:rPr>
      </w:pPr>
      <w:r>
        <w:rPr>
          <w:rFonts w:cs="Times New Roman"/>
        </w:rPr>
        <w:t>Další problém</w:t>
      </w:r>
      <w:r w:rsidR="00215EF4">
        <w:rPr>
          <w:rFonts w:cs="Times New Roman"/>
        </w:rPr>
        <w:t xml:space="preserve"> je spojen se všemi institucemi veřejné správy. A to je organizační struktura těchto organizací. </w:t>
      </w:r>
      <w:r>
        <w:rPr>
          <w:rFonts w:cs="Times New Roman"/>
        </w:rPr>
        <w:t>Např</w:t>
      </w:r>
      <w:r w:rsidR="00462BCD">
        <w:rPr>
          <w:rFonts w:cs="Times New Roman"/>
        </w:rPr>
        <w:t>íklad</w:t>
      </w:r>
      <w:r>
        <w:rPr>
          <w:rFonts w:cs="Times New Roman"/>
        </w:rPr>
        <w:t xml:space="preserve"> k</w:t>
      </w:r>
      <w:r w:rsidR="00215EF4">
        <w:rPr>
          <w:rFonts w:cs="Times New Roman"/>
        </w:rPr>
        <w:t>rajské úřady</w:t>
      </w:r>
      <w:r>
        <w:rPr>
          <w:rFonts w:cs="Times New Roman"/>
        </w:rPr>
        <w:t xml:space="preserve"> a v různých obměnách i ministerstva</w:t>
      </w:r>
      <w:r w:rsidR="00215EF4">
        <w:rPr>
          <w:rFonts w:cs="Times New Roman"/>
        </w:rPr>
        <w:t xml:space="preserve"> jsou totiž založeny na liniové organizační struktuře.</w:t>
      </w:r>
      <w:r w:rsidR="00025EE7">
        <w:rPr>
          <w:rFonts w:cs="Times New Roman"/>
        </w:rPr>
        <w:t xml:space="preserve"> Existují jednoliniové a víceliniové, přičemž organizace státní správy většinou patří do víceliniových.</w:t>
      </w:r>
      <w:r w:rsidR="00215EF4">
        <w:rPr>
          <w:rFonts w:cs="Times New Roman"/>
        </w:rPr>
        <w:t xml:space="preserve"> </w:t>
      </w:r>
      <w:r w:rsidR="007B1873">
        <w:rPr>
          <w:rFonts w:cs="Times New Roman"/>
        </w:rPr>
        <w:t>V jednoliniové struktuře</w:t>
      </w:r>
      <w:r w:rsidR="00A64A66">
        <w:rPr>
          <w:rFonts w:cs="Times New Roman"/>
        </w:rPr>
        <w:t xml:space="preserve"> je velikou výhodou přehlednost. Z</w:t>
      </w:r>
      <w:r w:rsidR="007B1873">
        <w:rPr>
          <w:rFonts w:cs="Times New Roman"/>
        </w:rPr>
        <w:t>aměstnanec přijímá úk</w:t>
      </w:r>
      <w:r w:rsidR="00ED7C52">
        <w:rPr>
          <w:rFonts w:cs="Times New Roman"/>
        </w:rPr>
        <w:t>oly pouze od jednoho vedoucího. B</w:t>
      </w:r>
      <w:r w:rsidR="007B1873">
        <w:rPr>
          <w:rFonts w:cs="Times New Roman"/>
        </w:rPr>
        <w:t>ohužel ve víceliniové</w:t>
      </w:r>
      <w:r w:rsidR="00462BCD">
        <w:rPr>
          <w:rFonts w:cs="Times New Roman"/>
        </w:rPr>
        <w:t xml:space="preserve"> struktuře už tato výhoda není. Ú</w:t>
      </w:r>
      <w:r w:rsidR="007B1873">
        <w:rPr>
          <w:rFonts w:cs="Times New Roman"/>
        </w:rPr>
        <w:t xml:space="preserve">koly může zadávat více vedoucích pracovníků v hierarchii. </w:t>
      </w:r>
      <w:r w:rsidR="00C25D02">
        <w:rPr>
          <w:rFonts w:cs="Times New Roman"/>
        </w:rPr>
        <w:t xml:space="preserve">Víceliniová </w:t>
      </w:r>
      <w:r w:rsidR="00215EF4">
        <w:rPr>
          <w:rFonts w:cs="Times New Roman"/>
        </w:rPr>
        <w:t xml:space="preserve">struktura má </w:t>
      </w:r>
      <w:r w:rsidR="00462BCD">
        <w:rPr>
          <w:rFonts w:cs="Times New Roman"/>
        </w:rPr>
        <w:t xml:space="preserve">také </w:t>
      </w:r>
      <w:r w:rsidR="00215EF4">
        <w:rPr>
          <w:rFonts w:cs="Times New Roman"/>
        </w:rPr>
        <w:t xml:space="preserve">jisté výhody, a to je zejména </w:t>
      </w:r>
      <w:r w:rsidR="00ED68C3">
        <w:rPr>
          <w:rFonts w:cs="Times New Roman"/>
        </w:rPr>
        <w:t xml:space="preserve">v </w:t>
      </w:r>
      <w:r w:rsidR="00C25D02">
        <w:rPr>
          <w:rFonts w:cs="Times New Roman"/>
        </w:rPr>
        <w:t>rychlost</w:t>
      </w:r>
      <w:r w:rsidR="00ED68C3">
        <w:rPr>
          <w:rFonts w:cs="Times New Roman"/>
        </w:rPr>
        <w:t>i</w:t>
      </w:r>
      <w:r w:rsidR="00E7448E">
        <w:rPr>
          <w:rFonts w:cs="Times New Roman"/>
        </w:rPr>
        <w:t xml:space="preserve"> komunikace, protože vedouc</w:t>
      </w:r>
      <w:r w:rsidR="00C25D02">
        <w:rPr>
          <w:rFonts w:cs="Times New Roman"/>
        </w:rPr>
        <w:t xml:space="preserve">í </w:t>
      </w:r>
      <w:r w:rsidR="00755D49">
        <w:rPr>
          <w:rFonts w:cs="Times New Roman"/>
        </w:rPr>
        <w:t>pracovník může přímo dát rozkaz pracovníkovi na nižší úrovni.</w:t>
      </w:r>
      <w:r w:rsidR="008F5E4C">
        <w:rPr>
          <w:rFonts w:cs="Times New Roman"/>
        </w:rPr>
        <w:t xml:space="preserve"> Ve státní správě je problém hlavně v tom, že </w:t>
      </w:r>
      <w:r w:rsidR="00ED68C3" w:rsidRPr="00856D3A">
        <w:rPr>
          <w:rFonts w:cs="Times New Roman"/>
        </w:rPr>
        <w:t>při delegování úkolu vedoucím projektu na někoho z jiného oddělení musí</w:t>
      </w:r>
      <w:r w:rsidR="00ED68C3">
        <w:rPr>
          <w:rFonts w:cs="Times New Roman"/>
          <w:color w:val="FF0000"/>
        </w:rPr>
        <w:t xml:space="preserve"> </w:t>
      </w:r>
      <w:r w:rsidR="008F5E4C" w:rsidRPr="00DF5363">
        <w:rPr>
          <w:rFonts w:cs="Times New Roman"/>
        </w:rPr>
        <w:t>žádat jeho vedoucího o povolení.</w:t>
      </w:r>
      <w:r w:rsidR="008F5E4C">
        <w:rPr>
          <w:rFonts w:cs="Times New Roman"/>
        </w:rPr>
        <w:t xml:space="preserve"> </w:t>
      </w:r>
      <w:r w:rsidR="00DC015D">
        <w:rPr>
          <w:rFonts w:cs="Times New Roman"/>
        </w:rPr>
        <w:t>Klade to další nároky na komunikaci a přidává to další schvalovací kroky, díky kterým trvá déle</w:t>
      </w:r>
      <w:r w:rsidR="008A267F">
        <w:rPr>
          <w:rFonts w:cs="Times New Roman"/>
        </w:rPr>
        <w:t>,</w:t>
      </w:r>
      <w:r w:rsidR="00DC015D">
        <w:rPr>
          <w:rFonts w:cs="Times New Roman"/>
        </w:rPr>
        <w:t xml:space="preserve"> než dojde k nějaké činnosti.</w:t>
      </w:r>
      <w:r w:rsidR="00BA56BD">
        <w:rPr>
          <w:rFonts w:cs="Times New Roman"/>
        </w:rPr>
        <w:t xml:space="preserve"> Tento problém se pokusili vyřešit na Krajském úřadu Jihomoravského kraje, kde jednotlivé </w:t>
      </w:r>
      <w:r w:rsidR="00ED68C3">
        <w:rPr>
          <w:rFonts w:cs="Times New Roman"/>
        </w:rPr>
        <w:t>odbory</w:t>
      </w:r>
      <w:r w:rsidR="00BA56BD">
        <w:rPr>
          <w:rFonts w:cs="Times New Roman"/>
        </w:rPr>
        <w:t xml:space="preserve"> stále podléhají přímému řízení ředitelky úřadu</w:t>
      </w:r>
      <w:r w:rsidR="00ED68C3">
        <w:rPr>
          <w:rFonts w:cs="Times New Roman"/>
        </w:rPr>
        <w:t xml:space="preserve"> a zároveň vedoucí jednotlivých odborů stále zodpovídají za ř</w:t>
      </w:r>
      <w:r w:rsidR="00E7448E">
        <w:rPr>
          <w:rFonts w:cs="Times New Roman"/>
        </w:rPr>
        <w:t>ízení a fungování svých odborů. O</w:t>
      </w:r>
      <w:r w:rsidR="00BA56BD">
        <w:rPr>
          <w:rFonts w:cs="Times New Roman"/>
        </w:rPr>
        <w:t xml:space="preserve">dbory </w:t>
      </w:r>
      <w:r w:rsidR="00E7448E">
        <w:rPr>
          <w:rFonts w:cs="Times New Roman"/>
        </w:rPr>
        <w:t xml:space="preserve">zde ale byly </w:t>
      </w:r>
      <w:r w:rsidR="00BA56BD">
        <w:rPr>
          <w:rFonts w:cs="Times New Roman"/>
        </w:rPr>
        <w:t xml:space="preserve">zúženy do pouhých 3 </w:t>
      </w:r>
      <w:r w:rsidR="00BA56BD">
        <w:t>úseků a to strategického řízení a rozvoje, úseku veřejných služeb a úseku ekonomického. Cílem tohoto opatření je lepší směrování k dosažení strategických cílů úřadu. Umožní lepší koordinaci a usměrňování činností odborů ve vztahu k dosažení vytyčeného strategického cíle, provázanost jednotlivých procesů, lepší komunikaci a rozvoj týmové spolupráce.</w:t>
      </w:r>
      <w:r w:rsidR="00E83ED7">
        <w:t xml:space="preserve"> </w:t>
      </w:r>
      <w:r w:rsidR="00481056">
        <w:t xml:space="preserve">Toto řešení se dle mého názoru má šanci osvědčit a ulehčit </w:t>
      </w:r>
      <w:r w:rsidR="00EC01BD">
        <w:t>průběh</w:t>
      </w:r>
      <w:r w:rsidR="0072399F">
        <w:t xml:space="preserve"> řízení</w:t>
      </w:r>
      <w:r w:rsidR="00EC01BD">
        <w:t xml:space="preserve"> projektů.</w:t>
      </w:r>
      <w:r w:rsidR="00956B60">
        <w:t xml:space="preserve"> (</w:t>
      </w:r>
      <w:bookmarkStart w:id="16" w:name="OLE_LINK8"/>
      <w:bookmarkStart w:id="17" w:name="OLE_LINK9"/>
      <w:r w:rsidR="00956B60" w:rsidRPr="00956B60">
        <w:t>http://www.kr-jihomoravsky.cz/Default.aspx?ID=162212&amp;TypeID=2</w:t>
      </w:r>
      <w:bookmarkEnd w:id="16"/>
      <w:bookmarkEnd w:id="17"/>
      <w:r w:rsidR="00956B60">
        <w:t>, vid 2012-3-13)</w:t>
      </w:r>
    </w:p>
    <w:p w:rsidR="00C21B2D" w:rsidRDefault="00C21B2D" w:rsidP="00A673B6">
      <w:pPr>
        <w:rPr>
          <w:rFonts w:cs="Times New Roman"/>
        </w:rPr>
      </w:pPr>
      <w:r w:rsidRPr="007A4C39">
        <w:rPr>
          <w:rFonts w:cs="Times New Roman"/>
        </w:rPr>
        <w:t>Jedním z problémů, avšak táhnoucí se napříč celým projektovým řízením je, že projekt často neběží dle plánu.</w:t>
      </w:r>
      <w:r>
        <w:rPr>
          <w:rFonts w:cs="Times New Roman"/>
        </w:rPr>
        <w:t xml:space="preserve"> Nedodržování termínů, zpola hotové výstupy, rozpočet narůstající nad plánovanou hranici, to všechno jsou velice časté problémy, které nejsou výjimkou, ale spíše standardem. Některé výzkumy uvádějí, že až 70% projektů končí nezdarem. </w:t>
      </w:r>
      <w:r w:rsidR="00B77FEE">
        <w:rPr>
          <w:rFonts w:cs="Times New Roman"/>
        </w:rPr>
        <w:t>Z výzkumu vyplývá, že v mnoha projektech byly hlavními důvody špatné ří</w:t>
      </w:r>
      <w:r w:rsidR="00A673B6">
        <w:rPr>
          <w:rFonts w:cs="Times New Roman"/>
        </w:rPr>
        <w:t>zení projektů nebo to, že nebyly</w:t>
      </w:r>
      <w:r w:rsidR="00B77FEE">
        <w:rPr>
          <w:rFonts w:cs="Times New Roman"/>
        </w:rPr>
        <w:t xml:space="preserve"> dobře </w:t>
      </w:r>
      <w:r w:rsidR="00A673B6">
        <w:rPr>
          <w:rFonts w:cs="Times New Roman"/>
        </w:rPr>
        <w:t>naplánovány</w:t>
      </w:r>
      <w:r w:rsidR="00B77FEE">
        <w:rPr>
          <w:rFonts w:cs="Times New Roman"/>
        </w:rPr>
        <w:t xml:space="preserve">. </w:t>
      </w:r>
      <w:r w:rsidR="00EA5D59">
        <w:rPr>
          <w:rFonts w:cs="Times New Roman"/>
        </w:rPr>
        <w:t>(</w:t>
      </w:r>
      <w:r w:rsidR="00D00D8F">
        <w:rPr>
          <w:rFonts w:cs="Times New Roman"/>
        </w:rPr>
        <w:t>Cole</w:t>
      </w:r>
      <w:r w:rsidR="00EA5D59">
        <w:rPr>
          <w:rFonts w:cs="Times New Roman"/>
        </w:rPr>
        <w:t xml:space="preserve">, 2009, s. </w:t>
      </w:r>
      <w:r w:rsidR="00367D02">
        <w:rPr>
          <w:rFonts w:cs="Times New Roman"/>
        </w:rPr>
        <w:t>18)</w:t>
      </w:r>
    </w:p>
    <w:p w:rsidR="00AD4CA8" w:rsidRDefault="00AD4CA8" w:rsidP="00A673B6">
      <w:pPr>
        <w:rPr>
          <w:rFonts w:cs="Times New Roman"/>
        </w:rPr>
      </w:pPr>
      <w:r>
        <w:rPr>
          <w:rFonts w:cs="Times New Roman"/>
        </w:rPr>
        <w:t xml:space="preserve">Toto tvrdí Cole, avšak </w:t>
      </w:r>
      <w:r w:rsidR="007A4C39">
        <w:rPr>
          <w:rFonts w:cs="Times New Roman"/>
        </w:rPr>
        <w:t>autor</w:t>
      </w:r>
      <w:r>
        <w:rPr>
          <w:rFonts w:cs="Times New Roman"/>
        </w:rPr>
        <w:t xml:space="preserve"> </w:t>
      </w:r>
      <w:r w:rsidR="007A4C39">
        <w:rPr>
          <w:rFonts w:cs="Times New Roman"/>
        </w:rPr>
        <w:t>je přesvědčen,</w:t>
      </w:r>
      <w:r>
        <w:rPr>
          <w:rFonts w:cs="Times New Roman"/>
        </w:rPr>
        <w:t xml:space="preserve"> že to neplatí všude. Většina projektů v soukromé sféře je dokončená </w:t>
      </w:r>
      <w:r w:rsidR="000B0242">
        <w:rPr>
          <w:rFonts w:cs="Times New Roman"/>
        </w:rPr>
        <w:t xml:space="preserve">včas. </w:t>
      </w:r>
      <w:r w:rsidR="00242B60">
        <w:rPr>
          <w:rFonts w:cs="Times New Roman"/>
        </w:rPr>
        <w:t>Nevím</w:t>
      </w:r>
      <w:r w:rsidR="003D7607">
        <w:rPr>
          <w:rFonts w:cs="Times New Roman"/>
        </w:rPr>
        <w:t>e</w:t>
      </w:r>
      <w:r w:rsidR="00242B60">
        <w:rPr>
          <w:rFonts w:cs="Times New Roman"/>
        </w:rPr>
        <w:t xml:space="preserve">, odkud pan Cole čerpal informace, sám tvrdí, </w:t>
      </w:r>
      <w:r w:rsidR="00242B60">
        <w:rPr>
          <w:rFonts w:cs="Times New Roman"/>
        </w:rPr>
        <w:lastRenderedPageBreak/>
        <w:t>že z mnohaleté praxe, ale z</w:t>
      </w:r>
      <w:r w:rsidR="003D7607">
        <w:rPr>
          <w:rFonts w:cs="Times New Roman"/>
        </w:rPr>
        <w:t xml:space="preserve"> autorovi </w:t>
      </w:r>
      <w:r w:rsidR="00242B60">
        <w:rPr>
          <w:rFonts w:cs="Times New Roman"/>
        </w:rPr>
        <w:t>dostupných informací</w:t>
      </w:r>
      <w:r w:rsidR="003D7607">
        <w:rPr>
          <w:rFonts w:cs="Times New Roman"/>
        </w:rPr>
        <w:t xml:space="preserve"> a </w:t>
      </w:r>
      <w:r w:rsidR="003D7607">
        <w:t>zkušeností z praxe vyplývá, že</w:t>
      </w:r>
      <w:r w:rsidR="00242B60">
        <w:rPr>
          <w:rFonts w:cs="Times New Roman"/>
        </w:rPr>
        <w:t xml:space="preserve"> to není </w:t>
      </w:r>
      <w:r w:rsidR="00D51C24">
        <w:rPr>
          <w:rFonts w:cs="Times New Roman"/>
        </w:rPr>
        <w:t xml:space="preserve">pravdivý </w:t>
      </w:r>
      <w:r w:rsidR="00242B60">
        <w:rPr>
          <w:rFonts w:cs="Times New Roman"/>
        </w:rPr>
        <w:t>údaj.</w:t>
      </w:r>
      <w:r w:rsidR="00707188">
        <w:rPr>
          <w:rFonts w:cs="Times New Roman"/>
        </w:rPr>
        <w:t xml:space="preserve"> </w:t>
      </w:r>
    </w:p>
    <w:p w:rsidR="00707188" w:rsidRDefault="00707188" w:rsidP="00A673B6">
      <w:pPr>
        <w:rPr>
          <w:rFonts w:cs="Times New Roman"/>
        </w:rPr>
      </w:pPr>
      <w:r>
        <w:rPr>
          <w:rFonts w:cs="Times New Roman"/>
        </w:rPr>
        <w:t xml:space="preserve">Pokud ke zpoždění </w:t>
      </w:r>
      <w:r w:rsidR="00973997">
        <w:rPr>
          <w:rFonts w:cs="Times New Roman"/>
        </w:rPr>
        <w:t xml:space="preserve">v </w:t>
      </w:r>
      <w:r>
        <w:rPr>
          <w:rFonts w:cs="Times New Roman"/>
        </w:rPr>
        <w:t xml:space="preserve">projektu </w:t>
      </w:r>
      <w:r w:rsidR="00973997">
        <w:rPr>
          <w:rFonts w:cs="Times New Roman"/>
        </w:rPr>
        <w:t xml:space="preserve">na nějakém </w:t>
      </w:r>
      <w:r w:rsidR="009E2BD0">
        <w:rPr>
          <w:rFonts w:cs="Times New Roman"/>
        </w:rPr>
        <w:t>kritickém</w:t>
      </w:r>
      <w:r w:rsidR="00973997">
        <w:rPr>
          <w:rFonts w:cs="Times New Roman"/>
        </w:rPr>
        <w:t xml:space="preserve"> úkolu </w:t>
      </w:r>
      <w:r>
        <w:rPr>
          <w:rFonts w:cs="Times New Roman"/>
        </w:rPr>
        <w:t xml:space="preserve">už skutečně dojde, autoři </w:t>
      </w:r>
      <w:r w:rsidR="00973997">
        <w:rPr>
          <w:rFonts w:cs="Times New Roman"/>
        </w:rPr>
        <w:t xml:space="preserve">Dvořák, Répal a Mareček doporučují jednu z těchto </w:t>
      </w:r>
      <w:r w:rsidR="009E2BD0">
        <w:rPr>
          <w:rFonts w:cs="Times New Roman"/>
        </w:rPr>
        <w:t xml:space="preserve">metod: zkrácení odhadu pracnosti na některém z následujících kritických úkolů, posílení zdrojů na kritických úkolech buď zvýšením počtu pracovníků, případně </w:t>
      </w:r>
      <w:r w:rsidR="00E2716F">
        <w:rPr>
          <w:rFonts w:cs="Times New Roman"/>
        </w:rPr>
        <w:t>výmě</w:t>
      </w:r>
      <w:r w:rsidR="00371E14">
        <w:rPr>
          <w:rFonts w:cs="Times New Roman"/>
        </w:rPr>
        <w:t xml:space="preserve">nou zdroje za výkonnější. Poslední nabízenou možností je </w:t>
      </w:r>
      <w:r w:rsidR="00A0010D">
        <w:rPr>
          <w:rFonts w:cs="Times New Roman"/>
        </w:rPr>
        <w:t>změna vzájemných závislostí mezi úkoly. Autoři poslední možnost označují za jednoduchou a elegantní, avšak i ta má svá rizika</w:t>
      </w:r>
      <w:r w:rsidR="00133725">
        <w:rPr>
          <w:rFonts w:cs="Times New Roman"/>
        </w:rPr>
        <w:t>, stejně jako předchozí varianty</w:t>
      </w:r>
      <w:r w:rsidR="004C2C94">
        <w:rPr>
          <w:rFonts w:cs="Times New Roman"/>
        </w:rPr>
        <w:t xml:space="preserve">. </w:t>
      </w:r>
    </w:p>
    <w:p w:rsidR="00A16C5B" w:rsidRDefault="001D7C91" w:rsidP="00D51C24">
      <w:r>
        <w:t>Skutečně občas k</w:t>
      </w:r>
      <w:r w:rsidR="00A16C5B">
        <w:t xml:space="preserve"> problémům </w:t>
      </w:r>
      <w:r>
        <w:t xml:space="preserve">s časem, financemi či kvalitou </w:t>
      </w:r>
      <w:r w:rsidR="00A16C5B">
        <w:t xml:space="preserve">dochází. Pokud bychom se jim snažili již od počátku projektu předcházet, lze toho docílit lepší projektovou přípravou a projektovým plánem. Tento problém vychází z tzv. trojimperativu projektového řízení. </w:t>
      </w:r>
      <w:r w:rsidR="003D7607">
        <w:t>Pod tímto pojmem se skrývá záměr dokončit projekt za minimální čas, s </w:t>
      </w:r>
      <w:r w:rsidR="008A313B">
        <w:t>minimálními</w:t>
      </w:r>
      <w:r w:rsidR="003D7607">
        <w:t xml:space="preserve"> náklady a maximální spokojeností zákazníka.</w:t>
      </w:r>
      <w:r w:rsidR="008810B8">
        <w:t xml:space="preserve"> Znázorněné je to</w:t>
      </w:r>
      <w:r w:rsidR="007C7E83">
        <w:t xml:space="preserve"> graficky</w:t>
      </w:r>
      <w:r w:rsidR="008810B8">
        <w:t xml:space="preserve"> na obrázku 2.</w:t>
      </w:r>
    </w:p>
    <w:p w:rsidR="007C727C" w:rsidRDefault="003646D4" w:rsidP="007C727C">
      <w:pPr>
        <w:keepNext/>
        <w:spacing w:after="0"/>
      </w:pPr>
      <w:r>
        <w:rPr>
          <w:noProof/>
          <w:lang w:eastAsia="cs-CZ"/>
        </w:rPr>
        <w:drawing>
          <wp:inline distT="0" distB="0" distL="0" distR="0" wp14:anchorId="0D7A355A" wp14:editId="245D7033">
            <wp:extent cx="2572593" cy="1742173"/>
            <wp:effectExtent l="19050" t="0" r="0" b="0"/>
            <wp:docPr id="10"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2572777" cy="1742297"/>
                    </a:xfrm>
                    <a:prstGeom prst="rect">
                      <a:avLst/>
                    </a:prstGeom>
                    <a:noFill/>
                    <a:ln w="9525">
                      <a:noFill/>
                      <a:miter lim="800000"/>
                      <a:headEnd/>
                      <a:tailEnd/>
                    </a:ln>
                  </pic:spPr>
                </pic:pic>
              </a:graphicData>
            </a:graphic>
          </wp:inline>
        </w:drawing>
      </w:r>
    </w:p>
    <w:p w:rsidR="007C727C" w:rsidRPr="00C85B7C" w:rsidRDefault="007C727C" w:rsidP="00C85B7C">
      <w:pPr>
        <w:pStyle w:val="Titulek"/>
      </w:pPr>
      <w:bookmarkStart w:id="18" w:name="_Toc323723142"/>
      <w:r w:rsidRPr="00C85B7C">
        <w:t xml:space="preserve">Obrázek </w:t>
      </w:r>
      <w:r w:rsidR="00880C10" w:rsidRPr="00C85B7C">
        <w:fldChar w:fldCharType="begin"/>
      </w:r>
      <w:r w:rsidR="00F477D2" w:rsidRPr="00C85B7C">
        <w:instrText xml:space="preserve"> SEQ Obrázek \* ARABIC </w:instrText>
      </w:r>
      <w:r w:rsidR="00880C10" w:rsidRPr="00C85B7C">
        <w:fldChar w:fldCharType="separate"/>
      </w:r>
      <w:r w:rsidR="005F6D41">
        <w:rPr>
          <w:noProof/>
        </w:rPr>
        <w:t>2</w:t>
      </w:r>
      <w:r w:rsidR="00880C10" w:rsidRPr="00C85B7C">
        <w:fldChar w:fldCharType="end"/>
      </w:r>
      <w:r w:rsidRPr="00C85B7C">
        <w:t>: Trojimperativ projektového řízení</w:t>
      </w:r>
      <w:bookmarkEnd w:id="18"/>
    </w:p>
    <w:p w:rsidR="007C727C" w:rsidRPr="00C85B7C" w:rsidRDefault="004B0B34" w:rsidP="00C85B7C">
      <w:pPr>
        <w:pStyle w:val="Titulek"/>
      </w:pPr>
      <w:r w:rsidRPr="00C85B7C">
        <w:t>Zdroj: vlastní tvorba (upraveno dle</w:t>
      </w:r>
      <w:r w:rsidR="00BD3C0D" w:rsidRPr="00C85B7C">
        <w:t xml:space="preserve"> </w:t>
      </w:r>
      <w:r w:rsidR="00B42EDC" w:rsidRPr="00C85B7C">
        <w:t>časopisu Automa, číslo 5, ročník 2005)</w:t>
      </w:r>
    </w:p>
    <w:p w:rsidR="00BA451A" w:rsidRDefault="00EC01BD" w:rsidP="00EB591A">
      <w:r>
        <w:t>„</w:t>
      </w:r>
      <w:r w:rsidRPr="00840B09">
        <w:rPr>
          <w:i/>
        </w:rPr>
        <w:t>Řešením trojimperativu je nalezení vhodného vztahu mezi specifikací cíle, časovou lhůtou a náklady pro konkrétní projekt. Protože maximalizace cílů při minimalizaci nákladů a doby trvání projektu často vede k protichůdným požadavkům, je u většiny projektů třeba hledat vhodný kompromis</w:t>
      </w:r>
      <w:r>
        <w:t>.“</w:t>
      </w:r>
      <w:r w:rsidR="00840B09">
        <w:t xml:space="preserve"> (</w:t>
      </w:r>
      <w:r w:rsidR="00840B09" w:rsidRPr="00840B09">
        <w:t>http://www.odbornecasopisy.cz/index.php?id_document=30570</w:t>
      </w:r>
      <w:r w:rsidR="00840B09">
        <w:t>, vid. 2012-3-14)</w:t>
      </w:r>
    </w:p>
    <w:p w:rsidR="004F1D67" w:rsidRDefault="004F1D67" w:rsidP="004F1D67">
      <w:pPr>
        <w:rPr>
          <w:rFonts w:cs="Times New Roman"/>
        </w:rPr>
      </w:pPr>
      <w:r>
        <w:t xml:space="preserve">Zde zmíněné </w:t>
      </w:r>
      <w:r>
        <w:rPr>
          <w:rFonts w:cs="Times New Roman"/>
        </w:rPr>
        <w:t>faktory jsou kritické oblasti při řízení projektů</w:t>
      </w:r>
      <w:r w:rsidR="00DA4291">
        <w:rPr>
          <w:rFonts w:cs="Times New Roman"/>
        </w:rPr>
        <w:t xml:space="preserve"> a specifikaci cílů. </w:t>
      </w:r>
      <w:r>
        <w:rPr>
          <w:rFonts w:cs="Times New Roman"/>
        </w:rPr>
        <w:t xml:space="preserve">Jakmile jsou určeny tyto faktory, je </w:t>
      </w:r>
      <w:r w:rsidR="00AA196D">
        <w:rPr>
          <w:rFonts w:cs="Times New Roman"/>
        </w:rPr>
        <w:t>nutné</w:t>
      </w:r>
      <w:r>
        <w:rPr>
          <w:rFonts w:cs="Times New Roman"/>
        </w:rPr>
        <w:t xml:space="preserve"> zvolit způsob měření parametrů těchto cílů, navrhnout organizační strukturu a potřebné zdroje, hlavně lidské, které zajistí dosažení těchto cílů.</w:t>
      </w:r>
      <w:r w:rsidR="00DA4291">
        <w:rPr>
          <w:rFonts w:cs="Times New Roman"/>
        </w:rPr>
        <w:t xml:space="preserve"> </w:t>
      </w:r>
      <w:r w:rsidR="00C305D8">
        <w:rPr>
          <w:rFonts w:cs="Times New Roman"/>
        </w:rPr>
        <w:lastRenderedPageBreak/>
        <w:t>Hlavně způsob měření těchto parametrů a dohoda se zákazníkem na způsobu jejich měření</w:t>
      </w:r>
      <w:r w:rsidR="00DA4291">
        <w:rPr>
          <w:rFonts w:cs="Times New Roman"/>
        </w:rPr>
        <w:t xml:space="preserve"> může ušetřit mnoho pozdějších problémů při </w:t>
      </w:r>
      <w:r w:rsidR="00C305D8">
        <w:rPr>
          <w:rFonts w:cs="Times New Roman"/>
        </w:rPr>
        <w:t>potvrzování akceptačních protokolů</w:t>
      </w:r>
      <w:r w:rsidR="00DA4291">
        <w:rPr>
          <w:rFonts w:cs="Times New Roman"/>
        </w:rPr>
        <w:t>.</w:t>
      </w:r>
      <w:r w:rsidR="00C305D8">
        <w:rPr>
          <w:rFonts w:cs="Times New Roman"/>
        </w:rPr>
        <w:t xml:space="preserve"> Máte totiž jasně definované se zákazníkem, co lze považovat za hotové dílo či dosažený milník.</w:t>
      </w:r>
      <w:r w:rsidR="00F85314">
        <w:rPr>
          <w:rFonts w:cs="Times New Roman"/>
        </w:rPr>
        <w:t xml:space="preserve"> Je vhodné určit si více milníků a každý milník si nechat potvrdit akceptačním protokolem od zákazníka, díky tomu v případě problémů s akceptací finálního díla budeme mí</w:t>
      </w:r>
      <w:r w:rsidR="00B040B4">
        <w:rPr>
          <w:rFonts w:cs="Times New Roman"/>
        </w:rPr>
        <w:t>t od zákazníka akceptované</w:t>
      </w:r>
      <w:r w:rsidR="00F85314">
        <w:rPr>
          <w:rFonts w:cs="Times New Roman"/>
        </w:rPr>
        <w:t xml:space="preserve"> body, které již byly splněny a nebude nutné se vracet až na začátek projektu. </w:t>
      </w:r>
      <w:r>
        <w:rPr>
          <w:rFonts w:cs="Times New Roman"/>
        </w:rPr>
        <w:t>(Vytlačil, 2008, s. 12</w:t>
      </w:r>
      <w:r w:rsidR="00F85314">
        <w:rPr>
          <w:rFonts w:cs="Times New Roman"/>
        </w:rPr>
        <w:t>; Dvořák, Répal, Mareček, 2011, s. 145</w:t>
      </w:r>
      <w:r>
        <w:rPr>
          <w:rFonts w:cs="Times New Roman"/>
        </w:rPr>
        <w:t>)</w:t>
      </w:r>
    </w:p>
    <w:p w:rsidR="00891FD4" w:rsidRDefault="00891FD4" w:rsidP="007E2A54">
      <w:pPr>
        <w:spacing w:after="120"/>
        <w:rPr>
          <w:rFonts w:cs="Times New Roman"/>
        </w:rPr>
      </w:pPr>
      <w:r>
        <w:rPr>
          <w:rFonts w:cs="Times New Roman"/>
        </w:rPr>
        <w:t>Obrázek 3 nám ukazuje, jak může dopadnout akceptace výsledného díla projektu, pokud ne</w:t>
      </w:r>
      <w:r w:rsidR="00497C58">
        <w:rPr>
          <w:rFonts w:cs="Times New Roman"/>
        </w:rPr>
        <w:t>budeme používat milníky a</w:t>
      </w:r>
      <w:r>
        <w:rPr>
          <w:rFonts w:cs="Times New Roman"/>
        </w:rPr>
        <w:t xml:space="preserve"> od zákazníka </w:t>
      </w:r>
      <w:r w:rsidR="00497C58">
        <w:rPr>
          <w:rFonts w:cs="Times New Roman"/>
        </w:rPr>
        <w:t>nebudeme v průběhu projektu chtít akceptovat</w:t>
      </w:r>
      <w:r>
        <w:rPr>
          <w:rFonts w:cs="Times New Roman"/>
        </w:rPr>
        <w:t xml:space="preserve"> milníky.</w:t>
      </w:r>
    </w:p>
    <w:p w:rsidR="009D0D3F" w:rsidRDefault="009D0D3F" w:rsidP="007E2A54">
      <w:pPr>
        <w:keepNext/>
        <w:spacing w:after="0"/>
      </w:pPr>
      <w:r>
        <w:rPr>
          <w:rFonts w:cs="Times New Roman"/>
          <w:noProof/>
          <w:lang w:eastAsia="cs-CZ"/>
        </w:rPr>
        <w:drawing>
          <wp:inline distT="0" distB="0" distL="0" distR="0" wp14:anchorId="74494B26" wp14:editId="3AD4F8BA">
            <wp:extent cx="5572125" cy="2781300"/>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74665" cy="2782568"/>
                    </a:xfrm>
                    <a:prstGeom prst="rect">
                      <a:avLst/>
                    </a:prstGeom>
                    <a:noFill/>
                    <a:ln>
                      <a:noFill/>
                    </a:ln>
                  </pic:spPr>
                </pic:pic>
              </a:graphicData>
            </a:graphic>
          </wp:inline>
        </w:drawing>
      </w:r>
    </w:p>
    <w:p w:rsidR="0071604D" w:rsidRDefault="009D0D3F" w:rsidP="00481628">
      <w:pPr>
        <w:pStyle w:val="Titulek"/>
      </w:pPr>
      <w:bookmarkStart w:id="19" w:name="_Toc323723143"/>
      <w:r>
        <w:t xml:space="preserve">Obrázek </w:t>
      </w:r>
      <w:fldSimple w:instr=" SEQ Obrázek \* ARABIC ">
        <w:r w:rsidR="005F6D41">
          <w:rPr>
            <w:noProof/>
          </w:rPr>
          <w:t>3</w:t>
        </w:r>
      </w:fldSimple>
      <w:r w:rsidR="00001A73">
        <w:t xml:space="preserve">: </w:t>
      </w:r>
      <w:r>
        <w:t>Princip fungování akceptací</w:t>
      </w:r>
      <w:bookmarkEnd w:id="19"/>
    </w:p>
    <w:p w:rsidR="00F879DD" w:rsidRPr="00F879DD" w:rsidRDefault="00F879DD" w:rsidP="00481628">
      <w:pPr>
        <w:pStyle w:val="Titulek"/>
        <w:spacing w:after="240"/>
      </w:pPr>
      <w:r>
        <w:t xml:space="preserve">Zdroj: </w:t>
      </w:r>
      <w:r w:rsidR="00126696">
        <w:t xml:space="preserve">Dvořák, Répal, Mareček: </w:t>
      </w:r>
      <w:r w:rsidR="00F02114">
        <w:t>Řízení portfolia projektů,</w:t>
      </w:r>
      <w:r w:rsidR="00126696">
        <w:t xml:space="preserve"> s. 146.</w:t>
      </w:r>
    </w:p>
    <w:p w:rsidR="004F1D67" w:rsidRDefault="004F1D67" w:rsidP="002E692E">
      <w:pPr>
        <w:rPr>
          <w:rFonts w:cs="Times New Roman"/>
        </w:rPr>
      </w:pPr>
      <w:r>
        <w:rPr>
          <w:rFonts w:cs="Times New Roman"/>
        </w:rPr>
        <w:t xml:space="preserve">Když máme nadefinovány cíle projektu, je nutné stanovit </w:t>
      </w:r>
      <w:r w:rsidR="00264798">
        <w:rPr>
          <w:rFonts w:cs="Times New Roman"/>
        </w:rPr>
        <w:t>si</w:t>
      </w:r>
      <w:r w:rsidR="00264798">
        <w:rPr>
          <w:rFonts w:cs="Times New Roman"/>
        </w:rPr>
        <w:t xml:space="preserve"> </w:t>
      </w:r>
      <w:r>
        <w:rPr>
          <w:rFonts w:cs="Times New Roman"/>
        </w:rPr>
        <w:t>relativní význam každého cíle. Některé parametry chceme dodržet v každém případě a u některých nevadí, pokud nebudou udělány přesně dle plánu. (Vytlačil, 2008, s. 15)</w:t>
      </w:r>
    </w:p>
    <w:p w:rsidR="00BA451A" w:rsidRDefault="00BA451A" w:rsidP="00BA451A">
      <w:pPr>
        <w:rPr>
          <w:rFonts w:cs="Times New Roman"/>
        </w:rPr>
      </w:pPr>
      <w:r>
        <w:rPr>
          <w:rFonts w:cs="Times New Roman"/>
        </w:rPr>
        <w:t xml:space="preserve">Autor sám se setkal s jedním velkým problémem při řízení projektu na jednom z ministerstev. Tento problém spočívá v nestabilitě ve státní správě. Firma, která vyhrála zakázku na </w:t>
      </w:r>
      <w:r w:rsidR="00264798">
        <w:rPr>
          <w:rFonts w:cs="Times New Roman"/>
        </w:rPr>
        <w:t>zavedení projektového řízení a implementaci</w:t>
      </w:r>
      <w:r>
        <w:rPr>
          <w:rFonts w:cs="Times New Roman"/>
        </w:rPr>
        <w:t xml:space="preserve"> nástroje pro řízení projektů, vyvinula nástroj téměř do finálního stavu vzhledem k požadavkům ministerstva, avšak došlo k pádu vlády a s tím spojené změně obsazení ministerstva</w:t>
      </w:r>
      <w:r w:rsidR="00264798">
        <w:rPr>
          <w:rFonts w:cs="Times New Roman"/>
        </w:rPr>
        <w:t>.</w:t>
      </w:r>
      <w:r>
        <w:rPr>
          <w:rFonts w:cs="Times New Roman"/>
        </w:rPr>
        <w:t xml:space="preserve"> </w:t>
      </w:r>
      <w:r w:rsidR="00264798">
        <w:rPr>
          <w:rFonts w:cs="Times New Roman"/>
        </w:rPr>
        <w:t>V</w:t>
      </w:r>
      <w:r>
        <w:rPr>
          <w:rFonts w:cs="Times New Roman"/>
        </w:rPr>
        <w:t xml:space="preserve"> současné době není </w:t>
      </w:r>
      <w:r>
        <w:rPr>
          <w:rFonts w:cs="Times New Roman"/>
        </w:rPr>
        <w:lastRenderedPageBreak/>
        <w:t xml:space="preserve">nikdo, kdo by projekt převzal a pokračoval v něm. Toto vyplývá z toho, že lidé na těchto úřadech hospodaří se státními penězi a ne se soukromými. Toto by se v soukromé firmě nemohlo stát, jelikož již došlo k vynaložení velké částky peněz na projekt a majitel firmy by se jistě postaral o to, aby se pokračovalo v projektu. Najít jakékoliv řešení tohoto problému a rizika se zdá být nemožné. Zřejmě neexistuje žádný způsob, alespoň v naši zemi ne, který by umožňoval donutit stát k dokončení již rozjetého projektu, který si ale nikdo z nového obsazení nechce vzít na starost. Dobrá vůle </w:t>
      </w:r>
      <w:r w:rsidR="00264798">
        <w:rPr>
          <w:rFonts w:cs="Times New Roman"/>
        </w:rPr>
        <w:t xml:space="preserve">v této oblasti </w:t>
      </w:r>
      <w:r>
        <w:rPr>
          <w:rFonts w:cs="Times New Roman"/>
        </w:rPr>
        <w:t xml:space="preserve">neexistuje, a zákon v této oblasti mlčí. </w:t>
      </w:r>
    </w:p>
    <w:p w:rsidR="00BA451A" w:rsidRDefault="00BA451A" w:rsidP="00BA451A">
      <w:pPr>
        <w:rPr>
          <w:rFonts w:cs="Times New Roman"/>
        </w:rPr>
      </w:pPr>
      <w:r>
        <w:rPr>
          <w:rFonts w:cs="Times New Roman"/>
        </w:rPr>
        <w:t xml:space="preserve">Dalším poznatkem z osobních zkušeností autora je veliká různorodost požadavků na jednotlivých částech krajských úřadů. Velice často se stává, že jedno oddělení si nadiktuje požadavky na systém, ale další oddělení má jiné požadavky a bývá problém se domluvit. </w:t>
      </w:r>
      <w:r w:rsidR="00353592">
        <w:rPr>
          <w:rFonts w:cs="Times New Roman"/>
        </w:rPr>
        <w:t>Proto se občas po předání části vytvořeného díla zjistí, že systém nevyhovuje požadavkům určitého oddělení.</w:t>
      </w:r>
    </w:p>
    <w:p w:rsidR="007E2A54" w:rsidRDefault="00D520BC" w:rsidP="00EB591A">
      <w:pPr>
        <w:rPr>
          <w:rFonts w:cs="Times New Roman"/>
        </w:rPr>
      </w:pPr>
      <w:r>
        <w:rPr>
          <w:rFonts w:cs="Times New Roman"/>
        </w:rPr>
        <w:t xml:space="preserve">Rizik </w:t>
      </w:r>
      <w:r w:rsidR="00EB5A86">
        <w:rPr>
          <w:rFonts w:cs="Times New Roman"/>
        </w:rPr>
        <w:t xml:space="preserve">v </w:t>
      </w:r>
      <w:r>
        <w:rPr>
          <w:rFonts w:cs="Times New Roman"/>
        </w:rPr>
        <w:t>projektu je mnoho, ve státní správě se jeví jako riziko</w:t>
      </w:r>
      <w:r w:rsidR="00353592">
        <w:rPr>
          <w:rFonts w:cs="Times New Roman"/>
        </w:rPr>
        <w:t>vý</w:t>
      </w:r>
      <w:r>
        <w:rPr>
          <w:rFonts w:cs="Times New Roman"/>
        </w:rPr>
        <w:t xml:space="preserve"> faktor finanční ohodnocení kvalitních pracovníků. Proto je důležité se snažit najít rovnováhu mezi uloženými úkoly pracovníkovi a jeho finančním ohodnocením na straně druhé, aby se nesnažil odejít za lepší pozicí, kde za méně práce dostane vyšší ohodnocení. (Břeská, ústní sdělení, </w:t>
      </w:r>
      <w:r w:rsidR="00BD408F">
        <w:rPr>
          <w:rFonts w:cs="Times New Roman"/>
        </w:rPr>
        <w:t>12.</w:t>
      </w:r>
      <w:r w:rsidR="00BD408F" w:rsidRPr="00263287">
        <w:rPr>
          <w:rFonts w:cs="Times New Roman"/>
        </w:rPr>
        <w:t xml:space="preserve"> 3. 2012</w:t>
      </w:r>
      <w:r w:rsidRPr="00263287">
        <w:rPr>
          <w:rFonts w:cs="Times New Roman"/>
        </w:rPr>
        <w:t>)</w:t>
      </w:r>
    </w:p>
    <w:p w:rsidR="00CF5519" w:rsidRDefault="007E2A54" w:rsidP="00EB591A">
      <w:pPr>
        <w:rPr>
          <w:rFonts w:cs="Times New Roman"/>
        </w:rPr>
      </w:pPr>
      <w:r>
        <w:rPr>
          <w:rFonts w:cs="Times New Roman"/>
        </w:rPr>
        <w:t xml:space="preserve">Na závěr by autor </w:t>
      </w:r>
      <w:r w:rsidR="00B26768">
        <w:rPr>
          <w:rFonts w:cs="Times New Roman"/>
        </w:rPr>
        <w:t xml:space="preserve">rád </w:t>
      </w:r>
      <w:r>
        <w:rPr>
          <w:rFonts w:cs="Times New Roman"/>
        </w:rPr>
        <w:t xml:space="preserve">uvedl jednu radu, o které je dobré vědět. Pokud se nám projekt už déle než 2 měsíce nedaří uvést </w:t>
      </w:r>
      <w:r w:rsidR="00B26768">
        <w:rPr>
          <w:rFonts w:cs="Times New Roman"/>
        </w:rPr>
        <w:t>do</w:t>
      </w:r>
      <w:r>
        <w:rPr>
          <w:rFonts w:cs="Times New Roman"/>
        </w:rPr>
        <w:t xml:space="preserve"> směr</w:t>
      </w:r>
      <w:r w:rsidR="00B26768">
        <w:rPr>
          <w:rFonts w:cs="Times New Roman"/>
        </w:rPr>
        <w:t>u</w:t>
      </w:r>
      <w:r>
        <w:rPr>
          <w:rFonts w:cs="Times New Roman"/>
        </w:rPr>
        <w:t>, jakým by se měl ubírat, nebo pokud se spotřebovalo více jak 200 člověkohodin, je na místě uvažovat o předčasném ukončení projektu. Další pravidlo, kdy se doporučuje uvažovat o předčasném ukončení je, pokud se projekt odchyluje od plánu již třetí milník v řadě. (Dvořák, Répal, Mareček, 2011, s. 160)</w:t>
      </w:r>
    </w:p>
    <w:p w:rsidR="002D118D" w:rsidRPr="00AA4287" w:rsidRDefault="00CF5519" w:rsidP="00EB591A">
      <w:pPr>
        <w:rPr>
          <w:rFonts w:cs="Times New Roman"/>
        </w:rPr>
      </w:pPr>
      <w:r>
        <w:rPr>
          <w:rFonts w:cs="Times New Roman"/>
        </w:rPr>
        <w:t xml:space="preserve">Je lepší </w:t>
      </w:r>
      <w:r w:rsidR="0045522B">
        <w:rPr>
          <w:rFonts w:cs="Times New Roman"/>
        </w:rPr>
        <w:t xml:space="preserve">opustit projekt, který nejede dle plánu, než ho uměle udržovat a zadržovat tak zdroje, které by mohli být použity jinde na generování zisku. </w:t>
      </w:r>
      <w:r w:rsidR="002D118D" w:rsidRPr="00EB591A">
        <w:rPr>
          <w:rFonts w:cs="Times New Roman"/>
        </w:rPr>
        <w:br w:type="page"/>
      </w:r>
    </w:p>
    <w:p w:rsidR="0057114E" w:rsidRDefault="00A11661" w:rsidP="00D63974">
      <w:pPr>
        <w:pStyle w:val="Nadpis1"/>
        <w:spacing w:line="360" w:lineRule="auto"/>
        <w:ind w:left="0" w:firstLine="284"/>
      </w:pPr>
      <w:bookmarkStart w:id="20" w:name="_Toc323578744"/>
      <w:r>
        <w:lastRenderedPageBreak/>
        <w:t>I</w:t>
      </w:r>
      <w:r w:rsidR="0057114E" w:rsidRPr="00954C1C">
        <w:t>mplementace projektového řízení</w:t>
      </w:r>
      <w:bookmarkEnd w:id="20"/>
    </w:p>
    <w:p w:rsidR="00F32756" w:rsidRDefault="008E2DCD" w:rsidP="008E2DCD">
      <w:r>
        <w:t xml:space="preserve">Implementace projektového řízení je často nazývána hlavní fází projektu, </w:t>
      </w:r>
      <w:r w:rsidR="00AF1326">
        <w:t xml:space="preserve">jelikož právě </w:t>
      </w:r>
      <w:r>
        <w:t xml:space="preserve">v ní se konečně věci uvádějí do pohybu. Jinými slovy se dá říci, že uvádí plán v činnost, realitu. </w:t>
      </w:r>
    </w:p>
    <w:p w:rsidR="00CD5746" w:rsidRDefault="00F32756" w:rsidP="00CD5746">
      <w:r>
        <w:t>Efektivní a dobře zpracovaný plán</w:t>
      </w:r>
      <w:r w:rsidR="00CD5746">
        <w:t>, který</w:t>
      </w:r>
      <w:r>
        <w:t xml:space="preserve"> předchází implementační fázi</w:t>
      </w:r>
      <w:r w:rsidR="00CD5746">
        <w:t xml:space="preserve">, by měl co nejlépe dokumentovat projekt od začátku až do konce. Mělo by v něm být obsaženo </w:t>
      </w:r>
      <w:r w:rsidR="00691133">
        <w:t>kdy, a co</w:t>
      </w:r>
      <w:r w:rsidR="00CD5746">
        <w:t xml:space="preserve"> bude potřeba</w:t>
      </w:r>
      <w:r w:rsidR="00654379">
        <w:t>,</w:t>
      </w:r>
      <w:r w:rsidR="00CD5746">
        <w:t xml:space="preserve"> a jak to bude nákladné. Při dobře připraveném plánu se projekt řídí daleko jednodušeji a snadněji </w:t>
      </w:r>
      <w:r w:rsidR="006E1127">
        <w:t>se ho podaří dovést</w:t>
      </w:r>
      <w:r w:rsidR="00CD5746">
        <w:t xml:space="preserve"> k úspěšnému konci. (Bruce, Langdon, 2003, s.</w:t>
      </w:r>
      <w:r w:rsidR="00691133">
        <w:t xml:space="preserve"> </w:t>
      </w:r>
      <w:r w:rsidR="00CD5746">
        <w:t>18)</w:t>
      </w:r>
    </w:p>
    <w:p w:rsidR="00176624" w:rsidRDefault="00256640" w:rsidP="00176624">
      <w:pPr>
        <w:rPr>
          <w:rFonts w:cs="Times New Roman"/>
        </w:rPr>
      </w:pPr>
      <w:r>
        <w:rPr>
          <w:rFonts w:cs="Times New Roman"/>
          <w:i/>
        </w:rPr>
        <w:t>„</w:t>
      </w:r>
      <w:r w:rsidR="00176624" w:rsidRPr="00A51F71">
        <w:rPr>
          <w:rFonts w:cs="Times New Roman"/>
          <w:i/>
        </w:rPr>
        <w:t>Implementační fáze začíná rozhodnutím o investování a končí zahájením provozu.</w:t>
      </w:r>
      <w:r>
        <w:rPr>
          <w:rFonts w:cs="Times New Roman"/>
          <w:i/>
        </w:rPr>
        <w:t xml:space="preserve">“ </w:t>
      </w:r>
      <w:r w:rsidR="00176624">
        <w:rPr>
          <w:rFonts w:cs="Times New Roman"/>
        </w:rPr>
        <w:t xml:space="preserve">(Vymětal, 2008, s. 135). Navržený plán implementace nelze brát za koncový, jelikož se stále mění mnoho věcí jak v okolí podniku, tak uvnitř podniku. </w:t>
      </w:r>
    </w:p>
    <w:p w:rsidR="008E2DCD" w:rsidRDefault="008E2DCD" w:rsidP="00CD5746">
      <w:r>
        <w:t>V této fázi je projekt oficiálně zahájen, monitorován a řízen. Implementace může být pouze tak dokonalá, j</w:t>
      </w:r>
      <w:r w:rsidR="00477108">
        <w:t xml:space="preserve">ak </w:t>
      </w:r>
      <w:r w:rsidR="00AF1326">
        <w:t xml:space="preserve">dokonale </w:t>
      </w:r>
      <w:r w:rsidR="00477108">
        <w:t>b</w:t>
      </w:r>
      <w:r w:rsidR="001A50E8">
        <w:t>yl vytvořen projektový plán.</w:t>
      </w:r>
      <w:r w:rsidR="00477108">
        <w:t xml:space="preserve"> </w:t>
      </w:r>
      <w:r w:rsidR="008734AD">
        <w:t>Ú</w:t>
      </w:r>
      <w:r w:rsidR="00477108">
        <w:t xml:space="preserve">spěch celého projektu </w:t>
      </w:r>
      <w:r w:rsidR="00D02E75">
        <w:t xml:space="preserve">velice </w:t>
      </w:r>
      <w:r w:rsidR="00477108">
        <w:t>závisí na tom, jak svědomitě a důkladně byla zpra</w:t>
      </w:r>
      <w:r w:rsidR="005A01C6">
        <w:t xml:space="preserve">cována koncepční fáze projektu. </w:t>
      </w:r>
      <w:r w:rsidR="00132635">
        <w:t xml:space="preserve">Alespoň toto tvrdí Taylor. </w:t>
      </w:r>
      <w:r w:rsidR="00062260">
        <w:t>D</w:t>
      </w:r>
      <w:r w:rsidR="00132635">
        <w:t xml:space="preserve">le zkušeností </w:t>
      </w:r>
      <w:r w:rsidR="00844989">
        <w:t>z praxe a autorových</w:t>
      </w:r>
      <w:r w:rsidR="00092198">
        <w:t xml:space="preserve"> </w:t>
      </w:r>
      <w:r w:rsidR="00871363">
        <w:t>získaných</w:t>
      </w:r>
      <w:r w:rsidR="00132635">
        <w:t xml:space="preserve"> informací jsou všechny fáze přibližně stejně důležité. </w:t>
      </w:r>
      <w:r w:rsidR="00D02E75">
        <w:t xml:space="preserve">Samozřejmě nejdůležitější je provedení výsledného díla. </w:t>
      </w:r>
      <w:r w:rsidR="00D33DFC">
        <w:t>(Taylor, 2007, s. 171)</w:t>
      </w:r>
    </w:p>
    <w:p w:rsidR="00AB3A93" w:rsidRDefault="00595FE5" w:rsidP="00AB3A93">
      <w:r w:rsidRPr="00227877">
        <w:rPr>
          <w:color w:val="000000" w:themeColor="text1"/>
        </w:rPr>
        <w:t>„</w:t>
      </w:r>
      <w:r w:rsidRPr="00227877">
        <w:rPr>
          <w:i/>
          <w:color w:val="000000" w:themeColor="text1"/>
        </w:rPr>
        <w:t>Implementační fáze zahrnuje zahájení projektu, sledování jeho postupu a každodenn</w:t>
      </w:r>
      <w:r w:rsidR="00B470BE" w:rsidRPr="00227877">
        <w:rPr>
          <w:i/>
          <w:color w:val="000000" w:themeColor="text1"/>
        </w:rPr>
        <w:t xml:space="preserve">í controllingové činnosti tak, </w:t>
      </w:r>
      <w:r w:rsidRPr="00227877">
        <w:rPr>
          <w:i/>
          <w:color w:val="000000" w:themeColor="text1"/>
        </w:rPr>
        <w:t>a</w:t>
      </w:r>
      <w:r w:rsidR="00B470BE" w:rsidRPr="00227877">
        <w:rPr>
          <w:i/>
          <w:color w:val="000000" w:themeColor="text1"/>
        </w:rPr>
        <w:t>b</w:t>
      </w:r>
      <w:r w:rsidRPr="00227877">
        <w:rPr>
          <w:i/>
          <w:color w:val="000000" w:themeColor="text1"/>
        </w:rPr>
        <w:t>y neshody s projektovým plánem byly na minimálních hodnotách“</w:t>
      </w:r>
      <w:r w:rsidRPr="00227877">
        <w:rPr>
          <w:color w:val="000000" w:themeColor="text1"/>
        </w:rPr>
        <w:t>(Taylor, 2007, s. 197)</w:t>
      </w:r>
    </w:p>
    <w:p w:rsidR="00AB3A93" w:rsidRDefault="00AB3A93" w:rsidP="00AB3A93">
      <w:r w:rsidRPr="00194118">
        <w:t>Zde Taylor zdůrazňuje, že pokud má PM a jeho tým zavedený systematický způsob, jak shromažďovat údaje, analyzovat je a řídit rizika a rychle hlásit chyby a řešit je, pak projekt bude postupovat hladce.</w:t>
      </w:r>
    </w:p>
    <w:p w:rsidR="003C41B1" w:rsidRPr="00B470BE" w:rsidRDefault="00F7595B" w:rsidP="008E2DCD">
      <w:r w:rsidRPr="00B470BE">
        <w:t xml:space="preserve">Jedním z důležitých předpokladů úspěchu projektového managementu je znalost a schopnost aplikovat metodologie, dokázat správně analyzovat výchozí podmínky pro generování rychlých a účinných rozhodnutí, dokázat koordinovat projektové práce i kontrolovat skutečný postup projektu vůči jeho </w:t>
      </w:r>
      <w:r w:rsidR="00062260" w:rsidRPr="00B470BE">
        <w:t>původnímu</w:t>
      </w:r>
      <w:r w:rsidR="00B470BE" w:rsidRPr="00B470BE">
        <w:t xml:space="preserve"> plánu.</w:t>
      </w:r>
      <w:r w:rsidR="006435A1" w:rsidRPr="00B470BE">
        <w:t>(Svozilová, 2006, s. 18)</w:t>
      </w:r>
    </w:p>
    <w:p w:rsidR="00057957" w:rsidRDefault="00481628" w:rsidP="008E2DCD">
      <w:r>
        <w:lastRenderedPageBreak/>
        <w:t>Hlavními ukazateli</w:t>
      </w:r>
      <w:r w:rsidR="00057957" w:rsidRPr="005972DA">
        <w:t>, které jsou sledovány v průběhu projektu</w:t>
      </w:r>
      <w:r w:rsidR="00AB3A93">
        <w:t>,</w:t>
      </w:r>
      <w:r w:rsidR="00057957" w:rsidRPr="005972DA">
        <w:t xml:space="preserve"> j</w:t>
      </w:r>
      <w:r w:rsidR="00AB3A93">
        <w:t>sou</w:t>
      </w:r>
      <w:r w:rsidR="00057957" w:rsidRPr="005972DA">
        <w:t xml:space="preserve"> předmět projektu, čas, náklady a míra neurčitosti a rizika spolu s kvalitou realizovaných výstupů. (Svozilová, 2006, s.</w:t>
      </w:r>
      <w:r w:rsidR="00AB3A93">
        <w:t xml:space="preserve"> </w:t>
      </w:r>
      <w:r w:rsidR="00057957" w:rsidRPr="005972DA">
        <w:t>20)</w:t>
      </w:r>
    </w:p>
    <w:p w:rsidR="00481628" w:rsidRPr="00481628" w:rsidRDefault="00481628" w:rsidP="00481628">
      <w:r>
        <w:t xml:space="preserve">Z toho vyplývají </w:t>
      </w:r>
      <w:r w:rsidRPr="00481628">
        <w:t>tři hlavní úkoly</w:t>
      </w:r>
      <w:r w:rsidRPr="00481628">
        <w:t xml:space="preserve"> </w:t>
      </w:r>
      <w:r>
        <w:t>projektového</w:t>
      </w:r>
      <w:r w:rsidRPr="00481628">
        <w:t xml:space="preserve"> manažer</w:t>
      </w:r>
      <w:r>
        <w:t>a</w:t>
      </w:r>
      <w:r w:rsidRPr="00481628">
        <w:t xml:space="preserve"> během řízení projektu. Prvním úkolem je hlídat čas, jestli projekt probíhá dle harmonogramu. Dalším úkolem je hlídat finance, jestli se stále drží finančního plánu neboli jestli nebyly spotřebovány na danou část projektu větší finance, než bylo předpokládáno při plánování. Poslední, ne však neméně důležitou starostí je, zda firma splňuje určitá předem daná kritéria provedení úkolu. </w:t>
      </w:r>
    </w:p>
    <w:p w:rsidR="00B2464A" w:rsidRDefault="00B2464A" w:rsidP="00B2464A">
      <w:pPr>
        <w:rPr>
          <w:rFonts w:cs="Times New Roman"/>
        </w:rPr>
      </w:pPr>
      <w:r w:rsidRPr="00E82760">
        <w:rPr>
          <w:rFonts w:cs="Times New Roman"/>
        </w:rPr>
        <w:t>Při i</w:t>
      </w:r>
      <w:r>
        <w:rPr>
          <w:rFonts w:cs="Times New Roman"/>
        </w:rPr>
        <w:t xml:space="preserve">mplementaci IS do podniku je nezbytně nutné zvolit jednotný styl řízení projektu. Ten nepochybně ovlivňuje atmosféru v projektovém týmu a tím i možnosti úspěchu projektu. Má vliv nejen na tým a jeho výkonnost, ale i na vnímání organizace u zákazníka. Je totiž nutné v průběhu celého projektu komunikovat se zákazníkem a hlavně budoucími uživateli. </w:t>
      </w:r>
      <w:r w:rsidR="004C0389">
        <w:rPr>
          <w:rFonts w:cs="Times New Roman"/>
        </w:rPr>
        <w:t>S</w:t>
      </w:r>
      <w:r>
        <w:rPr>
          <w:rFonts w:cs="Times New Roman"/>
        </w:rPr>
        <w:t xml:space="preserve">ystém </w:t>
      </w:r>
      <w:r w:rsidR="004C0389">
        <w:rPr>
          <w:rFonts w:cs="Times New Roman"/>
        </w:rPr>
        <w:t xml:space="preserve">je </w:t>
      </w:r>
      <w:r>
        <w:rPr>
          <w:rFonts w:cs="Times New Roman"/>
        </w:rPr>
        <w:t xml:space="preserve">implementován </w:t>
      </w:r>
      <w:r w:rsidR="004C0389">
        <w:rPr>
          <w:rFonts w:cs="Times New Roman"/>
        </w:rPr>
        <w:t xml:space="preserve">hlavně pro ně </w:t>
      </w:r>
      <w:r>
        <w:rPr>
          <w:rFonts w:cs="Times New Roman"/>
        </w:rPr>
        <w:t>a oni s ním budou muset pracovat. K dalším základním faktorům ovlivňujícím styl řízení projektu patří vnitropodniková kultura, osobnostní charakteristika vedoucího projektu a v neposlední řadě typ projektu. U vnitropodnikové kultury a osobnostní charakteristiky vedoucího je zde myšleno, zda je používán autokratický, demokratický či technokratický styl jednání. (Vymětal, 2007, s. 48)</w:t>
      </w:r>
    </w:p>
    <w:p w:rsidR="0057114E" w:rsidRDefault="0057114E" w:rsidP="008A1BC6">
      <w:pPr>
        <w:pStyle w:val="Nadpis2"/>
        <w:numPr>
          <w:ilvl w:val="1"/>
          <w:numId w:val="1"/>
        </w:numPr>
        <w:ind w:left="426"/>
      </w:pPr>
      <w:bookmarkStart w:id="21" w:name="_Toc323578745"/>
      <w:r w:rsidRPr="00954C1C">
        <w:t>Analýza stavu</w:t>
      </w:r>
      <w:bookmarkEnd w:id="21"/>
      <w:r w:rsidRPr="00954C1C">
        <w:t xml:space="preserve"> </w:t>
      </w:r>
    </w:p>
    <w:p w:rsidR="000F533D" w:rsidRDefault="00477108" w:rsidP="004556F4">
      <w:r>
        <w:t>Analýz</w:t>
      </w:r>
      <w:r w:rsidR="00F12BC1">
        <w:t>a</w:t>
      </w:r>
      <w:r>
        <w:t xml:space="preserve"> stavu </w:t>
      </w:r>
      <w:r w:rsidR="00692115">
        <w:t xml:space="preserve">patří mezi velice důležité </w:t>
      </w:r>
      <w:r w:rsidR="00062260">
        <w:t>činnosti</w:t>
      </w:r>
      <w:r>
        <w:t xml:space="preserve"> na projektu, která </w:t>
      </w:r>
      <w:r w:rsidR="00092198">
        <w:t>pokud</w:t>
      </w:r>
      <w:r>
        <w:t xml:space="preserve"> není zpracována profesionálně a detailně, </w:t>
      </w:r>
      <w:r w:rsidR="00060115">
        <w:t xml:space="preserve">může způsobit, že při přechodu do </w:t>
      </w:r>
      <w:r w:rsidR="000F533D">
        <w:t>další</w:t>
      </w:r>
      <w:r w:rsidR="00060115">
        <w:t xml:space="preserve"> </w:t>
      </w:r>
      <w:r w:rsidR="00844989">
        <w:t>fáze</w:t>
      </w:r>
      <w:r w:rsidR="00060115">
        <w:t xml:space="preserve"> </w:t>
      </w:r>
      <w:r w:rsidR="00421393">
        <w:t xml:space="preserve">nevíme, </w:t>
      </w:r>
      <w:r w:rsidR="00844989">
        <w:t>jaké</w:t>
      </w:r>
      <w:r w:rsidR="00060115">
        <w:t xml:space="preserve"> bychom měli </w:t>
      </w:r>
      <w:r w:rsidR="00844989">
        <w:t xml:space="preserve">navrhnout </w:t>
      </w:r>
      <w:r w:rsidR="00A51A02">
        <w:t>řešení.</w:t>
      </w:r>
      <w:r w:rsidR="00582378">
        <w:t xml:space="preserve"> Analýza porovnává aktuální stav řízení projektů v organizaci vůči standardům a hledají se </w:t>
      </w:r>
      <w:r w:rsidR="00EB6D8B">
        <w:t xml:space="preserve">nedostatky </w:t>
      </w:r>
      <w:r w:rsidR="00582378">
        <w:t>v</w:t>
      </w:r>
      <w:r w:rsidR="00700EFB">
        <w:t xml:space="preserve"> používané </w:t>
      </w:r>
      <w:r w:rsidR="00582378">
        <w:t xml:space="preserve">metodice.  </w:t>
      </w:r>
    </w:p>
    <w:p w:rsidR="00DF1CB7" w:rsidRDefault="003C7571" w:rsidP="00FA5F77">
      <w:r>
        <w:t>Základními činnostmi analýzy jsou pochope</w:t>
      </w:r>
      <w:r w:rsidR="00DF1CB7">
        <w:t xml:space="preserve">ní požadavků zákazníka a definování cílů projektu. </w:t>
      </w:r>
      <w:r w:rsidR="00FD211C">
        <w:t>M</w:t>
      </w:r>
      <w:r w:rsidR="001310D3">
        <w:t>usí</w:t>
      </w:r>
      <w:r w:rsidR="00A51A02">
        <w:t xml:space="preserve"> se</w:t>
      </w:r>
      <w:r w:rsidR="001310D3">
        <w:t xml:space="preserve"> zjistit, jaká je úroveň řízení projekt</w:t>
      </w:r>
      <w:r w:rsidR="00C23862">
        <w:t>u u zákazníka</w:t>
      </w:r>
      <w:r w:rsidR="001310D3">
        <w:t xml:space="preserve">, jak vypadal </w:t>
      </w:r>
      <w:r w:rsidR="00FA5F77">
        <w:t>průběh projektu v</w:t>
      </w:r>
      <w:r w:rsidR="001310D3">
        <w:t> </w:t>
      </w:r>
      <w:r w:rsidR="00FA5F77">
        <w:t>organizaci</w:t>
      </w:r>
      <w:r w:rsidR="001310D3">
        <w:t xml:space="preserve"> před </w:t>
      </w:r>
      <w:r w:rsidR="00FF7178">
        <w:t>započetí projektu</w:t>
      </w:r>
      <w:r w:rsidR="00FA5F77">
        <w:t>.</w:t>
      </w:r>
      <w:r w:rsidR="001310D3">
        <w:t xml:space="preserve"> Jestli projekty řídil</w:t>
      </w:r>
      <w:r w:rsidR="00A51A02">
        <w:t>i</w:t>
      </w:r>
      <w:r w:rsidR="001310D3">
        <w:t xml:space="preserve"> pomocí tabul</w:t>
      </w:r>
      <w:r w:rsidR="00A51A02">
        <w:t>ek</w:t>
      </w:r>
      <w:r w:rsidR="00FA5F77">
        <w:t xml:space="preserve"> </w:t>
      </w:r>
      <w:r w:rsidR="00A51A02">
        <w:t>v MS Excelu, nebo již používali</w:t>
      </w:r>
      <w:r w:rsidR="001310D3">
        <w:t xml:space="preserve"> </w:t>
      </w:r>
      <w:r w:rsidR="002D4C46">
        <w:t>určitý</w:t>
      </w:r>
      <w:r w:rsidR="001310D3">
        <w:t xml:space="preserve"> nástroj, který ale není vhodný pro je</w:t>
      </w:r>
      <w:r w:rsidR="00A51A02">
        <w:t>jich</w:t>
      </w:r>
      <w:r w:rsidR="001310D3">
        <w:t xml:space="preserve"> potřeby. </w:t>
      </w:r>
      <w:r w:rsidR="00773269">
        <w:t xml:space="preserve">Zároveň </w:t>
      </w:r>
      <w:r w:rsidR="00A51A02">
        <w:t>se</w:t>
      </w:r>
      <w:r w:rsidR="00773269">
        <w:t xml:space="preserve"> musí zjistit, jaké m</w:t>
      </w:r>
      <w:r w:rsidR="00A51A02">
        <w:t>ají</w:t>
      </w:r>
      <w:r w:rsidR="00773269">
        <w:t xml:space="preserve"> předpisy, metodiky, formuláře, ale i zvyklosti</w:t>
      </w:r>
      <w:r w:rsidR="00773269" w:rsidRPr="00177D53">
        <w:rPr>
          <w:color w:val="000000" w:themeColor="text1"/>
        </w:rPr>
        <w:t xml:space="preserve">. </w:t>
      </w:r>
      <w:r w:rsidR="00001F88" w:rsidRPr="00177D53">
        <w:rPr>
          <w:color w:val="000000" w:themeColor="text1"/>
        </w:rPr>
        <w:t>Na začátku analýzy by se mělo jasně definovat</w:t>
      </w:r>
      <w:r w:rsidR="003B26F7" w:rsidRPr="00177D53">
        <w:rPr>
          <w:color w:val="000000" w:themeColor="text1"/>
        </w:rPr>
        <w:t>,</w:t>
      </w:r>
      <w:r w:rsidR="00001F88" w:rsidRPr="00177D53">
        <w:rPr>
          <w:color w:val="000000" w:themeColor="text1"/>
        </w:rPr>
        <w:t xml:space="preserve"> podle jaké metodiky to budeme celé dělat, abychom věděli s čím to porovnávat</w:t>
      </w:r>
      <w:r w:rsidR="00001F88">
        <w:t xml:space="preserve">. </w:t>
      </w:r>
      <w:r w:rsidR="00773269">
        <w:t>Zajímat by nás také mělo je</w:t>
      </w:r>
      <w:r w:rsidR="00A51A02">
        <w:t>jich</w:t>
      </w:r>
      <w:r w:rsidR="00773269">
        <w:t xml:space="preserve"> dosavadní řízení portfolií, jak </w:t>
      </w:r>
      <w:r w:rsidR="00A51A02">
        <w:t>byl</w:t>
      </w:r>
      <w:r w:rsidR="00177D53">
        <w:t xml:space="preserve">a </w:t>
      </w:r>
      <w:r w:rsidR="00177D53">
        <w:lastRenderedPageBreak/>
        <w:t>řízena</w:t>
      </w:r>
      <w:r w:rsidR="00773269">
        <w:t xml:space="preserve">, jestli </w:t>
      </w:r>
      <w:r w:rsidR="00FF7178">
        <w:t>byla</w:t>
      </w:r>
      <w:r w:rsidR="00773269">
        <w:t xml:space="preserve"> defi</w:t>
      </w:r>
      <w:r w:rsidR="00FF7178">
        <w:t>nována</w:t>
      </w:r>
      <w:r w:rsidR="00A51A02">
        <w:t xml:space="preserve"> a podle čeho je definovaly</w:t>
      </w:r>
      <w:r w:rsidR="00773269">
        <w:t xml:space="preserve">. Pro jistotu zde </w:t>
      </w:r>
      <w:r w:rsidR="00177D53">
        <w:t xml:space="preserve">je vysvětlení, co to </w:t>
      </w:r>
      <w:r w:rsidR="00E21B96">
        <w:t xml:space="preserve">je </w:t>
      </w:r>
      <w:r w:rsidR="00177D53">
        <w:t>portfolio</w:t>
      </w:r>
      <w:r w:rsidR="00773269">
        <w:t xml:space="preserve">. Portfolio je souhrn projektů, které mají </w:t>
      </w:r>
      <w:r w:rsidR="00DD005E">
        <w:t xml:space="preserve">určité </w:t>
      </w:r>
      <w:r w:rsidR="00773269">
        <w:t>společné znaky</w:t>
      </w:r>
      <w:r w:rsidR="00D352C6">
        <w:t xml:space="preserve">, díky kterým </w:t>
      </w:r>
      <w:r w:rsidR="00DE169D">
        <w:t>je můžeme zařadit do stejné kategorie</w:t>
      </w:r>
      <w:r w:rsidR="006B7F72">
        <w:t xml:space="preserve"> projektů</w:t>
      </w:r>
      <w:r w:rsidR="00D352C6">
        <w:t>.</w:t>
      </w:r>
      <w:r w:rsidR="00DE169D">
        <w:t xml:space="preserve"> </w:t>
      </w:r>
      <w:r>
        <w:t>T</w:t>
      </w:r>
      <w:r w:rsidR="00DF1CB7">
        <w:t>yto činnosti j</w:t>
      </w:r>
      <w:r w:rsidR="00E21B96">
        <w:t>e</w:t>
      </w:r>
      <w:r w:rsidR="00DF1CB7">
        <w:t xml:space="preserve"> důležité</w:t>
      </w:r>
      <w:r>
        <w:t xml:space="preserve"> </w:t>
      </w:r>
      <w:r w:rsidR="00E21B96">
        <w:t xml:space="preserve">provést poctivě </w:t>
      </w:r>
      <w:r>
        <w:t xml:space="preserve">proto, aby nedošlo k mylnému pochopení činností v projektové organizaci a ta nezačala vyvíjet něco, co zákazník </w:t>
      </w:r>
      <w:r w:rsidR="00E21B96">
        <w:t>nepotřebuje</w:t>
      </w:r>
      <w:r>
        <w:t xml:space="preserve">. </w:t>
      </w:r>
      <w:r w:rsidR="00DF1CB7">
        <w:t xml:space="preserve">Ke konci analýzy by si firma měla nechat potvrdit požadavky </w:t>
      </w:r>
      <w:r w:rsidR="00B25BAA">
        <w:t xml:space="preserve">na systém, jak je chápe projektová organizace, </w:t>
      </w:r>
      <w:r w:rsidR="00DF1CB7">
        <w:t>a specifikaci.</w:t>
      </w:r>
      <w:r w:rsidR="00DD005E">
        <w:t xml:space="preserve"> </w:t>
      </w:r>
      <w:r w:rsidR="00700EFB">
        <w:t>V závěru analýzy by měly být identifikovány problémy a činnosti, ve kterých je prostor pro zlepšení vzhledem k</w:t>
      </w:r>
      <w:r w:rsidR="001A3951">
        <w:t> nejlepším postupům v praxi</w:t>
      </w:r>
      <w:r w:rsidR="00700EFB">
        <w:t xml:space="preserve">. </w:t>
      </w:r>
      <w:r w:rsidR="00DD005E">
        <w:t>Je velice dobrý krok projít si to celé ještě jednou se zákazníkem a překontrolovat si, jestli jsme vše pochopili</w:t>
      </w:r>
      <w:r w:rsidR="00B574A1">
        <w:t xml:space="preserve"> skutečně</w:t>
      </w:r>
      <w:r w:rsidR="00DD005E">
        <w:t xml:space="preserve"> správně.</w:t>
      </w:r>
      <w:r w:rsidR="00C67ED0">
        <w:t xml:space="preserve"> (Břeská, ústní pohovor, </w:t>
      </w:r>
      <w:r w:rsidR="009F0F11">
        <w:t>2. 3. 2012</w:t>
      </w:r>
      <w:r w:rsidR="00C67ED0">
        <w:t xml:space="preserve">; Analýza </w:t>
      </w:r>
      <w:r w:rsidR="009F0F11">
        <w:t xml:space="preserve">a návrh </w:t>
      </w:r>
      <w:r w:rsidR="008F49AF">
        <w:t xml:space="preserve">projektového řízení </w:t>
      </w:r>
      <w:r w:rsidR="00194118">
        <w:t>pro</w:t>
      </w:r>
      <w:r w:rsidR="008F49AF">
        <w:t xml:space="preserve"> krajský úřad</w:t>
      </w:r>
      <w:r w:rsidR="00C67ED0">
        <w:t>, 2011</w:t>
      </w:r>
      <w:r w:rsidR="00194118">
        <w:t xml:space="preserve">, s. </w:t>
      </w:r>
      <w:r w:rsidR="00782250">
        <w:t>1</w:t>
      </w:r>
      <w:r w:rsidR="002D2A81">
        <w:t>6-18</w:t>
      </w:r>
      <w:r w:rsidR="00782250">
        <w:t xml:space="preserve"> </w:t>
      </w:r>
      <w:r w:rsidR="00C67ED0">
        <w:t>)</w:t>
      </w:r>
    </w:p>
    <w:p w:rsidR="00022804" w:rsidRDefault="00022804" w:rsidP="00FA5F77">
      <w:r>
        <w:t>Definování cílů projektu je důležité pro to, aby projektová firma věděla, co zákazník požaduje a lépe si ujasnili</w:t>
      </w:r>
      <w:r w:rsidR="00DA7D81">
        <w:t>,</w:t>
      </w:r>
      <w:r>
        <w:t xml:space="preserve"> co je hlavním cílem jejich zakázky. Jde hlavně o to, aby </w:t>
      </w:r>
      <w:r w:rsidR="004B16AF">
        <w:t>splnili to, co zákazník očekává, a</w:t>
      </w:r>
      <w:r>
        <w:t xml:space="preserve">le </w:t>
      </w:r>
      <w:r w:rsidR="002B3FBA">
        <w:t xml:space="preserve">zároveň </w:t>
      </w:r>
      <w:r>
        <w:t>aby</w:t>
      </w:r>
      <w:r w:rsidR="004B16AF">
        <w:t xml:space="preserve"> nedošlo k tzv. zbytečné zátěži. Zákazník by neměl být zahlcen příliš mnoha informacemi a složitým, předimenzovaným systémem</w:t>
      </w:r>
      <w:r w:rsidR="00B17153">
        <w:t xml:space="preserve">. </w:t>
      </w:r>
    </w:p>
    <w:p w:rsidR="003C7571" w:rsidRDefault="00DF1CB7" w:rsidP="003C7571">
      <w:r>
        <w:t xml:space="preserve">Doporučuje se </w:t>
      </w:r>
      <w:r w:rsidR="003C7571">
        <w:t xml:space="preserve">také zhodnocení šancí projektů. Tato činnost by se měla </w:t>
      </w:r>
      <w:r w:rsidR="00B82F3F">
        <w:t>provést</w:t>
      </w:r>
      <w:r w:rsidR="003C7571">
        <w:t xml:space="preserve"> dvakrát, a to na začátku projektu, ještě </w:t>
      </w:r>
      <w:r w:rsidR="003C7571" w:rsidRPr="00DE169D">
        <w:t xml:space="preserve">před </w:t>
      </w:r>
      <w:r w:rsidR="00DE169D">
        <w:t xml:space="preserve">podáním </w:t>
      </w:r>
      <w:r w:rsidR="003C7571" w:rsidRPr="00DE169D">
        <w:t>nabídky</w:t>
      </w:r>
      <w:r w:rsidR="00BE42E8">
        <w:t xml:space="preserve"> a</w:t>
      </w:r>
      <w:r w:rsidR="003C7571">
        <w:t xml:space="preserve"> po oficiálním přidělení úkolu té firmě. Je velice důležité ohodnotit šance projektu a určit, zda projekt vyhovuje strategickým cílům společnosti a co je důležitější, zda je v možnostech společnosti vůbec na daném projektu pracovat. Pro takovéto analýzy existují nástroje, které </w:t>
      </w:r>
      <w:r w:rsidR="0073776E">
        <w:t>pomáhají</w:t>
      </w:r>
      <w:r w:rsidR="003335BA">
        <w:t xml:space="preserve"> při rozhodování</w:t>
      </w:r>
      <w:r w:rsidR="003C7571">
        <w:t>.</w:t>
      </w:r>
    </w:p>
    <w:p w:rsidR="004768B2" w:rsidRDefault="004768B2" w:rsidP="003C7571">
      <w:r>
        <w:t xml:space="preserve">Častými problémy v metodické části </w:t>
      </w:r>
      <w:r w:rsidR="00DA7993">
        <w:t xml:space="preserve">řízení projektů </w:t>
      </w:r>
      <w:r>
        <w:t>jsou například nekompletní formalizované šablony dokumentů pro všechny dokumenty, které jsou předávány zákazníkovi nebo kolují ve firmě. Dalším často nalezeným problémem je míra využití nejnovějších poznatk</w:t>
      </w:r>
      <w:r w:rsidR="004E6946">
        <w:t>ů a zkušeností (best practise), která je velmi slabá.</w:t>
      </w:r>
    </w:p>
    <w:p w:rsidR="00CD1D5A" w:rsidRPr="004768B2" w:rsidRDefault="00CD1D5A" w:rsidP="003C7571">
      <w:r>
        <w:t xml:space="preserve">V oblasti praktického řízení projektů se objevují následující problémy. Řízení projektů probíhá ve většině případů na základě osobních zkušeností jednotlivých </w:t>
      </w:r>
      <w:r w:rsidR="007C52AE">
        <w:t>PM,</w:t>
      </w:r>
      <w:r>
        <w:t xml:space="preserve"> převládá </w:t>
      </w:r>
      <w:r w:rsidR="00334F60">
        <w:t xml:space="preserve">tedy pouze </w:t>
      </w:r>
      <w:r>
        <w:t>intuitivní přístup k řízení. Příprava záměrů i realizace projektu jsou administrativně náročné a nadměrně zatěžují výkonné pracovníky i střední management. PM nejsou vybaveni dostatečnými kompetencemi</w:t>
      </w:r>
      <w:r w:rsidR="00CF38A8">
        <w:t>,</w:t>
      </w:r>
      <w:r>
        <w:t xml:space="preserve"> jak bylo zmíněno výše, proto opět dochází </w:t>
      </w:r>
      <w:r>
        <w:lastRenderedPageBreak/>
        <w:t xml:space="preserve">k zatěžování středního managementu s žádostmi o využití jejich podřízených. </w:t>
      </w:r>
      <w:r w:rsidR="00782250">
        <w:t>(</w:t>
      </w:r>
      <w:r w:rsidR="008F49AF">
        <w:t xml:space="preserve">Analýza </w:t>
      </w:r>
      <w:r w:rsidR="009F0F11">
        <w:t xml:space="preserve">a návrh </w:t>
      </w:r>
      <w:r w:rsidR="008F49AF">
        <w:t>projektového řízení pro krajský úřad</w:t>
      </w:r>
      <w:r w:rsidR="00782250">
        <w:t>, 2011, s.</w:t>
      </w:r>
      <w:r w:rsidR="00111176">
        <w:t xml:space="preserve"> </w:t>
      </w:r>
      <w:r w:rsidR="00782250">
        <w:t>17)</w:t>
      </w:r>
    </w:p>
    <w:p w:rsidR="00477108" w:rsidRDefault="001B5EFF" w:rsidP="004556F4">
      <w:r>
        <w:t xml:space="preserve">Zahájení projektu a jeho hladký průběh vyžaduje obrovské množství definic, nutnost správně naplánovat velké množství prací na projektu a v neposlední řadě </w:t>
      </w:r>
      <w:r w:rsidR="00AC0F16">
        <w:t xml:space="preserve">neodbýt detaily, ale naopak se jimi intenzivně zabývat. Každý detail zde může rozhodnout o úspěchu či neúspěchu. </w:t>
      </w:r>
      <w:r w:rsidR="00C465D2">
        <w:t>Velmi</w:t>
      </w:r>
      <w:r w:rsidR="006924D1">
        <w:t xml:space="preserve"> často </w:t>
      </w:r>
      <w:r w:rsidR="00C465D2">
        <w:t xml:space="preserve">objevujícím se </w:t>
      </w:r>
      <w:r w:rsidR="006924D1">
        <w:t>problémem je, že velice toužíme po posunu v projektu, až zanedbáváme detaily, nevěnujeme dost pozornosti stanoveným definicím a úkolům a pak se divíme, že dojde v projektu</w:t>
      </w:r>
      <w:r w:rsidR="000B2DED" w:rsidRPr="000B2DED">
        <w:t xml:space="preserve"> </w:t>
      </w:r>
      <w:r w:rsidR="000B2DED">
        <w:t>k problémům</w:t>
      </w:r>
      <w:r w:rsidR="006924D1">
        <w:t xml:space="preserve">. </w:t>
      </w:r>
      <w:r w:rsidR="001E7182">
        <w:t>(Taylor, 2007, s.</w:t>
      </w:r>
      <w:r w:rsidR="00111176">
        <w:t xml:space="preserve"> </w:t>
      </w:r>
      <w:r w:rsidR="001E7182">
        <w:t>117)</w:t>
      </w:r>
    </w:p>
    <w:p w:rsidR="0057114E" w:rsidRDefault="0057114E" w:rsidP="008A1BC6">
      <w:pPr>
        <w:pStyle w:val="Nadpis2"/>
        <w:numPr>
          <w:ilvl w:val="1"/>
          <w:numId w:val="1"/>
        </w:numPr>
        <w:ind w:left="426"/>
      </w:pPr>
      <w:bookmarkStart w:id="22" w:name="_Toc323578746"/>
      <w:r w:rsidRPr="00954C1C">
        <w:t>Návrh řešení</w:t>
      </w:r>
      <w:bookmarkEnd w:id="22"/>
    </w:p>
    <w:p w:rsidR="008F22F6" w:rsidRPr="002A211A" w:rsidRDefault="00DE7736" w:rsidP="00AC1217">
      <w:pPr>
        <w:rPr>
          <w:color w:val="000000" w:themeColor="text1"/>
        </w:rPr>
      </w:pPr>
      <w:r>
        <w:t xml:space="preserve">Poté, co </w:t>
      </w:r>
      <w:r w:rsidR="00605B0F">
        <w:t xml:space="preserve">je dokončená </w:t>
      </w:r>
      <w:r w:rsidR="00A06FCA">
        <w:t>analýza</w:t>
      </w:r>
      <w:r w:rsidR="002A211A">
        <w:t>,</w:t>
      </w:r>
      <w:r w:rsidR="00920E5D">
        <w:t xml:space="preserve"> a jsou</w:t>
      </w:r>
      <w:r w:rsidR="008B7B02">
        <w:t xml:space="preserve"> shromážděny všechny potřebné informace o procesech ve firmě</w:t>
      </w:r>
      <w:r w:rsidR="002A211A">
        <w:t>,</w:t>
      </w:r>
      <w:r w:rsidR="00A06FCA">
        <w:t xml:space="preserve"> </w:t>
      </w:r>
      <w:r w:rsidR="002A7745">
        <w:t>nastává fáze</w:t>
      </w:r>
      <w:r w:rsidR="00A06FCA">
        <w:t xml:space="preserve"> návrhu</w:t>
      </w:r>
      <w:r w:rsidR="0046716B">
        <w:t xml:space="preserve">. </w:t>
      </w:r>
      <w:r w:rsidR="006F057B">
        <w:t xml:space="preserve">Hlavním cílem je </w:t>
      </w:r>
      <w:r w:rsidR="00A06FCA">
        <w:t xml:space="preserve">provést optimalizaci </w:t>
      </w:r>
      <w:r w:rsidR="001F1F04">
        <w:t xml:space="preserve">procesů, </w:t>
      </w:r>
      <w:r w:rsidR="00A06FCA">
        <w:t xml:space="preserve">upravit </w:t>
      </w:r>
      <w:r w:rsidR="001F1F04">
        <w:t xml:space="preserve">kompetence </w:t>
      </w:r>
      <w:r w:rsidR="00A06FCA">
        <w:t xml:space="preserve">a odpovědnosti </w:t>
      </w:r>
      <w:r w:rsidR="001F1F04">
        <w:t>pracovníků</w:t>
      </w:r>
      <w:r w:rsidR="00A06FCA">
        <w:t xml:space="preserve"> a funkčních útvarů, kt</w:t>
      </w:r>
      <w:r w:rsidR="00CB208E">
        <w:t xml:space="preserve">eré se účastní řízení projektů </w:t>
      </w:r>
      <w:r w:rsidR="006F057B">
        <w:t xml:space="preserve">v dané firmě nebo instituci. </w:t>
      </w:r>
    </w:p>
    <w:p w:rsidR="00667C14" w:rsidRDefault="00667C14" w:rsidP="00667C14">
      <w:r w:rsidRPr="000F79EF">
        <w:t xml:space="preserve">Když už máme </w:t>
      </w:r>
      <w:r w:rsidR="00554509" w:rsidRPr="000F79EF">
        <w:t>zanalyzovaný stav řízení projektů v organizaci a je porovnán s ideálním stavem dle standardů</w:t>
      </w:r>
      <w:r w:rsidR="000F79EF" w:rsidRPr="000F79EF">
        <w:t xml:space="preserve"> nebo předem připravenou metodikou</w:t>
      </w:r>
      <w:r w:rsidRPr="000F79EF">
        <w:t xml:space="preserve">, můžeme </w:t>
      </w:r>
      <w:r w:rsidR="000F79EF" w:rsidRPr="000F79EF">
        <w:t xml:space="preserve">navrhnout vhodnější </w:t>
      </w:r>
      <w:r w:rsidRPr="000F79EF">
        <w:t>životní cyklus</w:t>
      </w:r>
      <w:r>
        <w:t xml:space="preserve">. Každá fáze by měla </w:t>
      </w:r>
      <w:r w:rsidR="004B4BF8">
        <w:t>obsahovat popis</w:t>
      </w:r>
      <w:r>
        <w:t xml:space="preserve"> a cíl fáze, účastníky fáze, odpovědné osoby</w:t>
      </w:r>
      <w:r w:rsidR="007A2FFA">
        <w:t xml:space="preserve">, </w:t>
      </w:r>
      <w:r>
        <w:t>vstupy, výstupy</w:t>
      </w:r>
      <w:r w:rsidR="00D95068">
        <w:t xml:space="preserve"> a</w:t>
      </w:r>
      <w:r>
        <w:t xml:space="preserve"> </w:t>
      </w:r>
      <w:r w:rsidR="007A2FFA">
        <w:t>p</w:t>
      </w:r>
      <w:r>
        <w:t>opis akceptace výstupů</w:t>
      </w:r>
      <w:r w:rsidR="00D95068">
        <w:t xml:space="preserve"> </w:t>
      </w:r>
      <w:r w:rsidR="007A2FFA">
        <w:t>(a</w:t>
      </w:r>
      <w:r w:rsidRPr="00667C14">
        <w:t xml:space="preserve">kceptační </w:t>
      </w:r>
      <w:r>
        <w:t>kritéria</w:t>
      </w:r>
      <w:r w:rsidR="007A2FFA">
        <w:t xml:space="preserve"> a z</w:t>
      </w:r>
      <w:r w:rsidRPr="00667C14">
        <w:t>působ akceptace</w:t>
      </w:r>
      <w:r w:rsidR="007A2FFA">
        <w:t>)</w:t>
      </w:r>
      <w:r w:rsidR="00B61779">
        <w:t>.</w:t>
      </w:r>
      <w:r w:rsidR="0054258B">
        <w:t xml:space="preserve"> (</w:t>
      </w:r>
      <w:r w:rsidR="008F49AF">
        <w:t xml:space="preserve">Analýza </w:t>
      </w:r>
      <w:r w:rsidR="009F0F11">
        <w:t xml:space="preserve">a návrh </w:t>
      </w:r>
      <w:r w:rsidR="008F49AF">
        <w:t>projektového řízení pro krajský úřad</w:t>
      </w:r>
      <w:r w:rsidR="0054258B">
        <w:t>, 2011, s. 36.</w:t>
      </w:r>
      <w:r w:rsidR="003062B4">
        <w:t>)</w:t>
      </w:r>
    </w:p>
    <w:p w:rsidR="00D95068" w:rsidRPr="008F22F6" w:rsidRDefault="0054258B" w:rsidP="00667C14">
      <w:r>
        <w:t>N</w:t>
      </w:r>
      <w:r w:rsidR="00F9486A">
        <w:t>a základ</w:t>
      </w:r>
      <w:r>
        <w:t xml:space="preserve">ě návrhu </w:t>
      </w:r>
      <w:r w:rsidR="003062B4">
        <w:t>se implementuje</w:t>
      </w:r>
      <w:r w:rsidR="005E033F">
        <w:t xml:space="preserve"> projektové</w:t>
      </w:r>
      <w:r w:rsidR="00885F54">
        <w:t xml:space="preserve"> </w:t>
      </w:r>
      <w:r w:rsidR="00885F54" w:rsidRPr="004E4AF8">
        <w:rPr>
          <w:color w:val="000000" w:themeColor="text1"/>
        </w:rPr>
        <w:t>řízení do stanov a předpisů organizace</w:t>
      </w:r>
      <w:r w:rsidR="003062B4">
        <w:t>.</w:t>
      </w:r>
      <w:r w:rsidR="00055C2C">
        <w:t xml:space="preserve"> </w:t>
      </w:r>
      <w:r w:rsidR="003062B4">
        <w:t xml:space="preserve">Vše </w:t>
      </w:r>
      <w:r w:rsidR="00055C2C">
        <w:t xml:space="preserve">je </w:t>
      </w:r>
      <w:r w:rsidR="003062B4">
        <w:t xml:space="preserve">už </w:t>
      </w:r>
      <w:r>
        <w:t>navr</w:t>
      </w:r>
      <w:r w:rsidR="003062B4">
        <w:t>ženo a je jasná představa</w:t>
      </w:r>
      <w:r w:rsidR="000F79EF">
        <w:t xml:space="preserve"> o tom,</w:t>
      </w:r>
      <w:r>
        <w:t xml:space="preserve"> </w:t>
      </w:r>
      <w:r w:rsidR="00055C2C">
        <w:t xml:space="preserve">jak to bude </w:t>
      </w:r>
      <w:r w:rsidR="00337AA1">
        <w:t>probíhat nově v organizaci</w:t>
      </w:r>
      <w:r w:rsidR="00055C2C">
        <w:t xml:space="preserve">. </w:t>
      </w:r>
      <w:r w:rsidR="00885F54">
        <w:t>Pro podporu projektového řízení se v</w:t>
      </w:r>
      <w:r w:rsidR="000D6E07">
        <w:t xml:space="preserve"> mnoha </w:t>
      </w:r>
      <w:r w:rsidR="00885F54">
        <w:t xml:space="preserve">případech implementují i nástroje pro tuto podporu. </w:t>
      </w:r>
    </w:p>
    <w:p w:rsidR="00022804" w:rsidRPr="004A3276" w:rsidRDefault="00FB4CD8" w:rsidP="00DF6D27">
      <w:pPr>
        <w:rPr>
          <w:color w:val="000000" w:themeColor="text1"/>
        </w:rPr>
      </w:pPr>
      <w:r w:rsidRPr="004A3276">
        <w:rPr>
          <w:color w:val="000000" w:themeColor="text1"/>
        </w:rPr>
        <w:t xml:space="preserve">Návrh by měl také obsahovat nástin řešení zavedení nové metodiky, příp. nástroje pro řízení projektů do praxe. Toto řešení by mělo být co nejvíce vstřícné k adaptaci pracovníků na novou metodiku, příp. nový nástroj. Mělo by se snažit zaměstnancům ukázat, jak může daný systém zefektivnit jejich práci a že to není pouze administrativa navíc. </w:t>
      </w:r>
      <w:r w:rsidR="00022804" w:rsidRPr="004A3276">
        <w:rPr>
          <w:color w:val="000000" w:themeColor="text1"/>
        </w:rPr>
        <w:br w:type="page"/>
      </w:r>
    </w:p>
    <w:p w:rsidR="00737EF5" w:rsidRPr="00954C1C" w:rsidRDefault="0057114E" w:rsidP="007C1019">
      <w:pPr>
        <w:pStyle w:val="Nadpis1"/>
        <w:spacing w:after="200" w:afterAutospacing="0" w:line="360" w:lineRule="auto"/>
        <w:ind w:left="0" w:firstLine="284"/>
      </w:pPr>
      <w:bookmarkStart w:id="23" w:name="_Toc323578747"/>
      <w:r w:rsidRPr="00954C1C">
        <w:lastRenderedPageBreak/>
        <w:t>Metodika řízení projektu ve státní správě</w:t>
      </w:r>
      <w:bookmarkEnd w:id="23"/>
      <w:r w:rsidRPr="00954C1C">
        <w:t xml:space="preserve"> </w:t>
      </w:r>
    </w:p>
    <w:p w:rsidR="00212377" w:rsidRDefault="00001984" w:rsidP="00A17FD7">
      <w:pPr>
        <w:spacing w:after="200"/>
      </w:pPr>
      <w:r>
        <w:rPr>
          <w:rStyle w:val="Siln"/>
          <w:b w:val="0"/>
        </w:rPr>
        <w:t>„</w:t>
      </w:r>
      <w:r w:rsidR="00212377" w:rsidRPr="00001984">
        <w:rPr>
          <w:rStyle w:val="Siln"/>
          <w:b w:val="0"/>
          <w:i/>
        </w:rPr>
        <w:t>Metody řízení projektů</w:t>
      </w:r>
      <w:r w:rsidR="00212377" w:rsidRPr="00001984">
        <w:rPr>
          <w:i/>
        </w:rPr>
        <w:t xml:space="preserve"> představují ověřené a popsané postupy, organizované úsilí, řešící komplexně realizaci a řízení </w:t>
      </w:r>
      <w:r w:rsidR="007232BF" w:rsidRPr="00001984">
        <w:rPr>
          <w:i/>
        </w:rPr>
        <w:t xml:space="preserve">určitých </w:t>
      </w:r>
      <w:r w:rsidR="00212377" w:rsidRPr="00001984">
        <w:rPr>
          <w:i/>
        </w:rPr>
        <w:t xml:space="preserve">činností. Účelem projektového řízení je zajistit </w:t>
      </w:r>
      <w:r w:rsidR="00212377" w:rsidRPr="00C47851">
        <w:rPr>
          <w:i/>
        </w:rPr>
        <w:t>efektivní</w:t>
      </w:r>
      <w:r w:rsidR="00212377" w:rsidRPr="00001984">
        <w:rPr>
          <w:i/>
        </w:rPr>
        <w:t xml:space="preserve">  řízení této sady činností tak, aby přinesla předpokládaný výsledek a </w:t>
      </w:r>
      <w:hyperlink r:id="rId18" w:tooltip="Užitek (Utility)" w:history="1">
        <w:r w:rsidR="00212377" w:rsidRPr="00001984">
          <w:rPr>
            <w:rStyle w:val="Hypertextovodkaz"/>
            <w:i/>
            <w:color w:val="auto"/>
            <w:u w:val="none"/>
          </w:rPr>
          <w:t>užitek</w:t>
        </w:r>
      </w:hyperlink>
      <w:r w:rsidR="00212377" w:rsidRPr="00001984">
        <w:rPr>
          <w:i/>
        </w:rPr>
        <w:t>. Projektové řízení tedy představuje aplikaci znalostí, dovedností, činností, nástrojů a technik na projektu tak, aby projekt splnil požadavky na něj kladené a dosáhl svých cílů</w:t>
      </w:r>
      <w:r w:rsidR="00212377" w:rsidRPr="00212377">
        <w:t>.</w:t>
      </w:r>
      <w:r>
        <w:t>“</w:t>
      </w:r>
      <w:r w:rsidR="007232BF">
        <w:t xml:space="preserve"> (</w:t>
      </w:r>
      <w:r w:rsidR="007232BF" w:rsidRPr="007232BF">
        <w:t>http://managementmania.com/metody-rizeni-projektu</w:t>
      </w:r>
      <w:r w:rsidR="007232BF">
        <w:t>, vid. 2012-02-28)</w:t>
      </w:r>
    </w:p>
    <w:p w:rsidR="00611628" w:rsidRDefault="00611628" w:rsidP="00A17FD7">
      <w:pPr>
        <w:spacing w:after="200"/>
      </w:pPr>
      <w:r>
        <w:t>Účelem zavádění metodiky řízení projektů v organizaci je většinou snaha o systematickou, efektivní a cílenou podporu řízení projektů. Hlavním cílem zavádění metodiky je: „</w:t>
      </w:r>
      <w:r w:rsidRPr="00611628">
        <w:rPr>
          <w:i/>
        </w:rPr>
        <w:t>Prostřednictvím uplatnění standardních a praxí ověřených pravidel a postupů, vědomostí, dovedností, nástrojů a technik řízení projektů dosáhnout zajistit splnění plánovaných cílů projektů tak, aby v jejich jednotlivých fázích byla zajištěna kvalita, měřitelnost, požadovaná úroveň řízení, bezpečnost, informovanost a prokazatelnost</w:t>
      </w:r>
      <w:r w:rsidRPr="00611628">
        <w:t>.</w:t>
      </w:r>
      <w:r>
        <w:t>“ (Metodik</w:t>
      </w:r>
      <w:r w:rsidR="00510BA3">
        <w:t>a</w:t>
      </w:r>
      <w:r>
        <w:t xml:space="preserve"> řízení projektů ITEG, 2012, s. 11)</w:t>
      </w:r>
    </w:p>
    <w:p w:rsidR="00153679" w:rsidRPr="0057247F" w:rsidRDefault="00367978" w:rsidP="00A17FD7">
      <w:pPr>
        <w:spacing w:after="200"/>
        <w:rPr>
          <w:color w:val="FF0000"/>
        </w:rPr>
      </w:pPr>
      <w:r>
        <w:t>„</w:t>
      </w:r>
      <w:r w:rsidR="00153679" w:rsidRPr="00367978">
        <w:rPr>
          <w:i/>
        </w:rPr>
        <w:t>Příprava a řízení projektu již dávno nejsou záležitostí jediného člověka obsazeného v roli s názvem projektový manažer.</w:t>
      </w:r>
      <w:r w:rsidRPr="00367978">
        <w:rPr>
          <w:i/>
        </w:rPr>
        <w:t>“</w:t>
      </w:r>
      <w:r w:rsidR="00153679" w:rsidRPr="006543FB">
        <w:t xml:space="preserve"> P</w:t>
      </w:r>
      <w:r w:rsidR="002321E7" w:rsidRPr="006543FB">
        <w:t>rojektové řízení je dnes týmovou záležitostí, která</w:t>
      </w:r>
      <w:r w:rsidR="00153679" w:rsidRPr="006543FB">
        <w:t xml:space="preserve"> sdružuje všechny členy projektového týmu. </w:t>
      </w:r>
      <w:r w:rsidR="00B635BE">
        <w:t>„</w:t>
      </w:r>
      <w:r w:rsidR="00153679" w:rsidRPr="00B635BE">
        <w:rPr>
          <w:i/>
        </w:rPr>
        <w:t xml:space="preserve">Stejně jako již není </w:t>
      </w:r>
      <w:r w:rsidR="002321E7" w:rsidRPr="00B635BE">
        <w:rPr>
          <w:i/>
        </w:rPr>
        <w:t>možné, aby vše připravoval jediný</w:t>
      </w:r>
      <w:r w:rsidR="00153679" w:rsidRPr="00B635BE">
        <w:rPr>
          <w:i/>
        </w:rPr>
        <w:t xml:space="preserve"> člověk, nelze také, aby se rozhodoval pouze na základě svých zkušenos</w:t>
      </w:r>
      <w:r w:rsidR="002321E7" w:rsidRPr="00B635BE">
        <w:rPr>
          <w:i/>
        </w:rPr>
        <w:t>tí nebo osobnostních domněnek</w:t>
      </w:r>
      <w:r w:rsidR="00153679" w:rsidRPr="00B635BE">
        <w:rPr>
          <w:i/>
        </w:rPr>
        <w:t>.</w:t>
      </w:r>
      <w:r w:rsidR="00B635BE">
        <w:t>“</w:t>
      </w:r>
      <w:r w:rsidR="00153679" w:rsidRPr="006543FB">
        <w:t xml:space="preserve"> Projekt je neustále se měnící věc, jehož řízení musí být definováno určitými pravidly v podobě určité metodiky. Existuje mnoho různých metodik, některé z nich jsou světově uznávanými standardy, některé jsou vyvinuty pro potřeby konkrétních organizací. Metodika je </w:t>
      </w:r>
      <w:r w:rsidR="009843DF" w:rsidRPr="006543FB">
        <w:t>přizpůsobena</w:t>
      </w:r>
      <w:r w:rsidR="00153679" w:rsidRPr="006543FB">
        <w:t xml:space="preserve"> také náplni projektu a jeho zaměření. Jiná pravidla se uplatňují při řízení projektů například ve stavebnictví, jiná u ICT společnost</w:t>
      </w:r>
      <w:r w:rsidR="006543FB">
        <w:t xml:space="preserve">í a jiná ve státní správě. </w:t>
      </w:r>
      <w:r w:rsidR="00036C2D">
        <w:t>(</w:t>
      </w:r>
      <w:r w:rsidR="00F77F81" w:rsidRPr="00F77F81">
        <w:t>http://www.systemonline.cz/clanky/kvalitni-metodika.htm</w:t>
      </w:r>
      <w:r w:rsidR="00F77F81">
        <w:t xml:space="preserve"> upraveno dle autorových potřeb</w:t>
      </w:r>
      <w:r w:rsidR="00036C2D">
        <w:t>, vid. 2012-03-15)</w:t>
      </w:r>
      <w:r w:rsidR="0057247F">
        <w:t xml:space="preserve"> </w:t>
      </w:r>
    </w:p>
    <w:p w:rsidR="00AC1217" w:rsidRPr="00AC1217" w:rsidRDefault="00AC1217" w:rsidP="007C1019">
      <w:pPr>
        <w:spacing w:after="0"/>
      </w:pPr>
      <w:r w:rsidRPr="00AC1217">
        <w:t>Úlohou metodiky při projektovém řízení je:</w:t>
      </w:r>
    </w:p>
    <w:p w:rsidR="00AC1217" w:rsidRPr="00AC1217" w:rsidRDefault="00AC1217" w:rsidP="008A1BC6">
      <w:pPr>
        <w:pStyle w:val="Odstavecseseznamem"/>
        <w:numPr>
          <w:ilvl w:val="0"/>
          <w:numId w:val="8"/>
        </w:numPr>
      </w:pPr>
      <w:r w:rsidRPr="00AC1217">
        <w:t>Jednotný přístup k řízení projektů</w:t>
      </w:r>
    </w:p>
    <w:p w:rsidR="00AC1217" w:rsidRPr="00AC1217" w:rsidRDefault="00AC1217" w:rsidP="008A1BC6">
      <w:pPr>
        <w:pStyle w:val="Odstavecseseznamem"/>
        <w:numPr>
          <w:ilvl w:val="0"/>
          <w:numId w:val="8"/>
        </w:numPr>
      </w:pPr>
      <w:r w:rsidRPr="00AC1217">
        <w:t>Definice projektového záměru (projektového rámce) - vymezení rozsahu, nastavení řídící a o</w:t>
      </w:r>
      <w:r w:rsidR="00213240">
        <w:t>rganizační struktury</w:t>
      </w:r>
    </w:p>
    <w:p w:rsidR="00AC1217" w:rsidRPr="00AC1217" w:rsidRDefault="00AC1217" w:rsidP="008A1BC6">
      <w:pPr>
        <w:pStyle w:val="Odstavecseseznamem"/>
        <w:numPr>
          <w:ilvl w:val="0"/>
          <w:numId w:val="8"/>
        </w:numPr>
      </w:pPr>
      <w:r w:rsidRPr="00AC1217">
        <w:lastRenderedPageBreak/>
        <w:t>Procesy řízení projektů - ověřené, logické, kontrolovatelné a efektivní</w:t>
      </w:r>
    </w:p>
    <w:p w:rsidR="00AC1217" w:rsidRPr="006543FB" w:rsidRDefault="00AC1217" w:rsidP="008A1BC6">
      <w:pPr>
        <w:pStyle w:val="Odstavecseseznamem"/>
        <w:numPr>
          <w:ilvl w:val="0"/>
          <w:numId w:val="8"/>
        </w:numPr>
      </w:pPr>
      <w:r w:rsidRPr="00AC1217">
        <w:t>Udržitelnost projektu - zajištění/udržení výstupů projektu po dobu, stanovenou příslušným dotačním programem</w:t>
      </w:r>
      <w:r>
        <w:t xml:space="preserve"> (Analýza</w:t>
      </w:r>
      <w:r w:rsidR="009F0F11">
        <w:t xml:space="preserve"> a návrh</w:t>
      </w:r>
      <w:r>
        <w:t xml:space="preserve"> projektového řízení pro krajský úřad, 2011, s. 36.)</w:t>
      </w:r>
    </w:p>
    <w:p w:rsidR="00E373B7" w:rsidRPr="006F6C2D" w:rsidRDefault="00E373B7" w:rsidP="00A17FD7">
      <w:pPr>
        <w:spacing w:after="200"/>
      </w:pPr>
      <w:r w:rsidRPr="006F6C2D">
        <w:t xml:space="preserve">Metodik pro řízení </w:t>
      </w:r>
      <w:r w:rsidR="007709CD" w:rsidRPr="006F6C2D">
        <w:t xml:space="preserve">projektů </w:t>
      </w:r>
      <w:r w:rsidRPr="006F6C2D">
        <w:t xml:space="preserve">je mnoho. </w:t>
      </w:r>
      <w:r w:rsidR="006C2860" w:rsidRPr="006F6C2D">
        <w:t xml:space="preserve">Mezi nejznámější </w:t>
      </w:r>
      <w:r w:rsidR="00BF296A" w:rsidRPr="006F6C2D">
        <w:t xml:space="preserve">a světově nejrozšířenější metodiky </w:t>
      </w:r>
      <w:r w:rsidR="006C2860" w:rsidRPr="006F6C2D">
        <w:t>patří PMBOK a</w:t>
      </w:r>
      <w:r w:rsidR="003B055F" w:rsidRPr="006F6C2D">
        <w:t xml:space="preserve"> PRINCE2. </w:t>
      </w:r>
      <w:r w:rsidR="00315B6A">
        <w:t>Zejména m</w:t>
      </w:r>
      <w:r w:rsidR="00982410" w:rsidRPr="006543FB">
        <w:t>etodika P</w:t>
      </w:r>
      <w:r w:rsidR="000575B4">
        <w:t>RINCE</w:t>
      </w:r>
      <w:r w:rsidR="00982410" w:rsidRPr="006543FB">
        <w:t xml:space="preserve">2 začíná být velice </w:t>
      </w:r>
      <w:r w:rsidR="00982410">
        <w:t xml:space="preserve">populární v České republice. </w:t>
      </w:r>
      <w:r w:rsidR="00315B6A">
        <w:t>V</w:t>
      </w:r>
      <w:r w:rsidR="00315B6A" w:rsidRPr="006543FB">
        <w:t>íce se začala prosazovat</w:t>
      </w:r>
      <w:r w:rsidR="00315B6A">
        <w:t xml:space="preserve"> t</w:t>
      </w:r>
      <w:r w:rsidR="00982410">
        <w:t>eprve</w:t>
      </w:r>
      <w:r w:rsidR="00982410" w:rsidRPr="006543FB">
        <w:t xml:space="preserve"> přibližně před dvěma lety. Je </w:t>
      </w:r>
      <w:r w:rsidR="00315B6A">
        <w:t>uznávána a používána</w:t>
      </w:r>
      <w:r w:rsidR="00982410" w:rsidRPr="006543FB">
        <w:t xml:space="preserve"> ve většině vyspělých zemí celého světa. </w:t>
      </w:r>
      <w:r w:rsidR="006543FB">
        <w:t>Ty</w:t>
      </w:r>
      <w:r w:rsidR="00982410">
        <w:t>to metodiky</w:t>
      </w:r>
      <w:r w:rsidR="006543FB">
        <w:t xml:space="preserve"> se používají hlavně v soukromém sektoru. </w:t>
      </w:r>
      <w:r w:rsidR="003B055F" w:rsidRPr="006F6C2D">
        <w:t xml:space="preserve">V České republice </w:t>
      </w:r>
      <w:r w:rsidR="006F6C2D" w:rsidRPr="006F6C2D">
        <w:t>vznikl</w:t>
      </w:r>
      <w:r w:rsidR="006F6C2D">
        <w:t>a</w:t>
      </w:r>
      <w:r w:rsidR="006F6C2D" w:rsidRPr="006F6C2D">
        <w:t xml:space="preserve"> na popud vlády </w:t>
      </w:r>
      <w:r w:rsidR="006F6C2D">
        <w:t>metodika</w:t>
      </w:r>
      <w:r w:rsidR="006F6C2D" w:rsidRPr="006F6C2D">
        <w:t xml:space="preserve"> PRINCe</w:t>
      </w:r>
      <w:r w:rsidR="003B055F" w:rsidRPr="006F6C2D">
        <w:t>GON, kte</w:t>
      </w:r>
      <w:r w:rsidR="002B38D8">
        <w:t>rá</w:t>
      </w:r>
      <w:r w:rsidR="003B055F" w:rsidRPr="006F6C2D">
        <w:t xml:space="preserve"> je</w:t>
      </w:r>
      <w:r w:rsidR="00FD518D" w:rsidRPr="006F6C2D">
        <w:t xml:space="preserve"> </w:t>
      </w:r>
      <w:r w:rsidR="0057247F">
        <w:t>uznána</w:t>
      </w:r>
      <w:r w:rsidR="00FD518D" w:rsidRPr="006F6C2D">
        <w:t xml:space="preserve"> za metodiku</w:t>
      </w:r>
      <w:r w:rsidR="003B055F" w:rsidRPr="006F6C2D">
        <w:t xml:space="preserve"> řízení projek</w:t>
      </w:r>
      <w:r w:rsidR="002B38D8">
        <w:t>tů ve veřejné správě</w:t>
      </w:r>
      <w:r w:rsidR="0057247F">
        <w:t xml:space="preserve"> České republiky</w:t>
      </w:r>
      <w:r w:rsidR="002B38D8">
        <w:t>.</w:t>
      </w:r>
      <w:r w:rsidR="00605532">
        <w:t xml:space="preserve"> </w:t>
      </w:r>
    </w:p>
    <w:p w:rsidR="005C20BD" w:rsidRDefault="005C20BD" w:rsidP="00A17FD7">
      <w:pPr>
        <w:spacing w:after="200"/>
      </w:pPr>
      <w:r>
        <w:t>V mnoha zemích, např.</w:t>
      </w:r>
      <w:r w:rsidR="00054791">
        <w:t xml:space="preserve"> ve</w:t>
      </w:r>
      <w:r>
        <w:t xml:space="preserve"> Velké Británii, Francii </w:t>
      </w:r>
      <w:r w:rsidR="00054791">
        <w:t>či</w:t>
      </w:r>
      <w:r>
        <w:t xml:space="preserve"> Polsku se používá ve státní správě PRINCE2. V Čechách jsme si ale </w:t>
      </w:r>
      <w:r w:rsidR="00BB64FE" w:rsidRPr="00920E5D">
        <w:rPr>
          <w:color w:val="000000" w:themeColor="text1"/>
        </w:rPr>
        <w:t>opět</w:t>
      </w:r>
      <w:r w:rsidR="00920E5D">
        <w:rPr>
          <w:color w:val="FF0000"/>
        </w:rPr>
        <w:t xml:space="preserve"> </w:t>
      </w:r>
      <w:r>
        <w:t xml:space="preserve">museli </w:t>
      </w:r>
      <w:r w:rsidR="00CF4333">
        <w:t>vymyslet</w:t>
      </w:r>
      <w:r>
        <w:t xml:space="preserve"> něco speciálního a </w:t>
      </w:r>
      <w:r w:rsidR="0087236A">
        <w:t>tak vznikl projekt</w:t>
      </w:r>
      <w:r>
        <w:t xml:space="preserve"> PRINCeGON </w:t>
      </w:r>
      <w:r w:rsidR="0087236A">
        <w:t xml:space="preserve">do kterého </w:t>
      </w:r>
      <w:r w:rsidR="00D50A39">
        <w:t>se investovalo mnoho milionů</w:t>
      </w:r>
      <w:r>
        <w:t xml:space="preserve"> korun. Nyní musí být oficiálně použív</w:t>
      </w:r>
      <w:r w:rsidR="002B38D8">
        <w:t>án</w:t>
      </w:r>
      <w:r>
        <w:t xml:space="preserve"> </w:t>
      </w:r>
      <w:r w:rsidR="001D19A6">
        <w:t xml:space="preserve">alespoň na všech ministerstvech. </w:t>
      </w:r>
      <w:r w:rsidR="002D0568">
        <w:t xml:space="preserve">Na krajských a obecních úřadech je pouze doporučen. </w:t>
      </w:r>
      <w:r w:rsidR="002B38D8">
        <w:t>Tím pádem v</w:t>
      </w:r>
      <w:r w:rsidR="006559B3">
        <w:t>z</w:t>
      </w:r>
      <w:r w:rsidR="002B38D8">
        <w:t xml:space="preserve">nikly nové </w:t>
      </w:r>
      <w:r w:rsidR="00945ED4">
        <w:t>zakázky za mnoho milionů korun. Z</w:t>
      </w:r>
      <w:r>
        <w:t xml:space="preserve">avést </w:t>
      </w:r>
      <w:r w:rsidR="001D19A6">
        <w:t xml:space="preserve">metodiku </w:t>
      </w:r>
      <w:r>
        <w:t xml:space="preserve">a </w:t>
      </w:r>
      <w:r w:rsidR="00945ED4">
        <w:t xml:space="preserve">někde i </w:t>
      </w:r>
      <w:r>
        <w:t xml:space="preserve">implementovat </w:t>
      </w:r>
      <w:r w:rsidR="001D19A6">
        <w:t>nástroj</w:t>
      </w:r>
      <w:r>
        <w:t xml:space="preserve"> pro řízení pomocí této metodiky</w:t>
      </w:r>
      <w:r w:rsidR="00945ED4">
        <w:t xml:space="preserve"> stály mnoho financí</w:t>
      </w:r>
      <w:r>
        <w:t xml:space="preserve">. </w:t>
      </w:r>
    </w:p>
    <w:p w:rsidR="00E9343C" w:rsidRDefault="00E9343C" w:rsidP="00D42F42">
      <w:pPr>
        <w:spacing w:after="0"/>
        <w:jc w:val="left"/>
        <w:rPr>
          <w:shd w:val="clear" w:color="auto" w:fill="FFFFFF"/>
        </w:rPr>
      </w:pPr>
      <w:r w:rsidRPr="00E9343C">
        <w:rPr>
          <w:shd w:val="clear" w:color="auto" w:fill="FFFFFF"/>
        </w:rPr>
        <w:t>PRINCeGON obsahuje formulace</w:t>
      </w:r>
      <w:r>
        <w:rPr>
          <w:rStyle w:val="apple-converted-space"/>
          <w:rFonts w:ascii="Verdana" w:hAnsi="Verdana"/>
          <w:color w:val="000000"/>
          <w:sz w:val="18"/>
          <w:szCs w:val="18"/>
          <w:shd w:val="clear" w:color="auto" w:fill="FFFFFF"/>
        </w:rPr>
        <w:t xml:space="preserve">: </w:t>
      </w:r>
      <w:r w:rsidRPr="00E9343C">
        <w:br/>
      </w:r>
      <w:r w:rsidRPr="00E9343C">
        <w:rPr>
          <w:shd w:val="clear" w:color="auto" w:fill="FFFFFF"/>
        </w:rPr>
        <w:t>- pravidel projektov</w:t>
      </w:r>
      <w:r w:rsidR="00D91591">
        <w:rPr>
          <w:shd w:val="clear" w:color="auto" w:fill="FFFFFF"/>
        </w:rPr>
        <w:t>ého řízení dle principů PRINCE2</w:t>
      </w:r>
      <w:r w:rsidRPr="00E9343C">
        <w:br/>
      </w:r>
      <w:r w:rsidRPr="00E9343C">
        <w:rPr>
          <w:shd w:val="clear" w:color="auto" w:fill="FFFFFF"/>
        </w:rPr>
        <w:t>- životního cyklu projektu (definice fází, procesů a čin</w:t>
      </w:r>
      <w:r w:rsidR="00D91591">
        <w:rPr>
          <w:shd w:val="clear" w:color="auto" w:fill="FFFFFF"/>
        </w:rPr>
        <w:t>ností životního cyklu projektu)</w:t>
      </w:r>
      <w:r w:rsidRPr="00E9343C">
        <w:br/>
      </w:r>
      <w:r w:rsidRPr="00E9343C">
        <w:rPr>
          <w:shd w:val="clear" w:color="auto" w:fill="FFFFFF"/>
        </w:rPr>
        <w:t>-</w:t>
      </w:r>
      <w:r w:rsidR="00D91591">
        <w:rPr>
          <w:shd w:val="clear" w:color="auto" w:fill="FFFFFF"/>
        </w:rPr>
        <w:t xml:space="preserve"> organizační struktury projektu</w:t>
      </w:r>
      <w:r w:rsidRPr="00E9343C">
        <w:br/>
      </w:r>
      <w:r w:rsidRPr="00E9343C">
        <w:rPr>
          <w:shd w:val="clear" w:color="auto" w:fill="FFFFFF"/>
        </w:rPr>
        <w:t>- kompetencí a rozhraní jednotlivých rolí</w:t>
      </w:r>
      <w:r w:rsidR="00D91591">
        <w:rPr>
          <w:shd w:val="clear" w:color="auto" w:fill="FFFFFF"/>
        </w:rPr>
        <w:t xml:space="preserve"> organizační struktury projektu</w:t>
      </w:r>
      <w:r w:rsidRPr="00E9343C">
        <w:br/>
      </w:r>
      <w:r w:rsidRPr="00E9343C">
        <w:rPr>
          <w:shd w:val="clear" w:color="auto" w:fill="FFFFFF"/>
        </w:rPr>
        <w:t>- standardů projektu (standardy pro dokumenty, pravidla archivace atd.)</w:t>
      </w:r>
    </w:p>
    <w:p w:rsidR="00FB2B24" w:rsidRDefault="00FB2B24" w:rsidP="00945ED4">
      <w:pPr>
        <w:rPr>
          <w:shd w:val="clear" w:color="auto" w:fill="FFFFFF"/>
        </w:rPr>
      </w:pPr>
      <w:r>
        <w:rPr>
          <w:shd w:val="clear" w:color="auto" w:fill="FFFFFF"/>
        </w:rPr>
        <w:t>(</w:t>
      </w:r>
      <w:r w:rsidRPr="00B51A68">
        <w:rPr>
          <w:shd w:val="clear" w:color="auto" w:fill="FFFFFF"/>
        </w:rPr>
        <w:t>http://www.equica.cz/reference/poskytnuti-majetkovych-autorskych-prav-konzultacnich-sluzeb-k-metodice-princegon</w:t>
      </w:r>
      <w:r>
        <w:rPr>
          <w:shd w:val="clear" w:color="auto" w:fill="FFFFFF"/>
        </w:rPr>
        <w:t>, vid 2012-03-01)</w:t>
      </w:r>
    </w:p>
    <w:p w:rsidR="00E373B7" w:rsidRPr="00945ED4" w:rsidRDefault="00356BA9" w:rsidP="00945ED4">
      <w:r>
        <w:rPr>
          <w:shd w:val="clear" w:color="auto" w:fill="FFFFFF"/>
        </w:rPr>
        <w:t xml:space="preserve">Metodika </w:t>
      </w:r>
      <w:r w:rsidR="002D2FA1">
        <w:rPr>
          <w:shd w:val="clear" w:color="auto" w:fill="FFFFFF"/>
        </w:rPr>
        <w:t>bývá zvolena již na začátku projektu</w:t>
      </w:r>
      <w:r>
        <w:rPr>
          <w:shd w:val="clear" w:color="auto" w:fill="FFFFFF"/>
        </w:rPr>
        <w:t>. Při</w:t>
      </w:r>
      <w:r w:rsidR="00454A3D">
        <w:rPr>
          <w:shd w:val="clear" w:color="auto" w:fill="FFFFFF"/>
        </w:rPr>
        <w:t> návrhu</w:t>
      </w:r>
      <w:r w:rsidR="00BF7140">
        <w:rPr>
          <w:shd w:val="clear" w:color="auto" w:fill="FFFFFF"/>
        </w:rPr>
        <w:t xml:space="preserve"> vhodné metodiky</w:t>
      </w:r>
      <w:r w:rsidR="00454A3D">
        <w:rPr>
          <w:shd w:val="clear" w:color="auto" w:fill="FFFFFF"/>
        </w:rPr>
        <w:t xml:space="preserve"> bychom měli zvolit vhodnou metodiku pro </w:t>
      </w:r>
      <w:r w:rsidR="00BF7140">
        <w:rPr>
          <w:shd w:val="clear" w:color="auto" w:fill="FFFFFF"/>
        </w:rPr>
        <w:t xml:space="preserve">danou organizaci </w:t>
      </w:r>
      <w:r>
        <w:rPr>
          <w:shd w:val="clear" w:color="auto" w:fill="FFFFFF"/>
        </w:rPr>
        <w:t>nebo navrhnout potřebná zlepšení v současné metodice</w:t>
      </w:r>
      <w:r w:rsidR="00454A3D">
        <w:rPr>
          <w:shd w:val="clear" w:color="auto" w:fill="FFFFFF"/>
        </w:rPr>
        <w:t>.</w:t>
      </w:r>
      <w:r w:rsidR="00AB4901">
        <w:rPr>
          <w:shd w:val="clear" w:color="auto" w:fill="FFFFFF"/>
        </w:rPr>
        <w:t xml:space="preserve"> </w:t>
      </w:r>
      <w:r w:rsidRPr="006308C8">
        <w:t xml:space="preserve">Metodika </w:t>
      </w:r>
      <w:r w:rsidR="00AB4901" w:rsidRPr="006308C8">
        <w:t>se volí podle toho</w:t>
      </w:r>
      <w:r w:rsidR="00AB4901">
        <w:rPr>
          <w:shd w:val="clear" w:color="auto" w:fill="FFFFFF"/>
        </w:rPr>
        <w:t>, jaké jsou v instituci směrnice</w:t>
      </w:r>
      <w:r w:rsidR="008428B4">
        <w:rPr>
          <w:shd w:val="clear" w:color="auto" w:fill="FFFFFF"/>
        </w:rPr>
        <w:t>, vnitřní předpisy</w:t>
      </w:r>
      <w:r w:rsidR="007455B5">
        <w:rPr>
          <w:shd w:val="clear" w:color="auto" w:fill="FFFFFF"/>
        </w:rPr>
        <w:t xml:space="preserve"> a</w:t>
      </w:r>
      <w:r w:rsidR="008428B4">
        <w:rPr>
          <w:shd w:val="clear" w:color="auto" w:fill="FFFFFF"/>
        </w:rPr>
        <w:t xml:space="preserve"> </w:t>
      </w:r>
      <w:r w:rsidR="00265C19" w:rsidRPr="006308C8">
        <w:t>legislativní předpoklady.</w:t>
      </w:r>
      <w:r w:rsidR="000730D5">
        <w:t xml:space="preserve"> V současné době padá volba zpravidla na PRINCE2.</w:t>
      </w:r>
    </w:p>
    <w:p w:rsidR="00DE7736" w:rsidRDefault="00DE7736" w:rsidP="007C1019">
      <w:pPr>
        <w:pStyle w:val="Nadpis2"/>
        <w:numPr>
          <w:ilvl w:val="1"/>
          <w:numId w:val="1"/>
        </w:numPr>
        <w:spacing w:before="0" w:after="120"/>
        <w:ind w:left="426"/>
      </w:pPr>
      <w:bookmarkStart w:id="24" w:name="_Toc323578748"/>
      <w:r w:rsidRPr="00954C1C">
        <w:lastRenderedPageBreak/>
        <w:t>Životní cyklus projektu</w:t>
      </w:r>
      <w:bookmarkEnd w:id="24"/>
      <w:r w:rsidRPr="00954C1C">
        <w:t xml:space="preserve"> </w:t>
      </w:r>
    </w:p>
    <w:p w:rsidR="009B3B55" w:rsidRDefault="009B3B55" w:rsidP="007C1019">
      <w:r>
        <w:t xml:space="preserve">Životní cyklus projektu je definován jako posloupný sled fází, kterými projekt projde od zahájení až </w:t>
      </w:r>
      <w:r w:rsidR="008D57B5">
        <w:t>d</w:t>
      </w:r>
      <w:r>
        <w:t xml:space="preserve">o jeho ukončení. </w:t>
      </w:r>
      <w:r w:rsidR="006D0129">
        <w:t>Zde</w:t>
      </w:r>
      <w:r>
        <w:t xml:space="preserve"> popsaný životní cyklus </w:t>
      </w:r>
      <w:r w:rsidR="006D0129">
        <w:t xml:space="preserve">má </w:t>
      </w:r>
      <w:r>
        <w:t xml:space="preserve">podle </w:t>
      </w:r>
      <w:r w:rsidR="009D5593">
        <w:t>autorova</w:t>
      </w:r>
      <w:r>
        <w:t xml:space="preserve"> názoru </w:t>
      </w:r>
      <w:r w:rsidR="00A328F3">
        <w:t>výstižné označení jednotlivých fází</w:t>
      </w:r>
      <w:r>
        <w:t xml:space="preserve">. </w:t>
      </w:r>
      <w:r w:rsidR="00A328F3">
        <w:t xml:space="preserve">Tento životní cyklus </w:t>
      </w:r>
      <w:r>
        <w:t>je používán ve státní správě, na krajských úřadech a ministerstvech.</w:t>
      </w:r>
    </w:p>
    <w:p w:rsidR="00697997" w:rsidRPr="00697997" w:rsidRDefault="00697997" w:rsidP="00B87F0D">
      <w:r>
        <w:t>Životní cyklus vychází z informací, které jsou získány ve firmě</w:t>
      </w:r>
      <w:r w:rsidR="000A585A">
        <w:t xml:space="preserve"> v průběhu analýzy a zpracovány v průběhu návrhu. Na ko</w:t>
      </w:r>
      <w:r w:rsidR="00454A3D">
        <w:t>nci návrhu bychom měli mít jasný návrh</w:t>
      </w:r>
      <w:r w:rsidR="000A585A">
        <w:t>, jak bude vypadat kom</w:t>
      </w:r>
      <w:r w:rsidR="0097307C">
        <w:t>pletní životní cyklus projektu.</w:t>
      </w:r>
      <w:r w:rsidR="00026489">
        <w:t xml:space="preserve"> </w:t>
      </w:r>
      <w:r w:rsidR="0097307C">
        <w:t xml:space="preserve">Samozřejmě se konzultuje se zákazníkem, aby </w:t>
      </w:r>
      <w:r w:rsidR="008D57B5">
        <w:t xml:space="preserve">odpovídal </w:t>
      </w:r>
      <w:r w:rsidR="0097307C">
        <w:t>jeho požadavků</w:t>
      </w:r>
      <w:r w:rsidR="008D57B5">
        <w:t>m</w:t>
      </w:r>
      <w:r w:rsidR="0097307C">
        <w:t>.</w:t>
      </w:r>
      <w:r w:rsidR="00FC0B00">
        <w:t xml:space="preserve"> Na životní cyklus má vliv mnoho faktorů: obor podnikání, typ instituce (státní/soukromá), výsledný produkt, časování projektu a mnoho dalších. </w:t>
      </w:r>
    </w:p>
    <w:p w:rsidR="0005247D" w:rsidRDefault="0005247D" w:rsidP="007C1019">
      <w:r>
        <w:t xml:space="preserve">Na obrázku </w:t>
      </w:r>
      <w:r w:rsidRPr="00844893">
        <w:rPr>
          <w:color w:val="000000" w:themeColor="text1"/>
        </w:rPr>
        <w:t>4</w:t>
      </w:r>
      <w:r>
        <w:t xml:space="preserve"> je znázorněn životní cyklus projektu. Ukazuje nám 6 fází, které jsou </w:t>
      </w:r>
      <w:r w:rsidR="00A963EF">
        <w:t xml:space="preserve">typické </w:t>
      </w:r>
      <w:r>
        <w:t>právě pro státní instituce –</w:t>
      </w:r>
      <w:r w:rsidR="00BA064F">
        <w:t xml:space="preserve"> </w:t>
      </w:r>
      <w:r w:rsidR="00C46247">
        <w:t>tento se používá na některých krajských úřadech</w:t>
      </w:r>
      <w:r>
        <w:t xml:space="preserve">. </w:t>
      </w:r>
    </w:p>
    <w:p w:rsidR="005F431C" w:rsidRDefault="00623667" w:rsidP="005F431C">
      <w:pPr>
        <w:keepNext/>
        <w:spacing w:after="0"/>
      </w:pPr>
      <w:r>
        <w:rPr>
          <w:noProof/>
          <w:lang w:eastAsia="cs-CZ"/>
        </w:rPr>
        <w:drawing>
          <wp:inline distT="0" distB="0" distL="0" distR="0" wp14:anchorId="7C372296" wp14:editId="6A36C1E3">
            <wp:extent cx="5579110" cy="41846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79110" cy="418465"/>
                    </a:xfrm>
                    <a:prstGeom prst="rect">
                      <a:avLst/>
                    </a:prstGeom>
                    <a:noFill/>
                    <a:ln>
                      <a:noFill/>
                    </a:ln>
                  </pic:spPr>
                </pic:pic>
              </a:graphicData>
            </a:graphic>
          </wp:inline>
        </w:drawing>
      </w:r>
    </w:p>
    <w:p w:rsidR="00623667" w:rsidRPr="00C85B7C" w:rsidRDefault="005F431C" w:rsidP="005F6D41">
      <w:pPr>
        <w:pStyle w:val="Titulek"/>
        <w:spacing w:after="0"/>
      </w:pPr>
      <w:bookmarkStart w:id="25" w:name="_Toc323723144"/>
      <w:r w:rsidRPr="00C85B7C">
        <w:t xml:space="preserve">Obrázek </w:t>
      </w:r>
      <w:r w:rsidR="00880C10" w:rsidRPr="00C85B7C">
        <w:fldChar w:fldCharType="begin"/>
      </w:r>
      <w:r w:rsidR="00B01FE1" w:rsidRPr="00C85B7C">
        <w:instrText xml:space="preserve"> SEQ Obrázek \* ARABIC </w:instrText>
      </w:r>
      <w:r w:rsidR="00880C10" w:rsidRPr="00C85B7C">
        <w:fldChar w:fldCharType="separate"/>
      </w:r>
      <w:r w:rsidR="005F6D41">
        <w:rPr>
          <w:noProof/>
        </w:rPr>
        <w:t>4</w:t>
      </w:r>
      <w:r w:rsidR="00880C10" w:rsidRPr="00C85B7C">
        <w:fldChar w:fldCharType="end"/>
      </w:r>
      <w:r w:rsidRPr="00C85B7C">
        <w:t>: Životní cyklus projektu ve státní správě</w:t>
      </w:r>
      <w:bookmarkEnd w:id="25"/>
    </w:p>
    <w:p w:rsidR="005F431C" w:rsidRPr="00C85B7C" w:rsidRDefault="005F431C" w:rsidP="00C85B7C">
      <w:pPr>
        <w:pStyle w:val="Titulek"/>
      </w:pPr>
      <w:r w:rsidRPr="00C85B7C">
        <w:t>Zdroj: Metodika řízení projektů ITEG, s. 11</w:t>
      </w:r>
    </w:p>
    <w:p w:rsidR="00BA2959" w:rsidRDefault="00BA2959" w:rsidP="008A1BC6">
      <w:pPr>
        <w:pStyle w:val="Nadpis3"/>
        <w:numPr>
          <w:ilvl w:val="2"/>
          <w:numId w:val="1"/>
        </w:numPr>
      </w:pPr>
      <w:bookmarkStart w:id="26" w:name="_Toc323578749"/>
      <w:r>
        <w:t>Inicializace</w:t>
      </w:r>
      <w:bookmarkEnd w:id="26"/>
    </w:p>
    <w:p w:rsidR="00AF5DA5" w:rsidRDefault="00E251F6" w:rsidP="005F431C">
      <w:r>
        <w:t>Tato první, úvodní fáze projektu shrnuje činnosti, které mají za úkol zavést do systému všechny předložené náměty a posoudit jejich potřebnost</w:t>
      </w:r>
      <w:r w:rsidR="00454A3D">
        <w:t xml:space="preserve"> pro instituci.</w:t>
      </w:r>
      <w:r w:rsidR="00211F52">
        <w:t xml:space="preserve"> V této fázi je hlavní osobou navrhovatel a správce </w:t>
      </w:r>
      <w:r w:rsidR="00C44E0C">
        <w:t>námětu</w:t>
      </w:r>
      <w:r w:rsidR="00211F52">
        <w:t>.</w:t>
      </w:r>
      <w:r w:rsidR="00A963EF">
        <w:t xml:space="preserve"> V této fázi se definuje</w:t>
      </w:r>
      <w:r w:rsidR="001A2374">
        <w:t xml:space="preserve"> projektov</w:t>
      </w:r>
      <w:r w:rsidR="00A963EF">
        <w:t>ý námět</w:t>
      </w:r>
      <w:r w:rsidR="001A2374">
        <w:t xml:space="preserve">, ve kterém se definuje požadavek navrhovatele. </w:t>
      </w:r>
      <w:r w:rsidR="00997379">
        <w:t>Pak se pouze rozhodne o doporučení realizovat či zamítnout námět.</w:t>
      </w:r>
    </w:p>
    <w:p w:rsidR="00551DC7" w:rsidRPr="005A7813" w:rsidRDefault="00AB0559" w:rsidP="00F04B34">
      <w:r>
        <w:t xml:space="preserve">Ohledně </w:t>
      </w:r>
      <w:r w:rsidR="00551DC7">
        <w:t xml:space="preserve">fáze inicializace existují názory, že </w:t>
      </w:r>
      <w:r w:rsidR="005D5E5F">
        <w:t xml:space="preserve">je nadbytečná a </w:t>
      </w:r>
      <w:r w:rsidR="00551DC7">
        <w:t xml:space="preserve">měla </w:t>
      </w:r>
      <w:r w:rsidR="005D5E5F">
        <w:t xml:space="preserve">by se </w:t>
      </w:r>
      <w:r w:rsidR="00551DC7">
        <w:t xml:space="preserve">zrušit. </w:t>
      </w:r>
      <w:r w:rsidR="00552B24">
        <w:t>Hlavním důvodem k tomuto tvrzení j</w:t>
      </w:r>
      <w:r w:rsidR="00FD2E9F">
        <w:t>e kolektivní princip viny za námět</w:t>
      </w:r>
      <w:r w:rsidR="00552B24">
        <w:t xml:space="preserve"> a </w:t>
      </w:r>
      <w:r w:rsidR="00FD2E9F">
        <w:t xml:space="preserve">tím pádem </w:t>
      </w:r>
      <w:r w:rsidR="00552B24">
        <w:t xml:space="preserve">těžká </w:t>
      </w:r>
      <w:r w:rsidR="00FD2E9F">
        <w:t xml:space="preserve">dohledatelnost viníka </w:t>
      </w:r>
      <w:r w:rsidR="00552B24">
        <w:t xml:space="preserve">v případě, že projekt skončí </w:t>
      </w:r>
      <w:r w:rsidR="00A963EF">
        <w:t>fiaskem</w:t>
      </w:r>
      <w:r w:rsidR="00552B24">
        <w:t>. Za námět totiž nikdo nenese odpovědnost</w:t>
      </w:r>
      <w:r w:rsidR="00FD2E9F">
        <w:t>.</w:t>
      </w:r>
      <w:r w:rsidR="00552B24">
        <w:t xml:space="preserve"> </w:t>
      </w:r>
      <w:r w:rsidR="00FD2E9F">
        <w:t>Č</w:t>
      </w:r>
      <w:r w:rsidR="00552B24">
        <w:t>lověk</w:t>
      </w:r>
      <w:r w:rsidR="00FD2E9F">
        <w:t>,</w:t>
      </w:r>
      <w:r w:rsidR="00552B24">
        <w:t xml:space="preserve"> který </w:t>
      </w:r>
      <w:r w:rsidR="00FD2E9F">
        <w:t xml:space="preserve">námět </w:t>
      </w:r>
      <w:r w:rsidR="00552B24">
        <w:t>navrhne</w:t>
      </w:r>
      <w:r w:rsidR="00FD2E9F">
        <w:t>,</w:t>
      </w:r>
      <w:r w:rsidR="00552B24">
        <w:t xml:space="preserve"> ho </w:t>
      </w:r>
      <w:r w:rsidR="00FD2E9F">
        <w:t xml:space="preserve">předá </w:t>
      </w:r>
      <w:r w:rsidR="00552B24">
        <w:t>ke schválení komisi a ta jako orgán rozhodne o jeho (ne)realizaci.</w:t>
      </w:r>
      <w:r w:rsidR="00FA0233">
        <w:t xml:space="preserve"> Takto to funguje pouze ve veřejné správě, v soukromém sektoru jsou náměty přímo spojeny s určitou osobou. </w:t>
      </w:r>
      <w:r>
        <w:t>(Pidrmanová, ústní sdělení, 20. února 2012)</w:t>
      </w:r>
    </w:p>
    <w:p w:rsidR="00DE7736" w:rsidRDefault="00DE7736" w:rsidP="008A1BC6">
      <w:pPr>
        <w:pStyle w:val="Nadpis3"/>
        <w:numPr>
          <w:ilvl w:val="2"/>
          <w:numId w:val="1"/>
        </w:numPr>
      </w:pPr>
      <w:bookmarkStart w:id="27" w:name="_Toc323578750"/>
      <w:r>
        <w:lastRenderedPageBreak/>
        <w:t>Příprava</w:t>
      </w:r>
      <w:bookmarkEnd w:id="27"/>
      <w:r>
        <w:t xml:space="preserve"> </w:t>
      </w:r>
    </w:p>
    <w:p w:rsidR="00A91E57" w:rsidRPr="00A91E57" w:rsidRDefault="00A91E57" w:rsidP="00A91E57">
      <w:r w:rsidRPr="00A91E57">
        <w:t xml:space="preserve">Příprava projektu je posloupnost činností, které jsou zaměřené na stanovení cílů projektu a vytváření základních předpokladů pro jeho realizaci. Patří mezi ně proces schválení realizace projektu a následné jmenování </w:t>
      </w:r>
      <w:r>
        <w:t>g</w:t>
      </w:r>
      <w:r w:rsidRPr="00A91E57">
        <w:t xml:space="preserve">aranta projektu, který v projektu vedení organizace zastupuje a který dále řídí formulaci podmínek a omezujících kritérií, přípravu potřebných veřejných zakázek s důrazem na dosažení definovaných přínosů a cílů projektu. </w:t>
      </w:r>
    </w:p>
    <w:p w:rsidR="00A91E57" w:rsidRDefault="00A91E57" w:rsidP="00A91E57">
      <w:r w:rsidRPr="00A91E57">
        <w:t>Jedná se o před-projektovou fázi, kde se vytváří představa, čeho a jakým způsobem má být v projektu dosaženo.</w:t>
      </w:r>
    </w:p>
    <w:p w:rsidR="00A91E57" w:rsidRPr="0045719E" w:rsidRDefault="00A91E57" w:rsidP="00A91E57">
      <w:r>
        <w:t xml:space="preserve">Hlavní činností je zpracování projektového rámce. Tato činnost v sobě zahrnuje specifikaci všech informací o projektu. Samozřejmě obsahuje realizovatelnost projektu, jaké budou potřeba finanční i nefinanční zdroje, způsob, jak to </w:t>
      </w:r>
      <w:r w:rsidR="004D4BF1">
        <w:t>bude provedeno</w:t>
      </w:r>
      <w:r>
        <w:t>, návratnost a také rizika, která u projektu hrozí.  Za toto j</w:t>
      </w:r>
      <w:r w:rsidR="00E95CB7">
        <w:t>e</w:t>
      </w:r>
      <w:r>
        <w:t xml:space="preserve"> zodpovědn</w:t>
      </w:r>
      <w:r w:rsidR="00E95CB7">
        <w:t xml:space="preserve">ý </w:t>
      </w:r>
      <w:r>
        <w:t>projektový manažer se správcem námětu.</w:t>
      </w:r>
      <w:r w:rsidR="0097554F">
        <w:t xml:space="preserve"> Po tomto kroku zbývá</w:t>
      </w:r>
      <w:r w:rsidR="00D115A6">
        <w:t xml:space="preserve"> jen schválit projektový rámec.</w:t>
      </w:r>
    </w:p>
    <w:p w:rsidR="00DE7736" w:rsidRDefault="00DE7736" w:rsidP="008A1BC6">
      <w:pPr>
        <w:pStyle w:val="Nadpis3"/>
        <w:numPr>
          <w:ilvl w:val="2"/>
          <w:numId w:val="1"/>
        </w:numPr>
      </w:pPr>
      <w:bookmarkStart w:id="28" w:name="_Toc323578751"/>
      <w:r>
        <w:t>Plánování</w:t>
      </w:r>
      <w:bookmarkEnd w:id="28"/>
    </w:p>
    <w:p w:rsidR="00465469" w:rsidRDefault="00FF5A90" w:rsidP="00FF5A90">
      <w:r>
        <w:t xml:space="preserve">Cílem této fáze je </w:t>
      </w:r>
      <w:r w:rsidR="006A1781">
        <w:t xml:space="preserve">vytvořit detailní popis čeho má být dosaženo a jakým způsobem toho má být dosaženo. Jinými slovy je cílem </w:t>
      </w:r>
      <w:r>
        <w:t xml:space="preserve">definovat předmět díla a strategický plán realizace, jehož základními parametry jsou: milníky a metriky jejich splnění, termíny, požadavky na zdroje (finanční i lidské), organizační struktura projektu, popis postupu realizace a akceptace výstupů, resp. řízení změn na projektu, </w:t>
      </w:r>
      <w:r w:rsidRPr="00FF5A90">
        <w:t>definování konkrétního způsobu</w:t>
      </w:r>
      <w:r w:rsidR="00D115A6">
        <w:t xml:space="preserve"> (</w:t>
      </w:r>
      <w:r w:rsidRPr="00FF5A90">
        <w:t>plánu</w:t>
      </w:r>
      <w:r w:rsidR="00D115A6">
        <w:t>)</w:t>
      </w:r>
      <w:r w:rsidRPr="00FF5A90">
        <w:t xml:space="preserve"> řízení jednotlivých výše uvedených projektových procesů, případně posouzení dalších nezbytných hledisek projektu. </w:t>
      </w:r>
    </w:p>
    <w:p w:rsidR="007D29AF" w:rsidRDefault="007D29AF" w:rsidP="00FF5A90">
      <w:r>
        <w:t xml:space="preserve">Na obrázku 5 můžete vidět, jak vypadá Ganttův diagram a jak se v něm vyznat. Tento diagram zobrazuje jednotlivé fáze projektu a </w:t>
      </w:r>
      <w:r w:rsidR="00E9125F">
        <w:t xml:space="preserve">čas, kdy začne a kdy skončí. Je z něj </w:t>
      </w:r>
      <w:r w:rsidR="009C2DB6">
        <w:t xml:space="preserve">také poznat, jestli </w:t>
      </w:r>
      <w:r w:rsidR="009C2DB6">
        <w:t xml:space="preserve">fáze </w:t>
      </w:r>
      <w:r w:rsidR="00E9125F">
        <w:t xml:space="preserve">na sebe navazují, neboli jestli se čeká na dokončení prací na </w:t>
      </w:r>
      <w:r w:rsidR="00137041">
        <w:t>nějaké</w:t>
      </w:r>
      <w:r w:rsidR="00E9125F">
        <w:t xml:space="preserve"> fázi, nebo jestli mohou běžet souběžně.</w:t>
      </w:r>
    </w:p>
    <w:p w:rsidR="007D29AF" w:rsidRDefault="007D29AF" w:rsidP="007D29AF">
      <w:pPr>
        <w:keepNext/>
        <w:spacing w:after="0"/>
      </w:pPr>
      <w:r>
        <w:rPr>
          <w:noProof/>
          <w:lang w:eastAsia="cs-CZ"/>
        </w:rPr>
        <w:lastRenderedPageBreak/>
        <w:drawing>
          <wp:inline distT="0" distB="0" distL="0" distR="0" wp14:anchorId="39AA1BFC" wp14:editId="4E006438">
            <wp:extent cx="5507665" cy="2524111"/>
            <wp:effectExtent l="0" t="0" r="0" b="0"/>
            <wp:docPr id="2" name="Obrázek 2" descr="F:\DCIM\100MSDCF\obr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00MSDCF\obr 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07665" cy="2524111"/>
                    </a:xfrm>
                    <a:prstGeom prst="rect">
                      <a:avLst/>
                    </a:prstGeom>
                    <a:noFill/>
                    <a:ln>
                      <a:noFill/>
                    </a:ln>
                  </pic:spPr>
                </pic:pic>
              </a:graphicData>
            </a:graphic>
          </wp:inline>
        </w:drawing>
      </w:r>
    </w:p>
    <w:p w:rsidR="007D29AF" w:rsidRDefault="007D29AF" w:rsidP="007D29AF">
      <w:pPr>
        <w:pStyle w:val="Titulek"/>
      </w:pPr>
      <w:bookmarkStart w:id="29" w:name="_Toc323723145"/>
      <w:r>
        <w:t xml:space="preserve">Obrázek </w:t>
      </w:r>
      <w:r>
        <w:fldChar w:fldCharType="begin"/>
      </w:r>
      <w:r>
        <w:instrText xml:space="preserve"> SEQ Obrázek \* ARABIC </w:instrText>
      </w:r>
      <w:r>
        <w:fldChar w:fldCharType="separate"/>
      </w:r>
      <w:r>
        <w:rPr>
          <w:noProof/>
        </w:rPr>
        <w:t>5</w:t>
      </w:r>
      <w:r>
        <w:fldChar w:fldCharType="end"/>
      </w:r>
      <w:r>
        <w:t xml:space="preserve">:Ukázka </w:t>
      </w:r>
      <w:proofErr w:type="spellStart"/>
      <w:r>
        <w:t>Ganttova</w:t>
      </w:r>
      <w:proofErr w:type="spellEnd"/>
      <w:r>
        <w:t xml:space="preserve"> diagramu</w:t>
      </w:r>
      <w:bookmarkEnd w:id="29"/>
    </w:p>
    <w:p w:rsidR="007D29AF" w:rsidRPr="005F6D41" w:rsidRDefault="007D29AF" w:rsidP="007D29AF">
      <w:pPr>
        <w:pStyle w:val="Titulek"/>
        <w:spacing w:after="240"/>
      </w:pPr>
      <w:r>
        <w:t xml:space="preserve">Zdroj: Andy Bruce, </w:t>
      </w:r>
      <w:proofErr w:type="spellStart"/>
      <w:r>
        <w:t>Ken</w:t>
      </w:r>
      <w:proofErr w:type="spellEnd"/>
      <w:r>
        <w:t xml:space="preserve"> Langdon: Řízení projektu, s. 34.</w:t>
      </w:r>
    </w:p>
    <w:p w:rsidR="005F6D41" w:rsidRPr="005F6D41" w:rsidRDefault="00FF5A90" w:rsidP="007D29AF">
      <w:pPr>
        <w:keepNext/>
      </w:pPr>
      <w:r w:rsidRPr="00FF5A90">
        <w:t xml:space="preserve">Konečným výstupem této fáze je </w:t>
      </w:r>
      <w:r w:rsidR="00465469">
        <w:t>p</w:t>
      </w:r>
      <w:r w:rsidRPr="00FF5A90">
        <w:t xml:space="preserve">rojektový plán, což je z hlediska řízení projektu zcela zásadní dokument, protože dává do souvislostí klíčové milníky </w:t>
      </w:r>
      <w:r w:rsidR="00841AC1">
        <w:rPr>
          <w:bCs/>
        </w:rPr>
        <w:t>fáze realizace</w:t>
      </w:r>
      <w:r w:rsidRPr="00FF5A90">
        <w:rPr>
          <w:b/>
          <w:bCs/>
        </w:rPr>
        <w:t xml:space="preserve"> </w:t>
      </w:r>
      <w:r w:rsidRPr="00FF5A90">
        <w:t xml:space="preserve">(např. kolaudace stavby, dokončení kurzu, akceptace díla) a </w:t>
      </w:r>
      <w:r w:rsidRPr="00FF5A90">
        <w:rPr>
          <w:bCs/>
        </w:rPr>
        <w:t>výstupy</w:t>
      </w:r>
      <w:r w:rsidRPr="00FF5A90">
        <w:rPr>
          <w:b/>
          <w:bCs/>
        </w:rPr>
        <w:t xml:space="preserve"> </w:t>
      </w:r>
      <w:r w:rsidRPr="00FF5A90">
        <w:t xml:space="preserve">uvedených </w:t>
      </w:r>
      <w:r w:rsidRPr="00FF5A90">
        <w:rPr>
          <w:bCs/>
        </w:rPr>
        <w:t>procesů řízení</w:t>
      </w:r>
      <w:r w:rsidRPr="00FF5A90">
        <w:t xml:space="preserve">. Zároveň konkretizuje jednotlivé postupy a pravidla řízení projektových procesů, které je nutné stanovit podle charakteru projektu, zejména v oblasti pravomocí a odpovědností. </w:t>
      </w:r>
      <w:r w:rsidR="00700291">
        <w:t>V případě, že jde o investiční projekt, je nutné zpracovat investiční záměr a ekonomické posouzení.</w:t>
      </w:r>
      <w:r w:rsidR="00B900CE">
        <w:t xml:space="preserve"> V určitých případech je nutná i studie proveditelnosti, zvláště v případě finančně náročných projektů. </w:t>
      </w:r>
      <w:r w:rsidR="000136C1">
        <w:t>(Metodika řízení projektu firmy ITEG, 2011, s. 11 - 16</w:t>
      </w:r>
      <w:bookmarkStart w:id="30" w:name="_GoBack"/>
      <w:bookmarkEnd w:id="30"/>
      <w:r w:rsidR="000136C1">
        <w:t>)</w:t>
      </w:r>
    </w:p>
    <w:p w:rsidR="00FF5A90" w:rsidRPr="00FF5A90" w:rsidRDefault="00FF5A90" w:rsidP="00FF5A90">
      <w:r w:rsidRPr="00FF5A90">
        <w:rPr>
          <w:color w:val="000000"/>
        </w:rPr>
        <w:t xml:space="preserve">V průběhu této fáze </w:t>
      </w:r>
      <w:r w:rsidR="0057540B">
        <w:rPr>
          <w:color w:val="000000"/>
        </w:rPr>
        <w:t>g</w:t>
      </w:r>
      <w:r w:rsidRPr="00FF5A90">
        <w:rPr>
          <w:color w:val="000000"/>
        </w:rPr>
        <w:t xml:space="preserve">arant projektu jmenuje </w:t>
      </w:r>
      <w:r w:rsidR="00465469">
        <w:rPr>
          <w:color w:val="000000"/>
        </w:rPr>
        <w:t>PM</w:t>
      </w:r>
      <w:r w:rsidRPr="00FF5A90">
        <w:rPr>
          <w:color w:val="000000"/>
        </w:rPr>
        <w:t>, vzniká postup</w:t>
      </w:r>
      <w:r w:rsidR="00465469">
        <w:rPr>
          <w:color w:val="000000"/>
        </w:rPr>
        <w:t>ně celá projektová organizace: pracovní skupiny, projektový tým a ř</w:t>
      </w:r>
      <w:r w:rsidRPr="00FF5A90">
        <w:rPr>
          <w:color w:val="000000"/>
        </w:rPr>
        <w:t>ídící výbor.</w:t>
      </w:r>
    </w:p>
    <w:p w:rsidR="00DE7736" w:rsidRDefault="00BA2959" w:rsidP="008A1BC6">
      <w:pPr>
        <w:pStyle w:val="Nadpis3"/>
        <w:numPr>
          <w:ilvl w:val="2"/>
          <w:numId w:val="1"/>
        </w:numPr>
      </w:pPr>
      <w:bookmarkStart w:id="31" w:name="_Toc323578752"/>
      <w:r>
        <w:t>Realizace</w:t>
      </w:r>
      <w:bookmarkEnd w:id="31"/>
      <w:r>
        <w:t xml:space="preserve"> </w:t>
      </w:r>
    </w:p>
    <w:p w:rsidR="00AB54A6" w:rsidRDefault="00AB54A6" w:rsidP="00AB54A6">
      <w:r>
        <w:t xml:space="preserve">Cílem této fáze je vytvoření předmětu díla v definovaném čase, rozsahu, nákladech a kvalitě v souladu s projektovým plánem. </w:t>
      </w:r>
      <w:r w:rsidR="00394789">
        <w:t>Hlavní aktivitou je vytvoření cílového díla podle definice předmětu díla a projektového plánu.</w:t>
      </w:r>
    </w:p>
    <w:p w:rsidR="00F02114" w:rsidRDefault="00DE7736" w:rsidP="001F184E">
      <w:pPr>
        <w:spacing w:before="120"/>
      </w:pPr>
      <w:r>
        <w:t>Na tuto fázi kladou nároky firmy ze soukromého sektoru</w:t>
      </w:r>
      <w:r w:rsidR="00DD2251">
        <w:t xml:space="preserve">. </w:t>
      </w:r>
      <w:r>
        <w:t>Pro soukromý sektor je tato fáze nejdůležitější a chce j</w:t>
      </w:r>
      <w:r w:rsidR="00CD6EEA">
        <w:t>i mít</w:t>
      </w:r>
      <w:r w:rsidR="00916ABA">
        <w:t xml:space="preserve"> </w:t>
      </w:r>
      <w:r w:rsidR="00CD6EEA">
        <w:t>kvalitně provedenou</w:t>
      </w:r>
      <w:r w:rsidR="00DD2251">
        <w:t>.</w:t>
      </w:r>
      <w:r w:rsidR="00CD6EEA">
        <w:t xml:space="preserve"> Snaží se o to, aby projekt skutečně běžel dle plánu a vznikalo cílové dílo projektu.</w:t>
      </w:r>
      <w:r>
        <w:t xml:space="preserve"> </w:t>
      </w:r>
      <w:r w:rsidR="00DE6A1A">
        <w:t>Obrázek 6</w:t>
      </w:r>
      <w:r w:rsidR="00F62158">
        <w:t xml:space="preserve"> nám ilustruje, jak velký důraz se klade na jednotlivé fáze projektu. Můžeme vidět, že realizace a příprava na uvedení do praxe </w:t>
      </w:r>
      <w:r w:rsidR="00F62158">
        <w:lastRenderedPageBreak/>
        <w:t>mají nejvyšší prioritu. Zákazník se snaží komunikovat s</w:t>
      </w:r>
      <w:r w:rsidR="00AB54A6">
        <w:t> </w:t>
      </w:r>
      <w:r w:rsidR="00F62158">
        <w:t>PM</w:t>
      </w:r>
      <w:r w:rsidR="00AB54A6">
        <w:t xml:space="preserve"> co nejvíce</w:t>
      </w:r>
      <w:r w:rsidR="00F62158">
        <w:t>, aby zajistil</w:t>
      </w:r>
      <w:r w:rsidR="00AB54A6">
        <w:t>i</w:t>
      </w:r>
      <w:r w:rsidR="00F62158">
        <w:t xml:space="preserve"> hladký průběh.</w:t>
      </w:r>
      <w:r w:rsidR="001F184E">
        <w:t xml:space="preserve"> </w:t>
      </w:r>
      <w:r w:rsidR="001F184E">
        <w:t>(</w:t>
      </w:r>
      <w:proofErr w:type="spellStart"/>
      <w:r w:rsidR="001F184E">
        <w:t>Pidrmanová</w:t>
      </w:r>
      <w:proofErr w:type="spellEnd"/>
      <w:r w:rsidR="001F184E">
        <w:t>, ústní sdělení, 28. 4. 2012)</w:t>
      </w:r>
    </w:p>
    <w:p w:rsidR="00F02114" w:rsidRDefault="00F02114" w:rsidP="00832652">
      <w:pPr>
        <w:keepNext/>
        <w:spacing w:after="0"/>
      </w:pPr>
      <w:r>
        <w:rPr>
          <w:noProof/>
          <w:lang w:eastAsia="cs-CZ"/>
        </w:rPr>
        <w:drawing>
          <wp:inline distT="0" distB="0" distL="0" distR="0" wp14:anchorId="3427391A" wp14:editId="5FC65DE1">
            <wp:extent cx="5543550" cy="3170868"/>
            <wp:effectExtent l="0" t="0" r="0" b="0"/>
            <wp:docPr id="14" name="Obrázek 14" descr="http://news.vyka.net/wp-content/uploads/projekt_komer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news.vyka.net/wp-content/uploads/projekt_komerc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52551" cy="3176017"/>
                    </a:xfrm>
                    <a:prstGeom prst="rect">
                      <a:avLst/>
                    </a:prstGeom>
                    <a:noFill/>
                    <a:ln>
                      <a:noFill/>
                    </a:ln>
                  </pic:spPr>
                </pic:pic>
              </a:graphicData>
            </a:graphic>
          </wp:inline>
        </w:drawing>
      </w:r>
    </w:p>
    <w:p w:rsidR="00F02114" w:rsidRDefault="00F02114" w:rsidP="00481628">
      <w:pPr>
        <w:pStyle w:val="Titulek"/>
      </w:pPr>
      <w:bookmarkStart w:id="32" w:name="_Toc323723146"/>
      <w:r>
        <w:t xml:space="preserve">Obrázek </w:t>
      </w:r>
      <w:fldSimple w:instr=" SEQ Obrázek \* ARABIC ">
        <w:r w:rsidR="005F6D41">
          <w:rPr>
            <w:noProof/>
          </w:rPr>
          <w:t>6</w:t>
        </w:r>
      </w:fldSimple>
      <w:r w:rsidR="00832652">
        <w:t xml:space="preserve">: </w:t>
      </w:r>
      <w:r>
        <w:t>Důraz komerční sféry na jednotlivé fáze projektu</w:t>
      </w:r>
      <w:bookmarkEnd w:id="32"/>
    </w:p>
    <w:p w:rsidR="00F02114" w:rsidRPr="00F02114" w:rsidRDefault="00F02114" w:rsidP="00B32D10">
      <w:pPr>
        <w:pStyle w:val="Titulek"/>
        <w:spacing w:after="240"/>
      </w:pPr>
      <w:r>
        <w:t>Zdroj:</w:t>
      </w:r>
      <w:r w:rsidR="00832652">
        <w:t xml:space="preserve"> </w:t>
      </w:r>
      <w:r w:rsidR="00E65B5C">
        <w:t xml:space="preserve">vlastní tvorba Moniky Pidrmanové, </w:t>
      </w:r>
      <w:r w:rsidR="00523586">
        <w:t>28. 4. 2012</w:t>
      </w:r>
    </w:p>
    <w:p w:rsidR="00DE7736" w:rsidRDefault="00DD2251" w:rsidP="007C1019">
      <w:pPr>
        <w:spacing w:before="120"/>
      </w:pPr>
      <w:r>
        <w:t>Instituce ze státní správy neklad</w:t>
      </w:r>
      <w:r w:rsidR="00CE3068">
        <w:t>ou</w:t>
      </w:r>
      <w:r>
        <w:t xml:space="preserve"> na tuto fázi takový důraz, jak</w:t>
      </w:r>
      <w:r w:rsidR="00CE3068">
        <w:t xml:space="preserve">ý by si zasloužila. Státní </w:t>
      </w:r>
      <w:r w:rsidR="00143FAC">
        <w:t>správa obvykle klade</w:t>
      </w:r>
      <w:r w:rsidR="00CE3068">
        <w:t xml:space="preserve"> větší důraz na </w:t>
      </w:r>
      <w:r w:rsidR="00524B47">
        <w:t xml:space="preserve">formální části </w:t>
      </w:r>
      <w:r w:rsidR="00CD6EEA">
        <w:t>projektu</w:t>
      </w:r>
      <w:r w:rsidR="0033186A">
        <w:t xml:space="preserve">, </w:t>
      </w:r>
      <w:r w:rsidR="00524B47">
        <w:t>nikoli na následný přínos realizace</w:t>
      </w:r>
      <w:r w:rsidR="007911E4">
        <w:t>,</w:t>
      </w:r>
      <w:r w:rsidR="00524B47">
        <w:t xml:space="preserve"> ja</w:t>
      </w:r>
      <w:r w:rsidR="00DE6A1A">
        <w:t>k můžete vidět na obrázku 7</w:t>
      </w:r>
      <w:r w:rsidR="00CD6EEA">
        <w:t>.</w:t>
      </w:r>
      <w:r w:rsidR="00524B47">
        <w:t xml:space="preserve"> </w:t>
      </w:r>
      <w:r w:rsidR="001F6B85">
        <w:t xml:space="preserve">Ten názorně ukazuje, </w:t>
      </w:r>
      <w:r w:rsidR="00143FAC">
        <w:t>že</w:t>
      </w:r>
      <w:r w:rsidR="001F6B85">
        <w:t xml:space="preserve"> nejvyšší prioritu </w:t>
      </w:r>
      <w:r w:rsidR="00143FAC">
        <w:t xml:space="preserve">mají </w:t>
      </w:r>
      <w:r w:rsidR="001F6B85">
        <w:t xml:space="preserve">fáze, ve kterých se něco definuje a vyhodnocuje. Naopak ty </w:t>
      </w:r>
      <w:r w:rsidR="00143FAC">
        <w:t>ve skutečnosti</w:t>
      </w:r>
      <w:r w:rsidR="001F6B85">
        <w:t xml:space="preserve"> nejdůležitější</w:t>
      </w:r>
      <w:r w:rsidR="00143FAC">
        <w:t xml:space="preserve"> fáze</w:t>
      </w:r>
      <w:r w:rsidR="001F6B85">
        <w:t xml:space="preserve"> mají nejnižší prioritu. </w:t>
      </w:r>
      <w:r w:rsidR="00524B47">
        <w:t>Přínos projektu nemá vliv na navýšení rozpočtu úřadu, a proto není prioritou. Peníze jsou přidělovány n</w:t>
      </w:r>
      <w:r w:rsidR="00AB54A6">
        <w:t>a základě dokumentů od projektu a ne výsledků realizace.</w:t>
      </w:r>
      <w:r w:rsidR="00ED7F55">
        <w:t xml:space="preserve"> (</w:t>
      </w:r>
      <w:proofErr w:type="spellStart"/>
      <w:r w:rsidR="00ED7F55">
        <w:t>Pidrmanová</w:t>
      </w:r>
      <w:proofErr w:type="spellEnd"/>
      <w:r w:rsidR="00ED7F55">
        <w:t xml:space="preserve">, ústní sdělení, </w:t>
      </w:r>
      <w:r w:rsidR="001F184E">
        <w:t>28. 4. 2012)</w:t>
      </w:r>
    </w:p>
    <w:p w:rsidR="00F02114" w:rsidRDefault="00F02114" w:rsidP="00832652">
      <w:pPr>
        <w:keepNext/>
        <w:spacing w:after="0"/>
      </w:pPr>
      <w:r>
        <w:rPr>
          <w:noProof/>
          <w:lang w:eastAsia="cs-CZ"/>
        </w:rPr>
        <w:lastRenderedPageBreak/>
        <w:drawing>
          <wp:inline distT="0" distB="0" distL="0" distR="0" wp14:anchorId="580C6CDC" wp14:editId="6FB911E1">
            <wp:extent cx="5562600" cy="3160439"/>
            <wp:effectExtent l="0" t="0" r="0" b="0"/>
            <wp:docPr id="12" name="Obrázek 12" descr="http://news.vyka.net/wp-content/uploads/projekt_statni_spra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news.vyka.net/wp-content/uploads/projekt_statni_sprava.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60698" cy="3159358"/>
                    </a:xfrm>
                    <a:prstGeom prst="rect">
                      <a:avLst/>
                    </a:prstGeom>
                    <a:noFill/>
                    <a:ln>
                      <a:noFill/>
                    </a:ln>
                  </pic:spPr>
                </pic:pic>
              </a:graphicData>
            </a:graphic>
          </wp:inline>
        </w:drawing>
      </w:r>
    </w:p>
    <w:p w:rsidR="00F02114" w:rsidRDefault="00F02114" w:rsidP="00481628">
      <w:pPr>
        <w:pStyle w:val="Titulek"/>
      </w:pPr>
      <w:bookmarkStart w:id="33" w:name="_Toc323723147"/>
      <w:r>
        <w:t xml:space="preserve">Obrázek </w:t>
      </w:r>
      <w:fldSimple w:instr=" SEQ Obrázek \* ARABIC ">
        <w:r w:rsidR="005F6D41">
          <w:rPr>
            <w:noProof/>
          </w:rPr>
          <w:t>7</w:t>
        </w:r>
      </w:fldSimple>
      <w:r w:rsidR="00832652">
        <w:t xml:space="preserve">: </w:t>
      </w:r>
      <w:r w:rsidR="008242AB">
        <w:t xml:space="preserve">Důraz státní správy </w:t>
      </w:r>
      <w:r>
        <w:t>na jednotlivé fáze projektu</w:t>
      </w:r>
      <w:bookmarkEnd w:id="33"/>
    </w:p>
    <w:p w:rsidR="00F02114" w:rsidRPr="00F02114" w:rsidRDefault="00B25EC9" w:rsidP="00B32D10">
      <w:pPr>
        <w:pStyle w:val="Titulek"/>
        <w:spacing w:after="240"/>
      </w:pPr>
      <w:r>
        <w:t xml:space="preserve">Zdroj: </w:t>
      </w:r>
      <w:r w:rsidR="00E65B5C">
        <w:t xml:space="preserve">vlastní tvorba Moniky Pidrmanové, </w:t>
      </w:r>
      <w:r w:rsidR="00523586">
        <w:t>28. 4. 2012</w:t>
      </w:r>
    </w:p>
    <w:p w:rsidR="00E35346" w:rsidRDefault="00D5148A" w:rsidP="007C1019">
      <w:pPr>
        <w:spacing w:before="120" w:after="120"/>
      </w:pPr>
      <w:r>
        <w:t>Výstupem této fáze je vytvořené dílo, akceptační protokoly</w:t>
      </w:r>
      <w:r w:rsidR="005E1026">
        <w:t xml:space="preserve"> k vytvořenému dílu a ukončení všech činností spojených s realizací díla. </w:t>
      </w:r>
    </w:p>
    <w:p w:rsidR="00DE7736" w:rsidRDefault="00BA2959" w:rsidP="00B32D10">
      <w:pPr>
        <w:pStyle w:val="Nadpis3"/>
        <w:numPr>
          <w:ilvl w:val="2"/>
          <w:numId w:val="1"/>
        </w:numPr>
      </w:pPr>
      <w:bookmarkStart w:id="34" w:name="_Toc323578753"/>
      <w:r>
        <w:t>Vyhodnocení</w:t>
      </w:r>
      <w:bookmarkEnd w:id="34"/>
    </w:p>
    <w:p w:rsidR="00783AA7" w:rsidRDefault="004D266C" w:rsidP="004D266C">
      <w:r>
        <w:t xml:space="preserve">Již z názvu lze odhadnout, že v této fázi se bude bilancovat. </w:t>
      </w:r>
      <w:r w:rsidR="00C046A8">
        <w:t>Činnostmi této fáze jsou ukončovací práce na projektu, sepsání závěrečné zprávy</w:t>
      </w:r>
      <w:r w:rsidR="00964EF7">
        <w:t>,</w:t>
      </w:r>
      <w:r w:rsidR="00C046A8">
        <w:t xml:space="preserve"> ve které se popíše průběh projektu a splnění vytyčených cílů. </w:t>
      </w:r>
      <w:r w:rsidR="003C552C">
        <w:t>Dále se předává dokumentace, archivuje se projektová dokumentace a zpracuje se protokol</w:t>
      </w:r>
      <w:r w:rsidR="00143FAC">
        <w:t xml:space="preserve"> o předání projektu do provozu.</w:t>
      </w:r>
      <w:r w:rsidR="003C552C">
        <w:t xml:space="preserve"> </w:t>
      </w:r>
      <w:r w:rsidR="00143FAC">
        <w:t xml:space="preserve">Provádí se zde </w:t>
      </w:r>
      <w:r w:rsidR="00F2657E">
        <w:t>již skutečné</w:t>
      </w:r>
      <w:r w:rsidR="00143FAC">
        <w:t xml:space="preserve"> ukončení projektu. </w:t>
      </w:r>
      <w:r w:rsidR="00257D4E">
        <w:t>Také by se měl</w:t>
      </w:r>
      <w:r w:rsidR="00A93784">
        <w:t>o</w:t>
      </w:r>
      <w:r w:rsidR="00257D4E">
        <w:t xml:space="preserve"> zajistit rutinní používání díla</w:t>
      </w:r>
      <w:r w:rsidR="00A93784">
        <w:t xml:space="preserve"> v instituci. </w:t>
      </w:r>
    </w:p>
    <w:p w:rsidR="00783AA7" w:rsidRDefault="00783AA7" w:rsidP="00783AA7">
      <w:r>
        <w:t>Pokud o</w:t>
      </w:r>
      <w:r w:rsidR="003C552C">
        <w:t>rgány kraje</w:t>
      </w:r>
      <w:r>
        <w:t xml:space="preserve"> nebo ministerstva akceptují závěrečnou zprávu, pak se považuje fáze za kompletní, a buď přechází projekt do fáze udržitelnosti, nebo je definitivně ukončen. </w:t>
      </w:r>
      <w:r w:rsidR="00613D7C">
        <w:t>V případě státních institucí se většinou jedná o projekty, které musí mít i fázi udržitelnosti.</w:t>
      </w:r>
    </w:p>
    <w:p w:rsidR="00F2657E" w:rsidRDefault="00F2657E" w:rsidP="00783AA7">
      <w:r>
        <w:t xml:space="preserve">V této fázi je také vhodné, aby se sešel znovu celý projektový tým a provedl zhodnocení průběhu celého projektu. Členové týmu by si měli evidovat vzniklé problémy po celou dobu trvání projektu. Po dokončení hlavních činností této fáze by </w:t>
      </w:r>
      <w:r w:rsidR="00A9448A">
        <w:t>se mělo sednout nad</w:t>
      </w:r>
      <w:r>
        <w:t xml:space="preserve"> </w:t>
      </w:r>
      <w:r w:rsidR="00A9448A">
        <w:t xml:space="preserve">všechny tyto problémy znovu a snažit se přijít na to, proč k nim došlo a zaznamenat </w:t>
      </w:r>
      <w:r w:rsidR="00A9448A">
        <w:lastRenderedPageBreak/>
        <w:t>nejlepší možné varianty řešení. Tento postup může velice pomoci v dlouhodobém hledisku.</w:t>
      </w:r>
    </w:p>
    <w:p w:rsidR="00DE7736" w:rsidRDefault="00DE7736" w:rsidP="008A1BC6">
      <w:pPr>
        <w:pStyle w:val="Nadpis3"/>
        <w:numPr>
          <w:ilvl w:val="2"/>
          <w:numId w:val="1"/>
        </w:numPr>
      </w:pPr>
      <w:bookmarkStart w:id="35" w:name="_Toc323578754"/>
      <w:r>
        <w:t>Udržitelnost</w:t>
      </w:r>
      <w:bookmarkEnd w:id="35"/>
    </w:p>
    <w:p w:rsidR="00DE7736" w:rsidRDefault="00DE7736" w:rsidP="00011720">
      <w:r>
        <w:t>Tento pojem znamená následnou podpo</w:t>
      </w:r>
      <w:r w:rsidR="005F431C">
        <w:t xml:space="preserve">ru po dokončení celého projektu a není součástí všech projektů. Je specifikem projektů dotovaných </w:t>
      </w:r>
      <w:r w:rsidR="001F34F4">
        <w:t>z fondů EU. Tam je přímo nutné činnosti této fáze</w:t>
      </w:r>
      <w:r w:rsidR="005F431C">
        <w:t xml:space="preserve"> splnit. </w:t>
      </w:r>
      <w:r w:rsidR="005C20BD">
        <w:t>Udržitelnost je hlavně o podávání reportu.</w:t>
      </w:r>
      <w:r w:rsidR="00D53829">
        <w:t xml:space="preserve"> </w:t>
      </w:r>
    </w:p>
    <w:p w:rsidR="002D118D" w:rsidRDefault="00A94F80" w:rsidP="00A94F80">
      <w:pPr>
        <w:rPr>
          <w:rFonts w:eastAsia="Times New Roman" w:cs="Times New Roman"/>
          <w:b/>
          <w:bCs/>
          <w:color w:val="548DD4" w:themeColor="text2" w:themeTint="99"/>
          <w:kern w:val="36"/>
          <w:sz w:val="28"/>
          <w:szCs w:val="48"/>
          <w:lang w:eastAsia="cs-CZ"/>
        </w:rPr>
      </w:pPr>
      <w:r>
        <w:t xml:space="preserve">Fáze udržitelnosti je souhrn činností spojených s kontrolou výstupů projektu od ukončení realizace projektu po předepsanou dobu a následně zpracováním závěrečné zprávy o udržitelnosti projetu. </w:t>
      </w:r>
      <w:r w:rsidR="00C44E0C">
        <w:t>(Metodika řízení projektu firmy ITEG, 2</w:t>
      </w:r>
      <w:r w:rsidR="003625DB">
        <w:t xml:space="preserve">011, s. 11 - 16) </w:t>
      </w:r>
      <w:r w:rsidR="002D118D">
        <w:br w:type="page"/>
      </w:r>
    </w:p>
    <w:p w:rsidR="00E850D1" w:rsidRPr="00611B9A" w:rsidRDefault="0057114E" w:rsidP="00D63974">
      <w:pPr>
        <w:pStyle w:val="Nadpis1"/>
        <w:spacing w:line="360" w:lineRule="auto"/>
        <w:ind w:left="0" w:firstLine="284"/>
      </w:pPr>
      <w:bookmarkStart w:id="36" w:name="_Toc323578755"/>
      <w:r w:rsidRPr="00954C1C">
        <w:lastRenderedPageBreak/>
        <w:t>Využití nástrojů pro řízení projektů</w:t>
      </w:r>
      <w:bookmarkEnd w:id="36"/>
    </w:p>
    <w:p w:rsidR="00BF296A" w:rsidRDefault="00BF296A" w:rsidP="00BF296A">
      <w:pPr>
        <w:spacing w:after="200"/>
      </w:pPr>
      <w:r w:rsidRPr="00952888">
        <w:rPr>
          <w:bCs/>
        </w:rPr>
        <w:t>Řízení projektu</w:t>
      </w:r>
      <w:r>
        <w:t xml:space="preserve"> je možno provádět pomocí různých </w:t>
      </w:r>
      <w:r w:rsidR="004F014F">
        <w:t xml:space="preserve">softwarových </w:t>
      </w:r>
      <w:r>
        <w:t>nástrojů, které mají různé funkce podle potřeb projektů, které je třeba řídit. Nástroje pro řízení projektů mohou být velice jednoduché, umožňují</w:t>
      </w:r>
      <w:r w:rsidR="000B0242">
        <w:t>cí pouze</w:t>
      </w:r>
      <w:r>
        <w:t xml:space="preserve"> evidenci projekt</w:t>
      </w:r>
      <w:r w:rsidR="000B0242">
        <w:t>ů a</w:t>
      </w:r>
      <w:r>
        <w:t xml:space="preserve"> tvorbu Ganttova diagramu až po složité systémy určené pro velké organizace a podniky které jsou součástí systémů plánování a řízení zdrojů (</w:t>
      </w:r>
      <w:hyperlink r:id="rId23" w:tooltip="ERP (Enterprise Resource Planning)" w:history="1">
        <w:r w:rsidRPr="00952888">
          <w:t>ERP</w:t>
        </w:r>
      </w:hyperlink>
      <w:r>
        <w:t xml:space="preserve">) a obsahují funkce </w:t>
      </w:r>
      <w:hyperlink r:id="rId24" w:tooltip="Koordinování (Coordination)" w:history="1">
        <w:r w:rsidRPr="00952888">
          <w:t>koordinace</w:t>
        </w:r>
      </w:hyperlink>
      <w:r>
        <w:t xml:space="preserve"> soustavy projektů, řízení rizik, finančního plánování, plánování a optimalizace kapacit a další. (</w:t>
      </w:r>
      <w:r w:rsidRPr="00BF296A">
        <w:t>http://managementmania.com/metody-rizeni-projektu</w:t>
      </w:r>
      <w:r>
        <w:t>, vid 2012-02-28)</w:t>
      </w:r>
    </w:p>
    <w:p w:rsidR="0057114E" w:rsidRDefault="0057114E" w:rsidP="008A1BC6">
      <w:pPr>
        <w:pStyle w:val="Nadpis2"/>
        <w:numPr>
          <w:ilvl w:val="1"/>
          <w:numId w:val="1"/>
        </w:numPr>
        <w:ind w:left="426"/>
      </w:pPr>
      <w:bookmarkStart w:id="37" w:name="_Toc323578756"/>
      <w:r w:rsidRPr="00942485">
        <w:t>Důvody pro použití</w:t>
      </w:r>
      <w:bookmarkEnd w:id="37"/>
    </w:p>
    <w:p w:rsidR="00C60AE2" w:rsidRDefault="00C81574" w:rsidP="00C60AE2">
      <w:r>
        <w:t>Důvodů pro použití lze nalézt mnoho a každou organizaci k tomu dovede jiný důvod či</w:t>
      </w:r>
      <w:r w:rsidR="007C6BB5">
        <w:t xml:space="preserve"> </w:t>
      </w:r>
      <w:r w:rsidR="00237A8B">
        <w:t xml:space="preserve">vzniklý </w:t>
      </w:r>
      <w:r>
        <w:t>problém</w:t>
      </w:r>
      <w:r w:rsidR="00A00B4B">
        <w:t xml:space="preserve">. </w:t>
      </w:r>
      <w:r w:rsidR="00132557">
        <w:t>Důvody se liší</w:t>
      </w:r>
      <w:r w:rsidR="007C6BB5">
        <w:t>,</w:t>
      </w:r>
      <w:r w:rsidR="00132557">
        <w:t xml:space="preserve"> zvláště pro státní sektor, kde neplatí logic</w:t>
      </w:r>
      <w:r w:rsidR="001A726F">
        <w:t xml:space="preserve">ké důvody ze soukromého sektor. Ve státní správě hlavně potřebují mít přehled, jak plní strategické cíle, které mají </w:t>
      </w:r>
      <w:r w:rsidR="00D14582">
        <w:t xml:space="preserve">splnit. </w:t>
      </w:r>
      <w:r w:rsidR="00953C05">
        <w:t xml:space="preserve">Pro lepší ilustraci </w:t>
      </w:r>
      <w:r w:rsidR="00AE43E7">
        <w:t xml:space="preserve">lze použít tento scénář. </w:t>
      </w:r>
      <w:r w:rsidR="00C60AE2">
        <w:t>Kraj navrhne, že podpoří dopravu a proto bude potřebovat vědět, kolik projektů bylo uskutečněno v rámci podpory dopravy, kolik stály a</w:t>
      </w:r>
      <w:r w:rsidR="00953C05">
        <w:t xml:space="preserve"> všechny relevantní informace. N</w:t>
      </w:r>
      <w:r w:rsidR="00C60AE2">
        <w:t xml:space="preserve">avíc </w:t>
      </w:r>
      <w:r w:rsidR="007C6BB5">
        <w:t>získají</w:t>
      </w:r>
      <w:r w:rsidR="00C60AE2">
        <w:t xml:space="preserve"> podklady pro lepší řízení zdrojů. Velikou výhodou je také, že všechny informace mají na jednom místě, kde lze nalézt všechny dokumenty – reporty, zprávy do rady a monitorovací zprávy.</w:t>
      </w:r>
    </w:p>
    <w:p w:rsidR="00737EF5" w:rsidRDefault="006E754E" w:rsidP="00952888">
      <w:r>
        <w:t>Ve většině</w:t>
      </w:r>
      <w:r w:rsidR="001A726F">
        <w:t xml:space="preserve"> soukromých firem</w:t>
      </w:r>
      <w:r w:rsidR="00D142EF">
        <w:t xml:space="preserve"> je </w:t>
      </w:r>
      <w:r w:rsidR="001A726F">
        <w:t xml:space="preserve">prvotní </w:t>
      </w:r>
      <w:r w:rsidR="00D142EF">
        <w:t>důvod potřeb</w:t>
      </w:r>
      <w:r w:rsidR="00D13F05">
        <w:t>a</w:t>
      </w:r>
      <w:r w:rsidR="00D142EF">
        <w:t xml:space="preserve"> </w:t>
      </w:r>
      <w:r w:rsidR="00CF5303">
        <w:t>řídit projekty dobře a v rámci dostupných zdrojů</w:t>
      </w:r>
      <w:r w:rsidR="00D142EF">
        <w:t xml:space="preserve">. </w:t>
      </w:r>
      <w:r w:rsidR="00CF5303">
        <w:t>Jedním z těchto</w:t>
      </w:r>
      <w:r w:rsidR="00CF5303" w:rsidRPr="006124AB">
        <w:t xml:space="preserve"> dův</w:t>
      </w:r>
      <w:r w:rsidR="00CF5303">
        <w:t xml:space="preserve">odů bývá nedodržování časových termínů. K této činnosti se dá výhodně využít nástroj pro řízení projektů, kde si naplánujete vše pomocí WBS a Ganttových diagramů. Dalším důvodem mohou být v některých organizacích úspory. Těch </w:t>
      </w:r>
      <w:r w:rsidR="00D142EF">
        <w:t xml:space="preserve">se nejjednodušeji </w:t>
      </w:r>
      <w:r w:rsidR="00CF5303">
        <w:t xml:space="preserve">dosáhne </w:t>
      </w:r>
      <w:r w:rsidR="00D142EF">
        <w:t>pomocí zefektivnění činností</w:t>
      </w:r>
      <w:r w:rsidR="00D13F05">
        <w:t xml:space="preserve"> a snižováním nákladů</w:t>
      </w:r>
      <w:r w:rsidR="00D142EF">
        <w:t xml:space="preserve">. </w:t>
      </w:r>
      <w:r w:rsidR="001C3042">
        <w:t xml:space="preserve">A to lze efektivně provést právě pomocí </w:t>
      </w:r>
      <w:r w:rsidR="001A726F" w:rsidRPr="006124AB">
        <w:t>softwarových nástrojů pro řízení projektů</w:t>
      </w:r>
      <w:r w:rsidR="001C3042" w:rsidRPr="006124AB">
        <w:t xml:space="preserve">. </w:t>
      </w:r>
    </w:p>
    <w:p w:rsidR="00B14904" w:rsidRDefault="0057114E" w:rsidP="008A1BC6">
      <w:pPr>
        <w:pStyle w:val="Nadpis2"/>
        <w:numPr>
          <w:ilvl w:val="1"/>
          <w:numId w:val="1"/>
        </w:numPr>
      </w:pPr>
      <w:bookmarkStart w:id="38" w:name="_Toc323578757"/>
      <w:r w:rsidRPr="00942485">
        <w:t>Výhody a nevýhody</w:t>
      </w:r>
      <w:bookmarkEnd w:id="38"/>
    </w:p>
    <w:p w:rsidR="00737EF5" w:rsidRDefault="003D5409" w:rsidP="00F32F83">
      <w:r>
        <w:t>V této kapitole by</w:t>
      </w:r>
      <w:r w:rsidR="008802BB">
        <w:t xml:space="preserve"> se </w:t>
      </w:r>
      <w:r>
        <w:t xml:space="preserve">autor </w:t>
      </w:r>
      <w:r w:rsidR="008802BB">
        <w:t>rád zamyslel nad výhodami a nevýhodami těchto</w:t>
      </w:r>
      <w:r>
        <w:t xml:space="preserve"> nástrojů v praxi. Zpočátku autor viděl </w:t>
      </w:r>
      <w:r w:rsidR="008802BB">
        <w:t xml:space="preserve">na těchto </w:t>
      </w:r>
      <w:r w:rsidR="00317834">
        <w:t xml:space="preserve">nástrojích </w:t>
      </w:r>
      <w:r w:rsidR="005B4F63">
        <w:t>téměř</w:t>
      </w:r>
      <w:r w:rsidR="008802BB">
        <w:t xml:space="preserve"> samá pozitiva</w:t>
      </w:r>
      <w:r w:rsidR="005B4F63">
        <w:t xml:space="preserve"> a žádná negativa</w:t>
      </w:r>
      <w:r w:rsidR="00F867D8">
        <w:t xml:space="preserve">. </w:t>
      </w:r>
      <w:r w:rsidR="00F867D8">
        <w:lastRenderedPageBreak/>
        <w:t>V</w:t>
      </w:r>
      <w:r w:rsidR="008802BB">
        <w:t xml:space="preserve">šechny informace </w:t>
      </w:r>
      <w:r w:rsidR="005B4F63">
        <w:t xml:space="preserve">o projektu jsou dostupné hned, na jednom místě </w:t>
      </w:r>
      <w:r w:rsidR="008802BB">
        <w:t xml:space="preserve">a dalo by se říci i odkudkoli. </w:t>
      </w:r>
      <w:r w:rsidR="005B4F63">
        <w:t>Pro</w:t>
      </w:r>
      <w:r w:rsidR="00823E1C">
        <w:t>jektovému manažerovi se ulehčí</w:t>
      </w:r>
      <w:r w:rsidR="005B4F63">
        <w:t xml:space="preserve"> práce</w:t>
      </w:r>
      <w:r w:rsidR="00317834">
        <w:t>, jelikož vid</w:t>
      </w:r>
      <w:r w:rsidR="005B4F63">
        <w:t>í</w:t>
      </w:r>
      <w:r w:rsidR="00E0259A">
        <w:t>,</w:t>
      </w:r>
      <w:r w:rsidR="00317834">
        <w:t xml:space="preserve"> kolik času</w:t>
      </w:r>
      <w:r w:rsidR="00DA2413">
        <w:t xml:space="preserve"> a peněz</w:t>
      </w:r>
      <w:r w:rsidR="00317834">
        <w:t xml:space="preserve"> se spotřebovalo na </w:t>
      </w:r>
      <w:r w:rsidR="005B4F63">
        <w:t xml:space="preserve">každé </w:t>
      </w:r>
      <w:r w:rsidR="00EF2043">
        <w:t xml:space="preserve">etapě </w:t>
      </w:r>
      <w:r w:rsidR="00953C05">
        <w:t xml:space="preserve">v nějakém podobném předchozím </w:t>
      </w:r>
      <w:r w:rsidR="00317834">
        <w:t>projektu</w:t>
      </w:r>
      <w:r w:rsidR="005B4F63">
        <w:t xml:space="preserve">, </w:t>
      </w:r>
      <w:r w:rsidR="00EF2043">
        <w:t xml:space="preserve">díky tomu může jednodušeji </w:t>
      </w:r>
      <w:r w:rsidR="00953C05">
        <w:t>a lépe odhadnout</w:t>
      </w:r>
      <w:r>
        <w:t>,</w:t>
      </w:r>
      <w:r w:rsidR="00EF2043">
        <w:t xml:space="preserve"> kolik </w:t>
      </w:r>
      <w:r w:rsidR="00953C05">
        <w:t xml:space="preserve">bude stát </w:t>
      </w:r>
      <w:r w:rsidR="00EF2043">
        <w:t xml:space="preserve">realizace </w:t>
      </w:r>
      <w:r w:rsidR="00953C05">
        <w:t xml:space="preserve">aktuálního </w:t>
      </w:r>
      <w:r w:rsidR="00EF2043">
        <w:t>projektu a kolik připad</w:t>
      </w:r>
      <w:r w:rsidR="00953C05">
        <w:t>á na jednotlivé části projektu.</w:t>
      </w:r>
      <w:r w:rsidR="0024506F">
        <w:t xml:space="preserve"> Dále může</w:t>
      </w:r>
      <w:r w:rsidR="00EF2043">
        <w:t xml:space="preserve"> zjistit</w:t>
      </w:r>
      <w:r w:rsidR="00D21693">
        <w:t>,</w:t>
      </w:r>
      <w:r w:rsidR="00EF2043">
        <w:t xml:space="preserve"> </w:t>
      </w:r>
      <w:r w:rsidR="005B4F63">
        <w:t xml:space="preserve">jestli </w:t>
      </w:r>
      <w:r w:rsidR="00EF2043">
        <w:t xml:space="preserve">se shoduje </w:t>
      </w:r>
      <w:r w:rsidR="005B4F63">
        <w:t>odhadovaný čas s</w:t>
      </w:r>
      <w:r w:rsidR="00EF2043">
        <w:t xml:space="preserve">e skutečně odpracovaným časem. </w:t>
      </w:r>
    </w:p>
    <w:p w:rsidR="00031BE8" w:rsidRDefault="00031BE8" w:rsidP="00F32F83">
      <w:r>
        <w:t xml:space="preserve">Tyto nástroje nedokážou vést ani řídit projekt samy. Musí se řešit stejné úkoly a problémy, jaké by se řešily bez softwaru. Ulehčení spočívá v tom, že pomůže zpracovat dílčí úkoly lehčím způsobem a pomáhá pomocí vizualizace </w:t>
      </w:r>
      <w:r w:rsidR="008C575B">
        <w:t>si představit některé údaje. Například ve fázi přípravy lze použít Ganttův diagram pro zadání rozdělení prací a díky tomu si lze lépe představit využití pracovních zdrojů.</w:t>
      </w:r>
      <w:r w:rsidR="00CB42A8">
        <w:t xml:space="preserve"> (Štefánek, 2011, s.</w:t>
      </w:r>
      <w:r w:rsidR="003D5409">
        <w:t xml:space="preserve"> </w:t>
      </w:r>
      <w:r w:rsidR="00CB42A8">
        <w:t>280)</w:t>
      </w:r>
    </w:p>
    <w:p w:rsidR="00667EB7" w:rsidRDefault="007417D3" w:rsidP="00667EB7">
      <w:r>
        <w:t xml:space="preserve">Další výhoda se objeví </w:t>
      </w:r>
      <w:r w:rsidR="00884A4A">
        <w:t xml:space="preserve">u projektů, které obsahují </w:t>
      </w:r>
      <w:r>
        <w:t>ve fázi udržitelnosti</w:t>
      </w:r>
      <w:r w:rsidR="00667EB7">
        <w:t>.</w:t>
      </w:r>
      <w:r>
        <w:t xml:space="preserve"> </w:t>
      </w:r>
      <w:r w:rsidR="00667EB7">
        <w:t>V</w:t>
      </w:r>
      <w:r>
        <w:t xml:space="preserve"> této fázi nám totiž nástroj </w:t>
      </w:r>
      <w:r w:rsidRPr="00AB7C1F">
        <w:t xml:space="preserve">umožní </w:t>
      </w:r>
      <w:r w:rsidR="0096037B">
        <w:t xml:space="preserve">generování </w:t>
      </w:r>
      <w:r w:rsidR="00953C05">
        <w:t>monitorovacích zpráv</w:t>
      </w:r>
      <w:r w:rsidR="00667EB7" w:rsidRPr="00884A4A">
        <w:t xml:space="preserve">. Informace jsou uložené na jednom místě a jsou spolu propojené, takže díky tomu nám jsou schopné velice </w:t>
      </w:r>
      <w:r w:rsidR="00884A4A">
        <w:t xml:space="preserve">usnadnit </w:t>
      </w:r>
      <w:r w:rsidR="00667EB7" w:rsidRPr="00884A4A">
        <w:t>vytváření monitorovacích zpráv</w:t>
      </w:r>
      <w:r w:rsidR="00CE0938">
        <w:t>.</w:t>
      </w:r>
    </w:p>
    <w:p w:rsidR="00953C05" w:rsidRPr="00884A4A" w:rsidRDefault="00953C05" w:rsidP="00667EB7">
      <w:r>
        <w:t>S poslední výhodou souvisí obecně jednodušší tvorba všech zpráv</w:t>
      </w:r>
      <w:r w:rsidR="00964B15">
        <w:t xml:space="preserve"> a dokumentů</w:t>
      </w:r>
      <w:r>
        <w:t xml:space="preserve"> o projektu. Je to otázka pár kliknutí a můžete mít například: projektový rámec, investiční rámec, závěrečnou či průběžnou zprávu.</w:t>
      </w:r>
      <w:r w:rsidR="007B015F">
        <w:t xml:space="preserve"> Kvalita a úplnost zprávy závisí pouze na kvalitě zadaných údajů v systému.</w:t>
      </w:r>
    </w:p>
    <w:p w:rsidR="00A71A1F" w:rsidRDefault="00A71A1F" w:rsidP="00F32F83">
      <w:r>
        <w:t xml:space="preserve">Nyní </w:t>
      </w:r>
      <w:r w:rsidR="00E071E0">
        <w:t xml:space="preserve">se podíváme na </w:t>
      </w:r>
      <w:r w:rsidR="00823E1C">
        <w:t>nevýhod</w:t>
      </w:r>
      <w:r w:rsidR="00E071E0">
        <w:t>y</w:t>
      </w:r>
      <w:r w:rsidR="00F867D8">
        <w:t xml:space="preserve"> </w:t>
      </w:r>
      <w:r>
        <w:t xml:space="preserve">těchto nástrojů. </w:t>
      </w:r>
      <w:r w:rsidR="004E134E">
        <w:t xml:space="preserve">Nelze říci, že by </w:t>
      </w:r>
      <w:r w:rsidR="00D21693">
        <w:t>se</w:t>
      </w:r>
      <w:r w:rsidR="004E134E">
        <w:t xml:space="preserve"> vždy </w:t>
      </w:r>
      <w:r w:rsidR="00D21693">
        <w:t xml:space="preserve">vyskytovaly </w:t>
      </w:r>
      <w:r w:rsidR="004E134E">
        <w:t>všechny nevýhody, záleží velice na organizaci nebo instituci</w:t>
      </w:r>
      <w:r w:rsidR="0048300A">
        <w:t>,</w:t>
      </w:r>
      <w:r w:rsidR="004E134E">
        <w:t xml:space="preserve"> pro kterou je daný nástroj navrhnutý. </w:t>
      </w:r>
      <w:r>
        <w:t xml:space="preserve">První a </w:t>
      </w:r>
      <w:r w:rsidR="00B325C7">
        <w:t xml:space="preserve">pravděpodobně </w:t>
      </w:r>
      <w:r>
        <w:t>největší nevýhod</w:t>
      </w:r>
      <w:r w:rsidR="00B325C7">
        <w:t>a</w:t>
      </w:r>
      <w:r>
        <w:t xml:space="preserve"> je finanční náročnost zavedení takovéhoto nástroje. </w:t>
      </w:r>
      <w:r w:rsidR="00B325C7">
        <w:t>N</w:t>
      </w:r>
      <w:r>
        <w:t xml:space="preserve">ákup těchto nástrojů není levnou záležitostí, a většinou </w:t>
      </w:r>
      <w:r w:rsidR="00B325C7">
        <w:t>se nejedná</w:t>
      </w:r>
      <w:r>
        <w:t xml:space="preserve"> </w:t>
      </w:r>
      <w:r w:rsidR="00212D6F">
        <w:t>pouze</w:t>
      </w:r>
      <w:r>
        <w:t xml:space="preserve"> </w:t>
      </w:r>
      <w:r w:rsidR="00B325C7">
        <w:t>o jednorázovou investici</w:t>
      </w:r>
      <w:r>
        <w:t xml:space="preserve">. </w:t>
      </w:r>
      <w:r w:rsidR="00B325C7">
        <w:t xml:space="preserve">Zpravidla </w:t>
      </w:r>
      <w:r w:rsidR="00A67DFF">
        <w:t xml:space="preserve">se musí nakoupit licence a k nim teprve platíte za úpravu softwaru pro vaše potřeby. </w:t>
      </w:r>
      <w:r w:rsidR="00EA7863">
        <w:t xml:space="preserve">K dalšímu navýšení </w:t>
      </w:r>
      <w:r w:rsidR="00A67DFF">
        <w:t>náklad</w:t>
      </w:r>
      <w:r w:rsidR="00EA7863">
        <w:t>ů dochází v podobě údržby a platbě za provoz daného systému.</w:t>
      </w:r>
      <w:r w:rsidR="004E134E">
        <w:t xml:space="preserve"> S tím souvisí problém doby návratnosti investice, která je vcelku dlouhá. </w:t>
      </w:r>
      <w:r w:rsidR="00212D6F">
        <w:t xml:space="preserve">Naštěstí tyto nástroje nejsou kupovány s tím, aby se co nejdříve vrátili svému majiteli. Jejich cíl je vést </w:t>
      </w:r>
      <w:r w:rsidR="003D5409">
        <w:t>lépe a jednodušeji</w:t>
      </w:r>
      <w:r w:rsidR="00212D6F">
        <w:t xml:space="preserve"> projekty v organizaci a </w:t>
      </w:r>
      <w:r w:rsidR="003D5409">
        <w:t xml:space="preserve">mít </w:t>
      </w:r>
      <w:r w:rsidR="00212D6F">
        <w:t xml:space="preserve">možnost sledovat náklady, příjmy </w:t>
      </w:r>
      <w:r w:rsidR="00CF5303">
        <w:t>nebo</w:t>
      </w:r>
      <w:r w:rsidR="00212D6F">
        <w:t xml:space="preserve"> v jaké fázi přesně se nachází projekt.</w:t>
      </w:r>
    </w:p>
    <w:p w:rsidR="0024506F" w:rsidRDefault="00CF5303" w:rsidP="0024506F">
      <w:r>
        <w:lastRenderedPageBreak/>
        <w:t xml:space="preserve">Již </w:t>
      </w:r>
      <w:r w:rsidR="0024506F">
        <w:t xml:space="preserve">zde </w:t>
      </w:r>
      <w:r>
        <w:t>byla letmo zmíněna</w:t>
      </w:r>
      <w:r w:rsidR="00F261F2" w:rsidRPr="0054028F">
        <w:t xml:space="preserve"> návratnost investice</w:t>
      </w:r>
      <w:r w:rsidR="0054028F">
        <w:t xml:space="preserve">. Tento software </w:t>
      </w:r>
      <w:r w:rsidR="00F261F2" w:rsidRPr="0054028F">
        <w:t>je ale o něčem jiném</w:t>
      </w:r>
      <w:r w:rsidR="0054028F">
        <w:t>.</w:t>
      </w:r>
      <w:r w:rsidR="00F261F2" w:rsidRPr="0054028F">
        <w:t xml:space="preserve"> </w:t>
      </w:r>
      <w:r w:rsidR="0054028F">
        <w:t>N</w:t>
      </w:r>
      <w:r w:rsidR="00F261F2" w:rsidRPr="0054028F">
        <w:t xml:space="preserve">ení o návratnosti, ale o zprůhlednění řízení projektů, daří se </w:t>
      </w:r>
      <w:r w:rsidR="0054028F">
        <w:t>je hlídat v čase a financích.</w:t>
      </w:r>
      <w:r w:rsidR="00421F79">
        <w:t xml:space="preserve"> Ani kvůli úsporám </w:t>
      </w:r>
      <w:r w:rsidR="00F261F2" w:rsidRPr="001642CA">
        <w:t xml:space="preserve">se </w:t>
      </w:r>
      <w:r w:rsidR="00A7541B">
        <w:t>tento software</w:t>
      </w:r>
      <w:r w:rsidR="00F261F2" w:rsidRPr="001642CA">
        <w:t xml:space="preserve"> </w:t>
      </w:r>
      <w:r w:rsidR="00A7541B">
        <w:t xml:space="preserve">obvykle </w:t>
      </w:r>
      <w:r w:rsidR="00F261F2" w:rsidRPr="001642CA">
        <w:t xml:space="preserve">nepořizuje – </w:t>
      </w:r>
      <w:r w:rsidR="00421F79">
        <w:t>dělá se to</w:t>
      </w:r>
      <w:r w:rsidR="00F261F2" w:rsidRPr="001642CA">
        <w:t xml:space="preserve"> proto, aby se dobře řídil</w:t>
      </w:r>
      <w:r w:rsidR="00237A8B">
        <w:t>y</w:t>
      </w:r>
      <w:r w:rsidR="00F261F2" w:rsidRPr="001642CA">
        <w:t xml:space="preserve"> projek</w:t>
      </w:r>
      <w:r w:rsidR="001642CA">
        <w:t>t</w:t>
      </w:r>
      <w:r w:rsidR="00421F79">
        <w:t xml:space="preserve">y – aby </w:t>
      </w:r>
      <w:r w:rsidR="00A7541B">
        <w:t>se do</w:t>
      </w:r>
      <w:r w:rsidR="00237A8B">
        <w:t>vedly</w:t>
      </w:r>
      <w:r w:rsidR="00421F79">
        <w:t xml:space="preserve"> k</w:t>
      </w:r>
      <w:r w:rsidR="00F261F2" w:rsidRPr="001642CA">
        <w:t> cíli, s definovanými zdroji</w:t>
      </w:r>
      <w:r w:rsidR="001642CA">
        <w:t>.</w:t>
      </w:r>
    </w:p>
    <w:p w:rsidR="0024506F" w:rsidRPr="00B14904" w:rsidRDefault="0024506F" w:rsidP="0024506F">
      <w:r>
        <w:t>Dále nevýhodou pro pracovníky, ale výhodou pro zaměstnavatele je, že vedoucí vidí více pod ruce zaměstnancům. Po nasazení nástroje lze porovnávat časy splnění úkolů mezi pracovníky. Tyto časy je možné také porovnat s časy získaných na jiných projektech, kde byl stejnorodý úkol.</w:t>
      </w:r>
    </w:p>
    <w:p w:rsidR="00F261F2" w:rsidRDefault="00A7541B" w:rsidP="00A7541B">
      <w:r>
        <w:t xml:space="preserve">Jedním z velkých </w:t>
      </w:r>
      <w:r w:rsidR="00312D57">
        <w:t xml:space="preserve">potencionálních </w:t>
      </w:r>
      <w:r>
        <w:t>problémů</w:t>
      </w:r>
      <w:r w:rsidR="00312D57">
        <w:t xml:space="preserve"> je</w:t>
      </w:r>
      <w:r>
        <w:t xml:space="preserve"> </w:t>
      </w:r>
      <w:r w:rsidR="00312D57">
        <w:t>sžití</w:t>
      </w:r>
      <w:r w:rsidR="00F261F2" w:rsidRPr="00B14904">
        <w:t xml:space="preserve"> zaměstnanců se s</w:t>
      </w:r>
      <w:r w:rsidR="00001E9B">
        <w:t>oftwarem</w:t>
      </w:r>
      <w:r w:rsidR="00312D57">
        <w:t>. Po implementaci nástroje m</w:t>
      </w:r>
      <w:r w:rsidR="00F261F2">
        <w:t xml:space="preserve">usí </w:t>
      </w:r>
      <w:r w:rsidR="0024506F">
        <w:t xml:space="preserve">obvykle dočasně </w:t>
      </w:r>
      <w:r w:rsidR="00312D57">
        <w:t>vše</w:t>
      </w:r>
      <w:r w:rsidR="00F261F2">
        <w:t xml:space="preserve"> evidovat </w:t>
      </w:r>
      <w:r w:rsidR="00312D57">
        <w:t xml:space="preserve">v </w:t>
      </w:r>
      <w:r w:rsidR="00F261F2">
        <w:t>papír</w:t>
      </w:r>
      <w:r w:rsidR="00312D57">
        <w:t xml:space="preserve">ové podobě </w:t>
      </w:r>
      <w:r w:rsidR="001A7069">
        <w:t xml:space="preserve">nebo v nástroji, který používali doteď, ale navíc </w:t>
      </w:r>
      <w:r w:rsidR="00312D57">
        <w:t>i v novém nástroji. Tím se z</w:t>
      </w:r>
      <w:r w:rsidR="00F261F2">
        <w:t xml:space="preserve">počátku </w:t>
      </w:r>
      <w:r w:rsidR="00312D57">
        <w:t>zvýší pracovní zátěž.</w:t>
      </w:r>
      <w:r w:rsidR="00F261F2">
        <w:t xml:space="preserve"> </w:t>
      </w:r>
      <w:r w:rsidR="00312D57">
        <w:t xml:space="preserve">Proto se často objevují případy, kdy uživatelé ignorují nový systém a stěžují si na už tak vysokou časovou vytíženost. Přitom po sžití si obvykle rychle zvyknou, že </w:t>
      </w:r>
      <w:r w:rsidR="00F261F2">
        <w:t xml:space="preserve">mají všechny </w:t>
      </w:r>
      <w:r w:rsidR="00312D57">
        <w:t xml:space="preserve">informace </w:t>
      </w:r>
      <w:r w:rsidR="00D13F34">
        <w:t>na jednom</w:t>
      </w:r>
      <w:r w:rsidR="00F261F2">
        <w:t xml:space="preserve"> místě, nemusí nikam chodit a </w:t>
      </w:r>
      <w:r w:rsidR="001A7069">
        <w:t>zjišťovat,</w:t>
      </w:r>
      <w:r w:rsidR="00312D57">
        <w:t xml:space="preserve"> </w:t>
      </w:r>
      <w:r w:rsidR="0024506F">
        <w:t>kdo by tu informaci měl vědět</w:t>
      </w:r>
      <w:r w:rsidR="00D13F34">
        <w:t xml:space="preserve">. Pokud je členem </w:t>
      </w:r>
      <w:r w:rsidR="00312D57">
        <w:t xml:space="preserve">projektového týmu, lehce si </w:t>
      </w:r>
      <w:r w:rsidR="00F261F2">
        <w:t xml:space="preserve">pomocí </w:t>
      </w:r>
      <w:r w:rsidR="00312D57">
        <w:t>nástroje najde</w:t>
      </w:r>
      <w:r w:rsidR="00F261F2">
        <w:t xml:space="preserve"> informac</w:t>
      </w:r>
      <w:r w:rsidR="001A7069">
        <w:t>e</w:t>
      </w:r>
      <w:r w:rsidR="00F261F2">
        <w:t xml:space="preserve"> i z jiného </w:t>
      </w:r>
      <w:r w:rsidR="00312D57">
        <w:t>oddělení.</w:t>
      </w:r>
    </w:p>
    <w:p w:rsidR="00F261F2" w:rsidRDefault="00D766A3" w:rsidP="00D766A3">
      <w:r>
        <w:t>Jednou z</w:t>
      </w:r>
      <w:r w:rsidR="003323E3">
        <w:t xml:space="preserve"> výhod i </w:t>
      </w:r>
      <w:r>
        <w:t xml:space="preserve">nevýhod </w:t>
      </w:r>
      <w:r w:rsidR="003323E3">
        <w:t>je</w:t>
      </w:r>
      <w:r>
        <w:t xml:space="preserve"> bezpečnost. </w:t>
      </w:r>
      <w:r w:rsidR="007D4363">
        <w:t xml:space="preserve">Výhodou je míněno </w:t>
      </w:r>
      <w:r w:rsidR="00BA451A">
        <w:t xml:space="preserve">zjištění bezpečnosti dosavadní podnikové sítě, z kterého často vyplyne nutnost </w:t>
      </w:r>
      <w:r w:rsidR="007D4363">
        <w:t>zlepšení bez</w:t>
      </w:r>
      <w:r w:rsidR="0024506F">
        <w:t>pečnosti počítačové sítě. Do ní</w:t>
      </w:r>
      <w:r w:rsidR="00905432">
        <w:t xml:space="preserve"> je dobré investovat v souvislosti se zavedením IS.</w:t>
      </w:r>
      <w:r w:rsidR="007D4363">
        <w:t xml:space="preserve"> Ovšem nevýhodou je, že pokud se už </w:t>
      </w:r>
      <w:r w:rsidR="00B8511D">
        <w:t>někdo dostane do</w:t>
      </w:r>
      <w:r w:rsidR="007D4363">
        <w:t xml:space="preserve"> </w:t>
      </w:r>
      <w:r>
        <w:t xml:space="preserve">vnitřní sítě, může se dostat </w:t>
      </w:r>
      <w:r w:rsidR="00B8511D">
        <w:t xml:space="preserve">jednodušeji </w:t>
      </w:r>
      <w:r>
        <w:t>k</w:t>
      </w:r>
      <w:r w:rsidR="003323E3">
        <w:t xml:space="preserve"> téměř</w:t>
      </w:r>
      <w:r>
        <w:t xml:space="preserve"> všem informacím</w:t>
      </w:r>
      <w:r w:rsidR="003323E3">
        <w:t xml:space="preserve"> o projektech v organizaci</w:t>
      </w:r>
      <w:r>
        <w:t xml:space="preserve">. </w:t>
      </w:r>
      <w:r w:rsidR="007D4363">
        <w:t>Nevýhodou jsou také</w:t>
      </w:r>
      <w:r>
        <w:t xml:space="preserve"> zv</w:t>
      </w:r>
      <w:r w:rsidR="00905432">
        <w:t>ý</w:t>
      </w:r>
      <w:r>
        <w:t>š</w:t>
      </w:r>
      <w:r w:rsidR="007D4363">
        <w:t>ené</w:t>
      </w:r>
      <w:r>
        <w:t xml:space="preserve"> náklady </w:t>
      </w:r>
      <w:r w:rsidR="00B8511D">
        <w:t>v případě, že se rozhodne o zvýšení zabezpečení</w:t>
      </w:r>
      <w:r w:rsidR="007D4363">
        <w:t xml:space="preserve"> </w:t>
      </w:r>
      <w:r w:rsidR="00B8511D">
        <w:t xml:space="preserve">přístupu </w:t>
      </w:r>
      <w:r w:rsidR="007D4363">
        <w:t>do podnikové či organizační počítačové sítě</w:t>
      </w:r>
      <w:r>
        <w:t xml:space="preserve">. </w:t>
      </w:r>
      <w:r w:rsidR="003B1B47">
        <w:t xml:space="preserve">(Břeská, ústní </w:t>
      </w:r>
      <w:r w:rsidR="00F9707B">
        <w:t>sdělení</w:t>
      </w:r>
      <w:r w:rsidR="003B1B47">
        <w:t xml:space="preserve">, </w:t>
      </w:r>
      <w:r w:rsidR="00DE1DAD">
        <w:t>12. 3. 2012</w:t>
      </w:r>
      <w:r w:rsidR="003B1B47">
        <w:t>)</w:t>
      </w:r>
    </w:p>
    <w:p w:rsidR="0057114E" w:rsidRDefault="00942485" w:rsidP="00D63974">
      <w:pPr>
        <w:pStyle w:val="Nadpis2"/>
        <w:numPr>
          <w:ilvl w:val="0"/>
          <w:numId w:val="0"/>
        </w:numPr>
        <w:ind w:left="426" w:hanging="360"/>
      </w:pPr>
      <w:bookmarkStart w:id="39" w:name="_Toc323578758"/>
      <w:r>
        <w:t xml:space="preserve">5.3 </w:t>
      </w:r>
      <w:r w:rsidR="0057114E" w:rsidRPr="00942485">
        <w:t>Popis vybraného nástroje</w:t>
      </w:r>
      <w:bookmarkEnd w:id="39"/>
    </w:p>
    <w:p w:rsidR="006765C9" w:rsidRDefault="00FC2931" w:rsidP="00C81574">
      <w:r>
        <w:t xml:space="preserve">Nástroje pro řízení projektů jsou jednou z nejdůležitějších </w:t>
      </w:r>
      <w:r w:rsidR="00730910">
        <w:t>pomůcek projektového manažera, případně projektové kanceláře. D</w:t>
      </w:r>
      <w:r w:rsidR="00334164">
        <w:t>íky těmto nástrojům se v</w:t>
      </w:r>
      <w:r w:rsidR="001806C0">
        <w:t xml:space="preserve"> organizaci </w:t>
      </w:r>
      <w:r w:rsidR="00DE1DAD">
        <w:t>zlepší efektivnost a výkonnost</w:t>
      </w:r>
      <w:r w:rsidR="00334164">
        <w:t>. D</w:t>
      </w:r>
      <w:r w:rsidR="00DE1DAD">
        <w:t xml:space="preserve">aří se lépe hlídat průběh </w:t>
      </w:r>
      <w:r w:rsidR="00334164">
        <w:t xml:space="preserve">projektů </w:t>
      </w:r>
      <w:r w:rsidR="00DE1DAD">
        <w:t xml:space="preserve">a řídit </w:t>
      </w:r>
      <w:r w:rsidR="00334164">
        <w:t>je</w:t>
      </w:r>
      <w:r w:rsidR="00DE1DAD">
        <w:t>.</w:t>
      </w:r>
    </w:p>
    <w:p w:rsidR="005668C8" w:rsidRDefault="000748DD" w:rsidP="00C81574">
      <w:r>
        <w:lastRenderedPageBreak/>
        <w:t xml:space="preserve">Mnoho firem </w:t>
      </w:r>
      <w:r w:rsidR="007A265B">
        <w:t xml:space="preserve">stále používá pouze </w:t>
      </w:r>
      <w:r w:rsidR="00A71A1F">
        <w:t>tabulky v MS Excelu.</w:t>
      </w:r>
      <w:r w:rsidR="006765C9">
        <w:t xml:space="preserve"> Ve kterých si vedou informace o každém projektu. Řešení je to mnohem levnější, nicméně nedá se zde mluvit o nástroj</w:t>
      </w:r>
      <w:r w:rsidR="001B2F8D">
        <w:t>i, který by byl</w:t>
      </w:r>
      <w:r w:rsidR="006765C9">
        <w:t xml:space="preserve"> vhodn</w:t>
      </w:r>
      <w:r w:rsidR="001B2F8D">
        <w:t>ý</w:t>
      </w:r>
      <w:r w:rsidR="006765C9">
        <w:t>m k řízení projekt</w:t>
      </w:r>
      <w:r w:rsidR="001B2F8D">
        <w:t>ů</w:t>
      </w:r>
      <w:r w:rsidR="006765C9">
        <w:t xml:space="preserve">. </w:t>
      </w:r>
      <w:r w:rsidR="00AF5B86">
        <w:t>Bylo by velice těžk</w:t>
      </w:r>
      <w:r w:rsidR="0013052D">
        <w:t>é přin</w:t>
      </w:r>
      <w:r w:rsidR="00AF5B86">
        <w:t>utit</w:t>
      </w:r>
      <w:r w:rsidR="006765C9">
        <w:t xml:space="preserve"> Excel, ab</w:t>
      </w:r>
      <w:r w:rsidR="004C3B17">
        <w:t>y rozesílal hromadné e-maily pracovníkům</w:t>
      </w:r>
      <w:r w:rsidR="006765C9">
        <w:t xml:space="preserve"> na projektu</w:t>
      </w:r>
      <w:r w:rsidR="001B2F8D">
        <w:t>. I pouhá</w:t>
      </w:r>
      <w:r w:rsidR="006765C9">
        <w:t xml:space="preserve"> distribuce tabulky se stavem projektu ostatním pracovníkům</w:t>
      </w:r>
      <w:r w:rsidR="004C3B17">
        <w:t xml:space="preserve"> by byla</w:t>
      </w:r>
      <w:r w:rsidR="006765C9">
        <w:t xml:space="preserve"> n</w:t>
      </w:r>
      <w:r w:rsidR="00053894">
        <w:t>áročná a to nebereme</w:t>
      </w:r>
      <w:r w:rsidR="006765C9">
        <w:t xml:space="preserve"> v úvahu, že by</w:t>
      </w:r>
      <w:r w:rsidR="001B2F8D">
        <w:t xml:space="preserve"> jí </w:t>
      </w:r>
      <w:r w:rsidR="001A7069">
        <w:t xml:space="preserve">chtělo více lidí </w:t>
      </w:r>
      <w:r w:rsidR="001E3ADC">
        <w:t>upravovat a poté</w:t>
      </w:r>
      <w:r w:rsidR="001A7069">
        <w:t xml:space="preserve"> by vzniklo více verz</w:t>
      </w:r>
      <w:r w:rsidR="001E3ADC">
        <w:t xml:space="preserve">í dokumentu, které by se </w:t>
      </w:r>
      <w:r w:rsidR="0013052D">
        <w:t>musely</w:t>
      </w:r>
      <w:r w:rsidR="001E3ADC">
        <w:t xml:space="preserve"> </w:t>
      </w:r>
      <w:r w:rsidR="0013052D">
        <w:t>sjednocovat</w:t>
      </w:r>
      <w:r w:rsidR="002075E7">
        <w:t>, a opět</w:t>
      </w:r>
      <w:r w:rsidR="001E3ADC">
        <w:t xml:space="preserve"> dále distribuovali.</w:t>
      </w:r>
    </w:p>
    <w:p w:rsidR="007A265B" w:rsidRDefault="005668C8" w:rsidP="00C81574">
      <w:r>
        <w:t xml:space="preserve">Existuje mnoho nástrojů pro řízení projektů, </w:t>
      </w:r>
      <w:r w:rsidR="000748DD">
        <w:t xml:space="preserve">liší se </w:t>
      </w:r>
      <w:r w:rsidR="007A265B">
        <w:t xml:space="preserve">hlavně </w:t>
      </w:r>
      <w:r w:rsidR="000748DD">
        <w:t>vzhledem</w:t>
      </w:r>
      <w:r w:rsidR="001B2F8D">
        <w:t xml:space="preserve">, a to jak programu, tak výstupů pro uživatele, dále mívají jiné přehledy a jinak pracují s daty. Některé dokumenty jsou upraveny dle určité </w:t>
      </w:r>
      <w:r w:rsidR="000748DD">
        <w:t>metodik</w:t>
      </w:r>
      <w:r w:rsidR="001B2F8D">
        <w:t>y</w:t>
      </w:r>
      <w:r w:rsidR="000748DD">
        <w:t xml:space="preserve"> </w:t>
      </w:r>
      <w:r w:rsidR="001B2F8D">
        <w:t xml:space="preserve">pro </w:t>
      </w:r>
      <w:r w:rsidR="000748DD">
        <w:t>řízení projektu</w:t>
      </w:r>
      <w:r w:rsidR="001B2F8D">
        <w:t>. A</w:t>
      </w:r>
      <w:r w:rsidR="000748DD">
        <w:t>le v</w:t>
      </w:r>
      <w:r w:rsidR="007A265B">
        <w:t xml:space="preserve">e finále jsou si všechny velice podobné. </w:t>
      </w:r>
      <w:r w:rsidR="00263BB4">
        <w:t>Pro příklad uvedu nástroje Microsoft Project server, Primavera, HP PPM</w:t>
      </w:r>
      <w:r w:rsidR="00053894">
        <w:t>, CA Clarity PPM</w:t>
      </w:r>
      <w:r w:rsidR="00263BB4">
        <w:t xml:space="preserve"> a Easy Project. Existuje ale mnoho dalších, větši</w:t>
      </w:r>
      <w:r w:rsidR="00A3318B">
        <w:t>nou méně známých nástrojů</w:t>
      </w:r>
      <w:r w:rsidR="00263BB4">
        <w:t xml:space="preserve">. </w:t>
      </w:r>
    </w:p>
    <w:p w:rsidR="005A414A" w:rsidRDefault="00053894" w:rsidP="00C81574">
      <w:r>
        <w:t>Autor se bude</w:t>
      </w:r>
      <w:r w:rsidR="007A265B">
        <w:t xml:space="preserve"> zabývat n</w:t>
      </w:r>
      <w:r w:rsidR="00005520">
        <w:t>ástroj</w:t>
      </w:r>
      <w:r w:rsidR="007A265B">
        <w:t>em</w:t>
      </w:r>
      <w:r w:rsidR="00005520">
        <w:t xml:space="preserve"> CA Clarity </w:t>
      </w:r>
      <w:r w:rsidR="007A265B">
        <w:t>Product Portfolio Managem</w:t>
      </w:r>
      <w:r w:rsidR="00263BB4">
        <w:t>e</w:t>
      </w:r>
      <w:r w:rsidR="007A265B">
        <w:t>nt</w:t>
      </w:r>
      <w:r>
        <w:t xml:space="preserve"> (dále bude </w:t>
      </w:r>
      <w:r w:rsidR="004C3B17">
        <w:t>označován</w:t>
      </w:r>
      <w:r>
        <w:t xml:space="preserve"> pouze jako CA Clarity). CA Clarity</w:t>
      </w:r>
      <w:r w:rsidR="007A265B">
        <w:t xml:space="preserve"> </w:t>
      </w:r>
      <w:r w:rsidR="00005520">
        <w:t xml:space="preserve">je produktem CA technologies a pro Českou republiku je </w:t>
      </w:r>
      <w:r w:rsidR="00712246">
        <w:t xml:space="preserve">nejvýznamnějším </w:t>
      </w:r>
      <w:r w:rsidR="007A265B">
        <w:t>distributorem firma ITEG a.s.</w:t>
      </w:r>
      <w:r w:rsidR="00005520">
        <w:t xml:space="preserve"> Ta </w:t>
      </w:r>
      <w:r w:rsidR="00750EA4">
        <w:t xml:space="preserve">prodá nejvíce licencí a navíc </w:t>
      </w:r>
      <w:r w:rsidR="00005520">
        <w:t>ho upravuje na míru svým zákazníkům dle jejich požadavků.</w:t>
      </w:r>
      <w:r w:rsidR="00767B49">
        <w:t xml:space="preserve"> V této firmě </w:t>
      </w:r>
      <w:r w:rsidR="00CB348E">
        <w:t>autor</w:t>
      </w:r>
      <w:r w:rsidR="00767B49">
        <w:t xml:space="preserve"> strávil roční řízenou praxi a mnoho informací </w:t>
      </w:r>
      <w:r w:rsidR="00CB348E">
        <w:t>pro tuto práci získal</w:t>
      </w:r>
      <w:r w:rsidR="00767B49">
        <w:t xml:space="preserve"> od pracovníků této firmy</w:t>
      </w:r>
      <w:r w:rsidR="0071241F">
        <w:t xml:space="preserve"> nebo </w:t>
      </w:r>
      <w:r w:rsidR="00CB348E">
        <w:t xml:space="preserve">pochází z autorových </w:t>
      </w:r>
      <w:r w:rsidR="0071241F">
        <w:t>zkušeností</w:t>
      </w:r>
      <w:r w:rsidR="00767B49">
        <w:t>.</w:t>
      </w:r>
    </w:p>
    <w:p w:rsidR="00C81574" w:rsidRDefault="00B65F9B" w:rsidP="00C81574">
      <w:r>
        <w:t xml:space="preserve">CA Clarity je nástroj pro řízení projektu a portfolia. </w:t>
      </w:r>
      <w:r w:rsidR="00005520">
        <w:t>Mezi základní činnosti zvládnutelné pomocí tohoto nástroje</w:t>
      </w:r>
      <w:r w:rsidR="00EB5A97">
        <w:t xml:space="preserve"> patří</w:t>
      </w:r>
      <w:r w:rsidR="00005520">
        <w:t xml:space="preserve"> řízení celého inovačního životního cyklu</w:t>
      </w:r>
      <w:r w:rsidR="00712246">
        <w:t xml:space="preserve"> projektu</w:t>
      </w:r>
      <w:r w:rsidR="00005520">
        <w:t xml:space="preserve">, </w:t>
      </w:r>
      <w:r w:rsidR="00FB6D10">
        <w:t>udržování strategie společnosti</w:t>
      </w:r>
      <w:r w:rsidR="00712246">
        <w:t xml:space="preserve">. </w:t>
      </w:r>
      <w:r w:rsidR="00EB5A97">
        <w:t>Jednoduše můžeme</w:t>
      </w:r>
      <w:r w:rsidR="00F25B3E">
        <w:t xml:space="preserve"> </w:t>
      </w:r>
      <w:r w:rsidR="00EB5A97">
        <w:t>říci, že se jedná o mn</w:t>
      </w:r>
      <w:r w:rsidR="00F25B3E">
        <w:t xml:space="preserve">ohostranný nástroj, který pomáhá při rozhodování o portfoliu, zvyšuje produktivitu a efektivitu práce a pomáhá rychleji se přizpůsobit dynamickým změnám </w:t>
      </w:r>
      <w:r w:rsidR="00712246">
        <w:t xml:space="preserve">v </w:t>
      </w:r>
      <w:r w:rsidR="00F25B3E">
        <w:t xml:space="preserve">podnikatelském prostředí. </w:t>
      </w:r>
      <w:r w:rsidR="009752FD">
        <w:t xml:space="preserve">Nástroj </w:t>
      </w:r>
      <w:r>
        <w:t xml:space="preserve">CA Clarity </w:t>
      </w:r>
      <w:r w:rsidR="00DC0C76">
        <w:t xml:space="preserve">umožní firmě sjednotit a zjednodušit řízení projektů a portfolia, takže </w:t>
      </w:r>
      <w:r w:rsidR="002E37A9">
        <w:t>lze nalézt</w:t>
      </w:r>
      <w:r w:rsidR="00DC0C76">
        <w:t xml:space="preserve"> </w:t>
      </w:r>
      <w:r w:rsidR="009752FD">
        <w:t xml:space="preserve">všechny informace </w:t>
      </w:r>
      <w:r w:rsidR="00DC0C76">
        <w:t xml:space="preserve">na jednom místě. </w:t>
      </w:r>
      <w:r w:rsidR="00E06F30">
        <w:t xml:space="preserve">Uvažuje se, že nástroj </w:t>
      </w:r>
      <w:r w:rsidR="00DC0C76" w:rsidRPr="00FB6D10">
        <w:t xml:space="preserve">CA Clarity </w:t>
      </w:r>
      <w:r w:rsidR="00FB6D10">
        <w:t xml:space="preserve">by </w:t>
      </w:r>
      <w:r w:rsidR="00E06F30">
        <w:t xml:space="preserve">mohlo </w:t>
      </w:r>
      <w:r w:rsidR="00FB6D10">
        <w:t xml:space="preserve">být </w:t>
      </w:r>
      <w:r w:rsidR="00DC0C76" w:rsidRPr="00FB6D10">
        <w:t xml:space="preserve">možné si pořídit jako službu, za kterou </w:t>
      </w:r>
      <w:r w:rsidR="00FB6D10">
        <w:t>budete platit</w:t>
      </w:r>
      <w:r w:rsidR="00DC0C76" w:rsidRPr="00FB6D10">
        <w:t xml:space="preserve"> měsíční paušál.</w:t>
      </w:r>
      <w:r w:rsidR="00DC0C76">
        <w:t xml:space="preserve"> </w:t>
      </w:r>
      <w:r w:rsidR="00212377">
        <w:t xml:space="preserve">V informačním systému naleznete nástroje pro řízení zdrojů, poptávek, financí, času a </w:t>
      </w:r>
      <w:r w:rsidR="00807509">
        <w:t>tvorbu hlášení o stavu</w:t>
      </w:r>
      <w:r w:rsidR="00212377">
        <w:t xml:space="preserve"> projektu.</w:t>
      </w:r>
      <w:r w:rsidR="00EB115C">
        <w:t xml:space="preserve"> (</w:t>
      </w:r>
      <w:r w:rsidR="000E338B">
        <w:t xml:space="preserve">přeloženo z </w:t>
      </w:r>
      <w:r w:rsidR="00EB115C" w:rsidRPr="00EB115C">
        <w:t>www.ca.com/us/products/detail/CA-Clarity-PPM.aspx</w:t>
      </w:r>
      <w:r w:rsidR="00EB115C">
        <w:t>, vid. 2012-01-27</w:t>
      </w:r>
      <w:r w:rsidR="00F9707B">
        <w:t>; Ježek, ústní sdělení</w:t>
      </w:r>
      <w:r w:rsidR="001E3ADC">
        <w:t xml:space="preserve">, </w:t>
      </w:r>
      <w:r w:rsidR="004C3B17">
        <w:t>20. 1. 2012</w:t>
      </w:r>
      <w:r w:rsidR="00EB115C">
        <w:t>)</w:t>
      </w:r>
    </w:p>
    <w:p w:rsidR="008F18AC" w:rsidRPr="00C81574" w:rsidRDefault="008F18AC" w:rsidP="003F7BCF">
      <w:pPr>
        <w:spacing w:after="200"/>
      </w:pPr>
      <w:r>
        <w:lastRenderedPageBreak/>
        <w:t xml:space="preserve">Martin Répal v knize Projektové řízení pro začátečníky ale zdůrazňuje, že klíčové je </w:t>
      </w:r>
      <w:r w:rsidR="009037FC">
        <w:t xml:space="preserve">zejména </w:t>
      </w:r>
      <w:r>
        <w:t xml:space="preserve">správné naimplementování nástroje do organizace. </w:t>
      </w:r>
      <w:r w:rsidR="00905CE6">
        <w:t>(Štefánek, 2011, s. 285)</w:t>
      </w:r>
    </w:p>
    <w:p w:rsidR="00B67F98" w:rsidRDefault="00B67F98" w:rsidP="003F7BCF">
      <w:pPr>
        <w:keepNext/>
        <w:spacing w:after="60" w:line="276" w:lineRule="auto"/>
        <w:jc w:val="left"/>
      </w:pPr>
      <w:r>
        <w:rPr>
          <w:rFonts w:cs="Times New Roman"/>
          <w:noProof/>
          <w:lang w:eastAsia="cs-CZ"/>
        </w:rPr>
        <w:drawing>
          <wp:inline distT="0" distB="0" distL="0" distR="0" wp14:anchorId="29EFDC67" wp14:editId="71E7120A">
            <wp:extent cx="5391608" cy="2969110"/>
            <wp:effectExtent l="1905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r="-15" b="4167"/>
                    <a:stretch>
                      <a:fillRect/>
                    </a:stretch>
                  </pic:blipFill>
                  <pic:spPr bwMode="auto">
                    <a:xfrm>
                      <a:off x="0" y="0"/>
                      <a:ext cx="5391608" cy="2969110"/>
                    </a:xfrm>
                    <a:prstGeom prst="rect">
                      <a:avLst/>
                    </a:prstGeom>
                    <a:noFill/>
                    <a:ln w="9525">
                      <a:noFill/>
                      <a:miter lim="800000"/>
                      <a:headEnd/>
                      <a:tailEnd/>
                    </a:ln>
                  </pic:spPr>
                </pic:pic>
              </a:graphicData>
            </a:graphic>
          </wp:inline>
        </w:drawing>
      </w:r>
    </w:p>
    <w:p w:rsidR="00ED2206" w:rsidRPr="00C85B7C" w:rsidRDefault="00ED2206" w:rsidP="003F7BCF">
      <w:pPr>
        <w:pStyle w:val="Titulek"/>
      </w:pPr>
      <w:bookmarkStart w:id="40" w:name="_Toc323723148"/>
      <w:r w:rsidRPr="00C85B7C">
        <w:t xml:space="preserve">Obrázek </w:t>
      </w:r>
      <w:r w:rsidR="00880C10" w:rsidRPr="00C85B7C">
        <w:fldChar w:fldCharType="begin"/>
      </w:r>
      <w:r w:rsidR="00B01FE1" w:rsidRPr="00C85B7C">
        <w:instrText xml:space="preserve"> SEQ Obrázek \* ARABIC </w:instrText>
      </w:r>
      <w:r w:rsidR="00880C10" w:rsidRPr="00C85B7C">
        <w:fldChar w:fldCharType="separate"/>
      </w:r>
      <w:r w:rsidR="005F6D41">
        <w:rPr>
          <w:noProof/>
        </w:rPr>
        <w:t>8</w:t>
      </w:r>
      <w:r w:rsidR="00880C10" w:rsidRPr="00C85B7C">
        <w:fldChar w:fldCharType="end"/>
      </w:r>
      <w:r w:rsidRPr="00C85B7C">
        <w:t>: Uživatelské prostředí CA Clarity</w:t>
      </w:r>
      <w:bookmarkEnd w:id="40"/>
    </w:p>
    <w:p w:rsidR="000B7A9B" w:rsidRPr="00C85B7C" w:rsidRDefault="003E58B8" w:rsidP="003F7BCF">
      <w:pPr>
        <w:pStyle w:val="Titulek"/>
        <w:spacing w:after="240"/>
      </w:pPr>
      <w:r w:rsidRPr="00C85B7C">
        <w:t>Zdroj: vlastní zdroje z</w:t>
      </w:r>
      <w:r w:rsidR="00FB1541" w:rsidRPr="00C85B7C">
        <w:t xml:space="preserve"> roční řízené </w:t>
      </w:r>
      <w:r w:rsidRPr="00C85B7C">
        <w:t>praxe</w:t>
      </w:r>
    </w:p>
    <w:p w:rsidR="000B7A9B" w:rsidRDefault="000B7A9B" w:rsidP="000B7A9B">
      <w:r>
        <w:t xml:space="preserve">Během </w:t>
      </w:r>
      <w:r w:rsidR="00EA548C">
        <w:t>tvorby této práce</w:t>
      </w:r>
      <w:r>
        <w:t xml:space="preserve"> vyšla nová, graficky mnohem zdařilejší verze 13. Zde j</w:t>
      </w:r>
      <w:r w:rsidR="00C1710A">
        <w:t>sou obráz</w:t>
      </w:r>
      <w:r>
        <w:t>k</w:t>
      </w:r>
      <w:r w:rsidR="00DE6A1A">
        <w:t xml:space="preserve">y </w:t>
      </w:r>
      <w:r w:rsidR="00C1710A">
        <w:t>8</w:t>
      </w:r>
      <w:r w:rsidR="00DE6A1A">
        <w:t xml:space="preserve"> a 9</w:t>
      </w:r>
      <w:r>
        <w:t xml:space="preserve">, ať můžete </w:t>
      </w:r>
      <w:r w:rsidR="00DD709A">
        <w:t>posoudit, jak se vývojáři snažili. P</w:t>
      </w:r>
      <w:r w:rsidR="005E6BFC">
        <w:t xml:space="preserve">říjemnější </w:t>
      </w:r>
      <w:r w:rsidR="00DD709A">
        <w:t xml:space="preserve">a modernější </w:t>
      </w:r>
      <w:r w:rsidR="00C1710A">
        <w:t xml:space="preserve">uživatelské prostředí </w:t>
      </w:r>
      <w:r w:rsidR="00DD709A">
        <w:t>je vidět na první pohled</w:t>
      </w:r>
      <w:r w:rsidR="00C1710A">
        <w:t>.</w:t>
      </w:r>
    </w:p>
    <w:p w:rsidR="000B7A9B" w:rsidRDefault="000B7A9B" w:rsidP="00E22729">
      <w:pPr>
        <w:keepNext/>
        <w:spacing w:after="120"/>
      </w:pPr>
      <w:r>
        <w:rPr>
          <w:noProof/>
          <w:lang w:eastAsia="cs-CZ"/>
        </w:rPr>
        <w:drawing>
          <wp:inline distT="0" distB="0" distL="0" distR="0" wp14:anchorId="48ABF36E" wp14:editId="07A6AF16">
            <wp:extent cx="5579745" cy="2713188"/>
            <wp:effectExtent l="19050" t="0" r="1905" b="0"/>
            <wp:docPr id="9"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5579745" cy="2713188"/>
                    </a:xfrm>
                    <a:prstGeom prst="rect">
                      <a:avLst/>
                    </a:prstGeom>
                    <a:noFill/>
                    <a:ln w="9525">
                      <a:noFill/>
                      <a:miter lim="800000"/>
                      <a:headEnd/>
                      <a:tailEnd/>
                    </a:ln>
                  </pic:spPr>
                </pic:pic>
              </a:graphicData>
            </a:graphic>
          </wp:inline>
        </w:drawing>
      </w:r>
    </w:p>
    <w:p w:rsidR="000B7A9B" w:rsidRPr="00C85B7C" w:rsidRDefault="000B7A9B" w:rsidP="00E22729">
      <w:pPr>
        <w:pStyle w:val="Titulek"/>
        <w:spacing w:after="0"/>
      </w:pPr>
      <w:bookmarkStart w:id="41" w:name="_Toc323723149"/>
      <w:r w:rsidRPr="00C85B7C">
        <w:t xml:space="preserve">Obrázek </w:t>
      </w:r>
      <w:r w:rsidR="00880C10" w:rsidRPr="00C85B7C">
        <w:fldChar w:fldCharType="begin"/>
      </w:r>
      <w:r w:rsidR="00B01FE1" w:rsidRPr="00C85B7C">
        <w:instrText xml:space="preserve"> SEQ Obrázek \* ARABIC </w:instrText>
      </w:r>
      <w:r w:rsidR="00880C10" w:rsidRPr="00C85B7C">
        <w:fldChar w:fldCharType="separate"/>
      </w:r>
      <w:r w:rsidR="005F6D41">
        <w:rPr>
          <w:noProof/>
        </w:rPr>
        <w:t>9</w:t>
      </w:r>
      <w:r w:rsidR="00880C10" w:rsidRPr="00C85B7C">
        <w:fldChar w:fldCharType="end"/>
      </w:r>
      <w:r w:rsidRPr="00C85B7C">
        <w:t xml:space="preserve">: Uživatelské prostředí CA Clarity </w:t>
      </w:r>
      <w:r w:rsidR="00240F5D" w:rsidRPr="00C85B7C">
        <w:t>v. 13</w:t>
      </w:r>
      <w:bookmarkEnd w:id="41"/>
    </w:p>
    <w:p w:rsidR="00767B49" w:rsidRDefault="000B7A9B" w:rsidP="003F7BCF">
      <w:pPr>
        <w:pStyle w:val="Titulek"/>
        <w:spacing w:before="120" w:after="0"/>
      </w:pPr>
      <w:r w:rsidRPr="00C85B7C">
        <w:t>Zdroj: vla</w:t>
      </w:r>
      <w:r w:rsidR="00C85B7C">
        <w:t>stní zdroje z roční řízené praxe</w:t>
      </w:r>
      <w:r w:rsidR="00767B49">
        <w:br w:type="page"/>
      </w:r>
    </w:p>
    <w:p w:rsidR="003E58B8" w:rsidRPr="007C3362" w:rsidRDefault="00767B49" w:rsidP="00D528F3">
      <w:pPr>
        <w:rPr>
          <w:b/>
        </w:rPr>
      </w:pPr>
      <w:r w:rsidRPr="00D528F3">
        <w:rPr>
          <w:b/>
          <w:color w:val="548DD4" w:themeColor="text2" w:themeTint="99"/>
          <w:sz w:val="44"/>
        </w:rPr>
        <w:lastRenderedPageBreak/>
        <w:t>Závěr</w:t>
      </w:r>
    </w:p>
    <w:p w:rsidR="005C3B29" w:rsidRDefault="00DA7993" w:rsidP="00D31A9F">
      <w:pPr>
        <w:spacing w:after="200"/>
        <w:rPr>
          <w:rFonts w:cs="Times New Roman"/>
        </w:rPr>
      </w:pPr>
      <w:r>
        <w:rPr>
          <w:rFonts w:cs="Times New Roman"/>
        </w:rPr>
        <w:t xml:space="preserve">V závěru bych rád </w:t>
      </w:r>
      <w:r w:rsidR="00D31A9F">
        <w:rPr>
          <w:rFonts w:cs="Times New Roman"/>
        </w:rPr>
        <w:t>zopakoval</w:t>
      </w:r>
      <w:r w:rsidR="005C3B29">
        <w:rPr>
          <w:rFonts w:cs="Times New Roman"/>
        </w:rPr>
        <w:t>,</w:t>
      </w:r>
      <w:r>
        <w:rPr>
          <w:rFonts w:cs="Times New Roman"/>
        </w:rPr>
        <w:t xml:space="preserve"> co nejvíce zatěžuje PM při práci</w:t>
      </w:r>
      <w:r w:rsidR="00D31A9F">
        <w:rPr>
          <w:rFonts w:cs="Times New Roman"/>
        </w:rPr>
        <w:t xml:space="preserve"> na projektech ve státní sféře a co by si zasloužilo rychlou nápravu </w:t>
      </w:r>
      <w:r w:rsidR="001E3ADC">
        <w:rPr>
          <w:rFonts w:cs="Times New Roman"/>
        </w:rPr>
        <w:t>v</w:t>
      </w:r>
      <w:r w:rsidR="00D31A9F">
        <w:rPr>
          <w:rFonts w:cs="Times New Roman"/>
        </w:rPr>
        <w:t xml:space="preserve"> těchto institucích.</w:t>
      </w:r>
    </w:p>
    <w:p w:rsidR="0021327E" w:rsidRDefault="00D31A9F" w:rsidP="00D31A9F">
      <w:pPr>
        <w:spacing w:after="200"/>
        <w:rPr>
          <w:rFonts w:cs="Times New Roman"/>
        </w:rPr>
      </w:pPr>
      <w:r>
        <w:rPr>
          <w:rFonts w:cs="Times New Roman"/>
        </w:rPr>
        <w:t xml:space="preserve">Co </w:t>
      </w:r>
      <w:r w:rsidR="008C754A">
        <w:rPr>
          <w:rFonts w:cs="Times New Roman"/>
        </w:rPr>
        <w:t>PM velice často</w:t>
      </w:r>
      <w:r w:rsidR="00645210">
        <w:rPr>
          <w:rFonts w:cs="Times New Roman"/>
        </w:rPr>
        <w:t xml:space="preserve"> a nejvíce</w:t>
      </w:r>
      <w:r w:rsidR="008C754A">
        <w:rPr>
          <w:rFonts w:cs="Times New Roman"/>
        </w:rPr>
        <w:t xml:space="preserve"> trápí </w:t>
      </w:r>
      <w:r>
        <w:rPr>
          <w:rFonts w:cs="Times New Roman"/>
        </w:rPr>
        <w:t xml:space="preserve">je </w:t>
      </w:r>
      <w:r w:rsidR="00645210">
        <w:rPr>
          <w:rFonts w:cs="Times New Roman"/>
        </w:rPr>
        <w:t>velká byrokracie, svázanost a neflexibilita</w:t>
      </w:r>
      <w:r w:rsidR="00E071E0">
        <w:rPr>
          <w:rFonts w:cs="Times New Roman"/>
        </w:rPr>
        <w:t xml:space="preserve"> státní správy</w:t>
      </w:r>
      <w:r w:rsidR="00645210">
        <w:rPr>
          <w:rFonts w:cs="Times New Roman"/>
        </w:rPr>
        <w:t>.</w:t>
      </w:r>
      <w:r>
        <w:rPr>
          <w:rFonts w:cs="Times New Roman"/>
        </w:rPr>
        <w:t xml:space="preserve"> </w:t>
      </w:r>
      <w:r w:rsidR="00645210">
        <w:rPr>
          <w:rFonts w:cs="Times New Roman"/>
        </w:rPr>
        <w:t>K</w:t>
      </w:r>
      <w:r w:rsidR="008C754A">
        <w:rPr>
          <w:rFonts w:cs="Times New Roman"/>
        </w:rPr>
        <w:t xml:space="preserve"> mnoha </w:t>
      </w:r>
      <w:r w:rsidR="00645210">
        <w:rPr>
          <w:rFonts w:cs="Times New Roman"/>
        </w:rPr>
        <w:t>úkolům a činnostem</w:t>
      </w:r>
      <w:r w:rsidR="008C754A">
        <w:rPr>
          <w:rFonts w:cs="Times New Roman"/>
        </w:rPr>
        <w:t xml:space="preserve"> potřebují </w:t>
      </w:r>
      <w:r w:rsidR="00645210">
        <w:rPr>
          <w:rFonts w:cs="Times New Roman"/>
        </w:rPr>
        <w:t xml:space="preserve">oprávnění </w:t>
      </w:r>
      <w:r w:rsidR="008C754A">
        <w:rPr>
          <w:rFonts w:cs="Times New Roman"/>
        </w:rPr>
        <w:t xml:space="preserve">od </w:t>
      </w:r>
      <w:r w:rsidR="00645210">
        <w:rPr>
          <w:rFonts w:cs="Times New Roman"/>
        </w:rPr>
        <w:t xml:space="preserve">vedoucích </w:t>
      </w:r>
      <w:r w:rsidR="0004319D">
        <w:rPr>
          <w:rFonts w:cs="Times New Roman"/>
        </w:rPr>
        <w:t xml:space="preserve">daných </w:t>
      </w:r>
      <w:r w:rsidR="00645210">
        <w:rPr>
          <w:rFonts w:cs="Times New Roman"/>
        </w:rPr>
        <w:t>odborů</w:t>
      </w:r>
      <w:r w:rsidR="00D62634">
        <w:rPr>
          <w:rFonts w:cs="Times New Roman"/>
        </w:rPr>
        <w:t xml:space="preserve">. </w:t>
      </w:r>
      <w:r w:rsidR="000F6136">
        <w:rPr>
          <w:rFonts w:cs="Times New Roman"/>
        </w:rPr>
        <w:t>Tento problém souvisí s liniovou strukturou na úřadech.</w:t>
      </w:r>
      <w:r w:rsidR="0021327E">
        <w:rPr>
          <w:rFonts w:cs="Times New Roman"/>
        </w:rPr>
        <w:t xml:space="preserve"> To prodlužuje projekt a v případě nesouhlasu vedoucího s vypůjčením podřízeného i komplikuje projekt.</w:t>
      </w:r>
      <w:r w:rsidR="000F6136">
        <w:rPr>
          <w:rFonts w:cs="Times New Roman"/>
        </w:rPr>
        <w:t xml:space="preserve"> </w:t>
      </w:r>
      <w:r w:rsidR="001F5DDA">
        <w:rPr>
          <w:rFonts w:cs="Times New Roman"/>
        </w:rPr>
        <w:t xml:space="preserve">Dále </w:t>
      </w:r>
      <w:r w:rsidR="0085547B">
        <w:rPr>
          <w:rFonts w:cs="Times New Roman"/>
        </w:rPr>
        <w:t xml:space="preserve">je </w:t>
      </w:r>
      <w:r w:rsidR="001F5DDA">
        <w:rPr>
          <w:rFonts w:cs="Times New Roman"/>
        </w:rPr>
        <w:t xml:space="preserve">v naší zemi veliká a dlouhodobá politická nestabilita. Nikdy není jisté, jestli vláda či úřad zůstane </w:t>
      </w:r>
      <w:r w:rsidR="000F6136">
        <w:rPr>
          <w:rFonts w:cs="Times New Roman"/>
        </w:rPr>
        <w:t xml:space="preserve">ve stejném složení až do finální fáze </w:t>
      </w:r>
      <w:r w:rsidR="001F5DDA">
        <w:rPr>
          <w:rFonts w:cs="Times New Roman"/>
        </w:rPr>
        <w:t>projektu nebo dojde k obměně zaměstnanců.</w:t>
      </w:r>
      <w:r w:rsidR="0085547B">
        <w:rPr>
          <w:rFonts w:cs="Times New Roman"/>
        </w:rPr>
        <w:t xml:space="preserve"> </w:t>
      </w:r>
      <w:r w:rsidR="0021327E">
        <w:rPr>
          <w:rFonts w:cs="Times New Roman"/>
        </w:rPr>
        <w:t>Toto je obrovský problém v českém prostředí. Firmy se pak raději ani do výběrového řízení nepřihlásí, aby nemusely řešit problémy, pokud dojde k výměně vedoucích oddělení.</w:t>
      </w:r>
    </w:p>
    <w:p w:rsidR="00645210" w:rsidRDefault="00A16F4F" w:rsidP="00D31A9F">
      <w:pPr>
        <w:spacing w:after="200"/>
        <w:rPr>
          <w:rFonts w:cs="Times New Roman"/>
        </w:rPr>
      </w:pPr>
      <w:r>
        <w:rPr>
          <w:rFonts w:cs="Times New Roman"/>
        </w:rPr>
        <w:t>D</w:t>
      </w:r>
      <w:r w:rsidR="001F5DDA">
        <w:rPr>
          <w:rFonts w:cs="Times New Roman"/>
        </w:rPr>
        <w:t>ochází k </w:t>
      </w:r>
      <w:r>
        <w:rPr>
          <w:rFonts w:cs="Times New Roman"/>
        </w:rPr>
        <w:t xml:space="preserve">neshodám při </w:t>
      </w:r>
      <w:r w:rsidR="008402BD">
        <w:rPr>
          <w:rFonts w:cs="Times New Roman"/>
        </w:rPr>
        <w:t>definici požadavků na nový systém</w:t>
      </w:r>
      <w:r>
        <w:rPr>
          <w:rFonts w:cs="Times New Roman"/>
        </w:rPr>
        <w:t>, protože k</w:t>
      </w:r>
      <w:r w:rsidR="00AD4B68">
        <w:rPr>
          <w:rFonts w:cs="Times New Roman"/>
        </w:rPr>
        <w:t>aždé oddělení má jiné požadavky</w:t>
      </w:r>
      <w:r>
        <w:rPr>
          <w:rFonts w:cs="Times New Roman"/>
        </w:rPr>
        <w:t xml:space="preserve">. </w:t>
      </w:r>
      <w:r w:rsidR="0021327E">
        <w:rPr>
          <w:rFonts w:cs="Times New Roman"/>
        </w:rPr>
        <w:t xml:space="preserve">A nejvíce ve státní správě chybí snaha na skutečné používání již zavedeného nástroje či nového způsobu řízení projektů. </w:t>
      </w:r>
    </w:p>
    <w:p w:rsidR="00E071E0" w:rsidRDefault="00E071E0" w:rsidP="00D31A9F">
      <w:pPr>
        <w:spacing w:after="200"/>
        <w:rPr>
          <w:rFonts w:cs="Times New Roman"/>
        </w:rPr>
      </w:pPr>
      <w:r>
        <w:rPr>
          <w:rFonts w:cs="Times New Roman"/>
        </w:rPr>
        <w:t xml:space="preserve">Většina problémů ve státní správě by šla určitým způsobem vyřešit nebo alespoň snížit riziko jejich výskytu. To by zde ale musela existovat </w:t>
      </w:r>
      <w:r w:rsidR="00A928B3">
        <w:rPr>
          <w:rFonts w:cs="Times New Roman"/>
        </w:rPr>
        <w:t xml:space="preserve">snaha o zlepšení fungování organizace práce, zprůhlednění </w:t>
      </w:r>
      <w:r w:rsidR="008402BD">
        <w:rPr>
          <w:rFonts w:cs="Times New Roman"/>
        </w:rPr>
        <w:t xml:space="preserve">a zefektivnění </w:t>
      </w:r>
      <w:r w:rsidR="00A928B3">
        <w:rPr>
          <w:rFonts w:cs="Times New Roman"/>
        </w:rPr>
        <w:t>používání peněz ze SR.</w:t>
      </w:r>
      <w:r w:rsidR="00D02E75">
        <w:rPr>
          <w:rFonts w:cs="Times New Roman"/>
        </w:rPr>
        <w:t xml:space="preserve"> Je to běh na velice dlouho trať, ale přesto doufám, že se podaří alespoň některé nejpalčivější problémy vyřešit. </w:t>
      </w:r>
    </w:p>
    <w:p w:rsidR="001F5DDA" w:rsidRDefault="001F5DDA" w:rsidP="00D31A9F">
      <w:pPr>
        <w:spacing w:after="200"/>
        <w:rPr>
          <w:rFonts w:cs="Times New Roman"/>
        </w:rPr>
      </w:pPr>
    </w:p>
    <w:p w:rsidR="00C81574" w:rsidRDefault="00C81574" w:rsidP="00D31A9F">
      <w:pPr>
        <w:spacing w:after="200"/>
        <w:rPr>
          <w:rFonts w:cs="Times New Roman"/>
        </w:rPr>
      </w:pPr>
      <w:r>
        <w:rPr>
          <w:rFonts w:cs="Times New Roman"/>
        </w:rPr>
        <w:br w:type="page"/>
      </w:r>
    </w:p>
    <w:p w:rsidR="003608A2" w:rsidRPr="00964590" w:rsidRDefault="00A26F7E" w:rsidP="00964590">
      <w:pPr>
        <w:rPr>
          <w:b/>
          <w:color w:val="548DD4" w:themeColor="text2" w:themeTint="99"/>
          <w:sz w:val="44"/>
        </w:rPr>
      </w:pPr>
      <w:r>
        <w:rPr>
          <w:b/>
          <w:color w:val="548DD4" w:themeColor="text2" w:themeTint="99"/>
          <w:sz w:val="44"/>
        </w:rPr>
        <w:lastRenderedPageBreak/>
        <w:t>Seznam literatury</w:t>
      </w:r>
    </w:p>
    <w:p w:rsidR="000565A2" w:rsidRPr="00964590" w:rsidRDefault="000565A2" w:rsidP="00964590">
      <w:pPr>
        <w:rPr>
          <w:b/>
          <w:color w:val="548DD4" w:themeColor="text2" w:themeTint="99"/>
          <w:sz w:val="28"/>
        </w:rPr>
      </w:pPr>
      <w:r w:rsidRPr="00964590">
        <w:rPr>
          <w:b/>
          <w:color w:val="548DD4" w:themeColor="text2" w:themeTint="99"/>
          <w:sz w:val="28"/>
        </w:rPr>
        <w:t>Citace</w:t>
      </w:r>
    </w:p>
    <w:p w:rsidR="003608A2" w:rsidRDefault="003608A2" w:rsidP="00385A8E">
      <w:bookmarkStart w:id="42" w:name="OLE_LINK3"/>
      <w:bookmarkStart w:id="43" w:name="OLE_LINK4"/>
      <w:r>
        <w:t>Publikace</w:t>
      </w:r>
    </w:p>
    <w:p w:rsidR="00FC7D43" w:rsidRDefault="00FC7D43" w:rsidP="008A1BC6">
      <w:pPr>
        <w:pStyle w:val="Odstavecseseznamem"/>
        <w:numPr>
          <w:ilvl w:val="0"/>
          <w:numId w:val="10"/>
        </w:numPr>
        <w:ind w:left="567" w:hanging="425"/>
        <w:rPr>
          <w:lang w:eastAsia="cs-CZ"/>
        </w:rPr>
      </w:pPr>
      <w:r w:rsidRPr="00FC7D43">
        <w:rPr>
          <w:lang w:eastAsia="cs-CZ"/>
        </w:rPr>
        <w:t>BRUCE, Andy a Ken LANGDON. </w:t>
      </w:r>
      <w:r w:rsidRPr="00FC7D43">
        <w:rPr>
          <w:i/>
          <w:iCs/>
          <w:lang w:eastAsia="cs-CZ"/>
        </w:rPr>
        <w:t>Řízení projektu</w:t>
      </w:r>
      <w:r w:rsidRPr="00FC7D43">
        <w:rPr>
          <w:lang w:eastAsia="cs-CZ"/>
        </w:rPr>
        <w:t>. Vyd</w:t>
      </w:r>
      <w:r w:rsidR="00E03F86">
        <w:rPr>
          <w:lang w:eastAsia="cs-CZ"/>
        </w:rPr>
        <w:t>. 1. Praha: Slovart, 2003, 72 s</w:t>
      </w:r>
      <w:r w:rsidRPr="00FC7D43">
        <w:rPr>
          <w:lang w:eastAsia="cs-CZ"/>
        </w:rPr>
        <w:t>. ISBN 80-720-9385-1.</w:t>
      </w:r>
    </w:p>
    <w:p w:rsidR="00FC7D43" w:rsidRPr="00FC7D43" w:rsidRDefault="00FC7D43" w:rsidP="008A1BC6">
      <w:pPr>
        <w:pStyle w:val="Odstavecseseznamem"/>
        <w:numPr>
          <w:ilvl w:val="0"/>
          <w:numId w:val="10"/>
        </w:numPr>
        <w:ind w:left="567" w:hanging="425"/>
        <w:rPr>
          <w:rFonts w:cs="Times New Roman"/>
          <w:szCs w:val="24"/>
          <w:lang w:eastAsia="cs-CZ"/>
        </w:rPr>
      </w:pPr>
      <w:r w:rsidRPr="00FC7D43">
        <w:rPr>
          <w:rFonts w:cs="Times New Roman"/>
          <w:szCs w:val="24"/>
          <w:lang w:eastAsia="cs-CZ"/>
        </w:rPr>
        <w:t xml:space="preserve">COLE, Rob, Stephen BARKER. </w:t>
      </w:r>
      <w:r w:rsidRPr="00FC7D43">
        <w:rPr>
          <w:rFonts w:cs="Times New Roman"/>
          <w:i/>
          <w:iCs/>
          <w:szCs w:val="24"/>
          <w:lang w:eastAsia="cs-CZ"/>
        </w:rPr>
        <w:t>Projektový management pro praxi</w:t>
      </w:r>
      <w:r w:rsidRPr="00FC7D43">
        <w:rPr>
          <w:rFonts w:cs="Times New Roman"/>
          <w:szCs w:val="24"/>
          <w:lang w:eastAsia="cs-CZ"/>
        </w:rPr>
        <w:t>. 1.</w:t>
      </w:r>
      <w:r w:rsidR="00BD71EE">
        <w:rPr>
          <w:rFonts w:cs="Times New Roman"/>
          <w:szCs w:val="24"/>
          <w:lang w:eastAsia="cs-CZ"/>
        </w:rPr>
        <w:t xml:space="preserve"> vyd. Praha: Grada, 2009, 155 s</w:t>
      </w:r>
      <w:r w:rsidRPr="00FC7D43">
        <w:rPr>
          <w:rFonts w:cs="Times New Roman"/>
          <w:szCs w:val="24"/>
          <w:lang w:eastAsia="cs-CZ"/>
        </w:rPr>
        <w:t>. ISBN 978-802-4728-384.</w:t>
      </w:r>
    </w:p>
    <w:p w:rsidR="00FC7D43" w:rsidRPr="00FC7D43" w:rsidRDefault="00FC7D43" w:rsidP="008A1BC6">
      <w:pPr>
        <w:pStyle w:val="Odstavecseseznamem"/>
        <w:numPr>
          <w:ilvl w:val="0"/>
          <w:numId w:val="10"/>
        </w:numPr>
        <w:ind w:left="567" w:hanging="425"/>
        <w:rPr>
          <w:lang w:eastAsia="cs-CZ"/>
        </w:rPr>
      </w:pPr>
      <w:r w:rsidRPr="00FC7D43">
        <w:rPr>
          <w:lang w:eastAsia="cs-CZ"/>
        </w:rPr>
        <w:t>DVOŘÁK, Drahoslav, Martin RÉPAL a Martin MAREČEK. </w:t>
      </w:r>
      <w:r w:rsidRPr="00FC7D43">
        <w:rPr>
          <w:i/>
          <w:iCs/>
          <w:lang w:eastAsia="cs-CZ"/>
        </w:rPr>
        <w:t>Řízení portfolia projektů</w:t>
      </w:r>
      <w:r w:rsidRPr="00FC7D43">
        <w:rPr>
          <w:lang w:eastAsia="cs-CZ"/>
        </w:rPr>
        <w:t>: </w:t>
      </w:r>
      <w:r w:rsidRPr="00FC7D43">
        <w:rPr>
          <w:i/>
          <w:iCs/>
          <w:lang w:eastAsia="cs-CZ"/>
        </w:rPr>
        <w:t>nejlepší praktiky portfolio managementu</w:t>
      </w:r>
      <w:r w:rsidRPr="00FC7D43">
        <w:rPr>
          <w:lang w:eastAsia="cs-CZ"/>
        </w:rPr>
        <w:t>. Vyd. 1. Brno: Computer Press, 2011, 198 s. ISBN 978-80-251-3075-9.</w:t>
      </w:r>
    </w:p>
    <w:p w:rsidR="00FC7D43" w:rsidRPr="00FC7D43" w:rsidRDefault="00FC7D43" w:rsidP="008A1BC6">
      <w:pPr>
        <w:pStyle w:val="Odstavecseseznamem"/>
        <w:numPr>
          <w:ilvl w:val="0"/>
          <w:numId w:val="10"/>
        </w:numPr>
        <w:ind w:left="567" w:hanging="425"/>
        <w:rPr>
          <w:rFonts w:cs="Times New Roman"/>
          <w:szCs w:val="24"/>
          <w:lang w:eastAsia="cs-CZ"/>
        </w:rPr>
      </w:pPr>
      <w:r w:rsidRPr="00FC7D43">
        <w:rPr>
          <w:rFonts w:cs="Times New Roman"/>
          <w:szCs w:val="24"/>
          <w:lang w:eastAsia="cs-CZ"/>
        </w:rPr>
        <w:t xml:space="preserve">SVOZILOVÁ, Alena. </w:t>
      </w:r>
      <w:r w:rsidRPr="00FC7D43">
        <w:rPr>
          <w:rFonts w:cs="Times New Roman"/>
          <w:i/>
          <w:iCs/>
          <w:szCs w:val="24"/>
          <w:lang w:eastAsia="cs-CZ"/>
        </w:rPr>
        <w:t>Projektový management</w:t>
      </w:r>
      <w:r w:rsidRPr="00FC7D43">
        <w:rPr>
          <w:rFonts w:cs="Times New Roman"/>
          <w:szCs w:val="24"/>
          <w:lang w:eastAsia="cs-CZ"/>
        </w:rPr>
        <w:t>. 1. vyd. Praha: Grada, 2006, 353 s. ISBN 80-247-1501-5.</w:t>
      </w:r>
    </w:p>
    <w:p w:rsidR="00FC7D43" w:rsidRPr="00FC7D43" w:rsidRDefault="00FC7D43" w:rsidP="008A1BC6">
      <w:pPr>
        <w:pStyle w:val="Odstavecseseznamem"/>
        <w:numPr>
          <w:ilvl w:val="0"/>
          <w:numId w:val="10"/>
        </w:numPr>
        <w:ind w:left="567" w:hanging="425"/>
        <w:rPr>
          <w:rFonts w:cs="Times New Roman"/>
          <w:szCs w:val="24"/>
          <w:lang w:eastAsia="cs-CZ"/>
        </w:rPr>
      </w:pPr>
      <w:r w:rsidRPr="00FC7D43">
        <w:rPr>
          <w:rFonts w:cs="Times New Roman"/>
          <w:caps/>
          <w:szCs w:val="24"/>
          <w:lang w:eastAsia="cs-CZ"/>
        </w:rPr>
        <w:t xml:space="preserve">Štefánek, </w:t>
      </w:r>
      <w:r w:rsidRPr="00426C48">
        <w:rPr>
          <w:rFonts w:cs="Times New Roman"/>
          <w:szCs w:val="24"/>
          <w:lang w:eastAsia="cs-CZ"/>
        </w:rPr>
        <w:t>Radoslav</w:t>
      </w:r>
      <w:r w:rsidRPr="00FC7D43">
        <w:rPr>
          <w:rFonts w:cs="Times New Roman"/>
          <w:caps/>
          <w:szCs w:val="24"/>
          <w:lang w:eastAsia="cs-CZ"/>
        </w:rPr>
        <w:t xml:space="preserve"> </w:t>
      </w:r>
      <w:r w:rsidRPr="00426C48">
        <w:rPr>
          <w:rFonts w:cs="Times New Roman"/>
          <w:szCs w:val="24"/>
          <w:lang w:eastAsia="cs-CZ"/>
        </w:rPr>
        <w:t xml:space="preserve">et al. </w:t>
      </w:r>
      <w:r w:rsidRPr="00426C48">
        <w:rPr>
          <w:rFonts w:cs="Times New Roman"/>
          <w:i/>
          <w:iCs/>
          <w:szCs w:val="24"/>
          <w:lang w:eastAsia="cs-CZ"/>
        </w:rPr>
        <w:t>Projektové řízení pro začátečníky</w:t>
      </w:r>
      <w:r w:rsidRPr="00426C48">
        <w:rPr>
          <w:rFonts w:cs="Times New Roman"/>
          <w:szCs w:val="24"/>
          <w:lang w:eastAsia="cs-CZ"/>
        </w:rPr>
        <w:t>. Vyd. 1. Brno: Computer Press, 2011. 304 s</w:t>
      </w:r>
      <w:r w:rsidRPr="00FC7D43">
        <w:rPr>
          <w:rFonts w:cs="Times New Roman"/>
          <w:caps/>
          <w:szCs w:val="24"/>
          <w:lang w:eastAsia="cs-CZ"/>
        </w:rPr>
        <w:t>. ISBN 978-80-251-2835-0.</w:t>
      </w:r>
    </w:p>
    <w:p w:rsidR="00FC7D43" w:rsidRPr="00FC7D43" w:rsidRDefault="00FC7D43" w:rsidP="008A1BC6">
      <w:pPr>
        <w:pStyle w:val="Odstavecseseznamem"/>
        <w:numPr>
          <w:ilvl w:val="0"/>
          <w:numId w:val="10"/>
        </w:numPr>
        <w:ind w:left="567" w:hanging="425"/>
        <w:rPr>
          <w:rFonts w:cs="Times New Roman"/>
          <w:szCs w:val="24"/>
          <w:lang w:eastAsia="cs-CZ"/>
        </w:rPr>
      </w:pPr>
      <w:r w:rsidRPr="00FC7D43">
        <w:rPr>
          <w:rFonts w:cs="Times New Roman"/>
          <w:szCs w:val="24"/>
          <w:lang w:eastAsia="cs-CZ"/>
        </w:rPr>
        <w:t xml:space="preserve">TAYLOR, James. </w:t>
      </w:r>
      <w:r w:rsidRPr="00FC7D43">
        <w:rPr>
          <w:rFonts w:cs="Times New Roman"/>
          <w:i/>
          <w:iCs/>
          <w:szCs w:val="24"/>
          <w:lang w:eastAsia="cs-CZ"/>
        </w:rPr>
        <w:t>Začínáme řídit projekty</w:t>
      </w:r>
      <w:r w:rsidRPr="00FC7D43">
        <w:rPr>
          <w:rFonts w:cs="Times New Roman"/>
          <w:szCs w:val="24"/>
          <w:lang w:eastAsia="cs-CZ"/>
        </w:rPr>
        <w:t>. Vyd. 1. Brno: Computer Press, 2007, 215 s. ISBN 978-802-5117-590.</w:t>
      </w:r>
    </w:p>
    <w:p w:rsidR="00FC7D43" w:rsidRPr="00FC7D43" w:rsidRDefault="00FC7D43" w:rsidP="008A1BC6">
      <w:pPr>
        <w:pStyle w:val="Odstavecseseznamem"/>
        <w:numPr>
          <w:ilvl w:val="0"/>
          <w:numId w:val="10"/>
        </w:numPr>
        <w:ind w:left="567" w:hanging="425"/>
        <w:rPr>
          <w:lang w:eastAsia="cs-CZ"/>
        </w:rPr>
      </w:pPr>
      <w:r w:rsidRPr="00FC7D43">
        <w:rPr>
          <w:lang w:eastAsia="cs-CZ"/>
        </w:rPr>
        <w:t>VYMĚTAL, Dominik. </w:t>
      </w:r>
      <w:r w:rsidRPr="00FC7D43">
        <w:rPr>
          <w:i/>
          <w:iCs/>
          <w:lang w:eastAsia="cs-CZ"/>
        </w:rPr>
        <w:t>Informační systémy v podnicích</w:t>
      </w:r>
      <w:r w:rsidRPr="00FC7D43">
        <w:rPr>
          <w:lang w:eastAsia="cs-CZ"/>
        </w:rPr>
        <w:t>: </w:t>
      </w:r>
      <w:r w:rsidRPr="00FC7D43">
        <w:rPr>
          <w:i/>
          <w:iCs/>
          <w:lang w:eastAsia="cs-CZ"/>
        </w:rPr>
        <w:t>teorie a praxe projektování</w:t>
      </w:r>
      <w:r w:rsidRPr="00FC7D43">
        <w:rPr>
          <w:lang w:eastAsia="cs-CZ"/>
        </w:rPr>
        <w:t>. 1. vyd. Praha: Grad</w:t>
      </w:r>
      <w:r w:rsidR="00426C48">
        <w:rPr>
          <w:lang w:eastAsia="cs-CZ"/>
        </w:rPr>
        <w:t>a, 2009, 142 s</w:t>
      </w:r>
      <w:r w:rsidRPr="00FC7D43">
        <w:rPr>
          <w:lang w:eastAsia="cs-CZ"/>
        </w:rPr>
        <w:t>. ISBN 978-80-247-3046-2.</w:t>
      </w:r>
    </w:p>
    <w:p w:rsidR="00FC7D43" w:rsidRPr="00FC7D43" w:rsidRDefault="00FC7D43" w:rsidP="008A1BC6">
      <w:pPr>
        <w:pStyle w:val="Odstavecseseznamem"/>
        <w:numPr>
          <w:ilvl w:val="0"/>
          <w:numId w:val="10"/>
        </w:numPr>
        <w:ind w:left="426" w:hanging="425"/>
        <w:rPr>
          <w:rFonts w:cs="Times New Roman"/>
          <w:szCs w:val="24"/>
          <w:lang w:eastAsia="cs-CZ"/>
        </w:rPr>
      </w:pPr>
      <w:r w:rsidRPr="00FC7D43">
        <w:rPr>
          <w:rFonts w:cs="Times New Roman"/>
          <w:szCs w:val="24"/>
          <w:lang w:eastAsia="cs-CZ"/>
        </w:rPr>
        <w:t xml:space="preserve">VYTLAČIL, Dalibor. </w:t>
      </w:r>
      <w:r w:rsidRPr="00FC7D43">
        <w:rPr>
          <w:rFonts w:cs="Times New Roman"/>
          <w:i/>
          <w:iCs/>
          <w:szCs w:val="24"/>
          <w:lang w:eastAsia="cs-CZ"/>
        </w:rPr>
        <w:t>Projektové řízení a řízení projektů.</w:t>
      </w:r>
      <w:r w:rsidR="00240F5D">
        <w:rPr>
          <w:rFonts w:cs="Times New Roman"/>
          <w:i/>
          <w:iCs/>
          <w:szCs w:val="24"/>
          <w:lang w:eastAsia="cs-CZ"/>
        </w:rPr>
        <w:t xml:space="preserve"> </w:t>
      </w:r>
      <w:r w:rsidRPr="00FC7D43">
        <w:rPr>
          <w:rFonts w:cs="Times New Roman"/>
          <w:szCs w:val="24"/>
          <w:lang w:eastAsia="cs-CZ"/>
        </w:rPr>
        <w:t>1.</w:t>
      </w:r>
      <w:r w:rsidR="00426C48">
        <w:rPr>
          <w:rFonts w:cs="Times New Roman"/>
          <w:szCs w:val="24"/>
          <w:lang w:eastAsia="cs-CZ"/>
        </w:rPr>
        <w:t xml:space="preserve"> </w:t>
      </w:r>
      <w:r w:rsidRPr="00FC7D43">
        <w:rPr>
          <w:rFonts w:cs="Times New Roman"/>
          <w:szCs w:val="24"/>
          <w:lang w:eastAsia="cs-CZ"/>
        </w:rPr>
        <w:t>vyd. Praha, ČVUT, 2008, 140 s. ISBN 978-80-0104-001-0</w:t>
      </w:r>
      <w:r w:rsidR="00426C48">
        <w:rPr>
          <w:rFonts w:cs="Times New Roman"/>
          <w:szCs w:val="24"/>
          <w:lang w:eastAsia="cs-CZ"/>
        </w:rPr>
        <w:t>.</w:t>
      </w:r>
    </w:p>
    <w:p w:rsidR="003608A2" w:rsidRDefault="003608A2" w:rsidP="00BD71EE">
      <w:r>
        <w:t>Internetové zdroje</w:t>
      </w:r>
    </w:p>
    <w:p w:rsidR="0094024B" w:rsidRDefault="0094024B" w:rsidP="008A1BC6">
      <w:pPr>
        <w:pStyle w:val="Odstavecseseznamem"/>
        <w:numPr>
          <w:ilvl w:val="0"/>
          <w:numId w:val="10"/>
        </w:numPr>
        <w:ind w:left="426"/>
      </w:pPr>
      <w:r w:rsidRPr="00426C48">
        <w:rPr>
          <w:i/>
          <w:iCs/>
        </w:rPr>
        <w:t>CA Clarity PPM</w:t>
      </w:r>
      <w:r>
        <w:t xml:space="preserve"> [online]. </w:t>
      </w:r>
      <w:r w:rsidR="00240F5D">
        <w:t>1. 1. 2012</w:t>
      </w:r>
      <w:r>
        <w:t xml:space="preserve"> [cit. 2012-01-27]. Dostupné z: </w:t>
      </w:r>
      <w:r w:rsidR="00AD1BD4" w:rsidRPr="00D00D8F">
        <w:t>www.ca.com/us/products/detail/CA-Clarity-PPM.aspx</w:t>
      </w:r>
    </w:p>
    <w:p w:rsidR="0094024B" w:rsidRDefault="00D00D8F" w:rsidP="008A1BC6">
      <w:pPr>
        <w:pStyle w:val="Odstavecseseznamem"/>
        <w:numPr>
          <w:ilvl w:val="0"/>
          <w:numId w:val="10"/>
        </w:numPr>
        <w:ind w:left="426"/>
      </w:pPr>
      <w:r>
        <w:t xml:space="preserve">Projektové řízení. VLACH, Mira. </w:t>
      </w:r>
      <w:r w:rsidRPr="00426C48">
        <w:rPr>
          <w:i/>
          <w:iCs/>
        </w:rPr>
        <w:t>Na volné noze</w:t>
      </w:r>
      <w:r>
        <w:t xml:space="preserve">: </w:t>
      </w:r>
      <w:r w:rsidRPr="00426C48">
        <w:rPr>
          <w:i/>
          <w:iCs/>
        </w:rPr>
        <w:t>portál nezávislých profesionálů</w:t>
      </w:r>
      <w:r>
        <w:t xml:space="preserve"> [online]. </w:t>
      </w:r>
      <w:r w:rsidR="00240F5D">
        <w:t>17. 1. 2007</w:t>
      </w:r>
      <w:r>
        <w:t xml:space="preserve"> [cit. 2012-02-27]. Dostupné z: </w:t>
      </w:r>
      <w:r w:rsidR="00B51CDD" w:rsidRPr="00B51CDD">
        <w:t>http://navolnenoze.cz/blog/projektove-rizeni/</w:t>
      </w:r>
    </w:p>
    <w:p w:rsidR="00B51CDD" w:rsidRDefault="00B51CDD" w:rsidP="008A1BC6">
      <w:pPr>
        <w:pStyle w:val="Odstavecseseznamem"/>
        <w:numPr>
          <w:ilvl w:val="0"/>
          <w:numId w:val="10"/>
        </w:numPr>
        <w:ind w:left="426"/>
      </w:pPr>
      <w:r>
        <w:lastRenderedPageBreak/>
        <w:t xml:space="preserve">Managementmania.com: Řízení projektů. </w:t>
      </w:r>
      <w:r w:rsidRPr="00426C48">
        <w:rPr>
          <w:i/>
          <w:iCs/>
        </w:rPr>
        <w:t>Managementmania.com</w:t>
      </w:r>
      <w:r w:rsidR="003117E8">
        <w:t xml:space="preserve"> [online]. </w:t>
      </w:r>
      <w:r>
        <w:t>2011</w:t>
      </w:r>
      <w:r w:rsidR="003117E8">
        <w:t>-12-15</w:t>
      </w:r>
      <w:r>
        <w:t xml:space="preserve"> [cit. 2012-02-28]. Dostupné z: </w:t>
      </w:r>
      <w:r w:rsidR="00E83ED7" w:rsidRPr="00E83ED7">
        <w:t>http://managementmania.com/metody-rizeni-projektu</w:t>
      </w:r>
    </w:p>
    <w:p w:rsidR="00E83ED7" w:rsidRDefault="00E83ED7" w:rsidP="008A1BC6">
      <w:pPr>
        <w:pStyle w:val="Odstavecseseznamem"/>
        <w:numPr>
          <w:ilvl w:val="0"/>
          <w:numId w:val="10"/>
        </w:numPr>
        <w:ind w:left="426"/>
      </w:pPr>
      <w:r>
        <w:t xml:space="preserve">Noví vedoucí úseků Krajského úřadu JMK převzali jmenovací dekrety. </w:t>
      </w:r>
      <w:r w:rsidRPr="00426C48">
        <w:rPr>
          <w:i/>
          <w:iCs/>
        </w:rPr>
        <w:t>Portál Jihomoravského kraje</w:t>
      </w:r>
      <w:r w:rsidR="003117E8">
        <w:t xml:space="preserve"> [online]. </w:t>
      </w:r>
      <w:r>
        <w:t>2011</w:t>
      </w:r>
      <w:r w:rsidR="003117E8">
        <w:t>-06-01</w:t>
      </w:r>
      <w:r>
        <w:t xml:space="preserve"> [cit. 2012-03-13]. Dostupné z: </w:t>
      </w:r>
      <w:r w:rsidR="00E87B64" w:rsidRPr="00E87B64">
        <w:t>http://www.kr-jihomoravsky.cz/Default.aspx?ID=162212&amp;TypeID=2</w:t>
      </w:r>
    </w:p>
    <w:p w:rsidR="00E87B64" w:rsidRDefault="00E87B64" w:rsidP="008A1BC6">
      <w:pPr>
        <w:pStyle w:val="Odstavecseseznamem"/>
        <w:numPr>
          <w:ilvl w:val="0"/>
          <w:numId w:val="10"/>
        </w:numPr>
        <w:ind w:left="426"/>
      </w:pPr>
      <w:r>
        <w:t xml:space="preserve">Co je státní rozpočet. </w:t>
      </w:r>
      <w:r w:rsidRPr="00426C48">
        <w:rPr>
          <w:i/>
          <w:iCs/>
        </w:rPr>
        <w:t>Peníze.cz</w:t>
      </w:r>
      <w:r>
        <w:t xml:space="preserve"> [online]. [cit. 2012-03-14]. Dostupné z: </w:t>
      </w:r>
      <w:r w:rsidR="00C1337D" w:rsidRPr="00C1337D">
        <w:t>http://www.penize.cz/80359-co-je-statni-rozpocet</w:t>
      </w:r>
    </w:p>
    <w:p w:rsidR="00C1337D" w:rsidRDefault="00C1337D" w:rsidP="008A1BC6">
      <w:pPr>
        <w:pStyle w:val="Odstavecseseznamem"/>
        <w:numPr>
          <w:ilvl w:val="0"/>
          <w:numId w:val="10"/>
        </w:numPr>
        <w:ind w:left="426"/>
      </w:pPr>
      <w:r>
        <w:t xml:space="preserve">Význam projektového řízení pro automatizační praxi. </w:t>
      </w:r>
      <w:r w:rsidRPr="00426C48">
        <w:rPr>
          <w:i/>
          <w:iCs/>
        </w:rPr>
        <w:t>Automa</w:t>
      </w:r>
      <w:r>
        <w:t xml:space="preserve"> [online]. 07/2005 [cit. 2012-03-15]. Dostupné z: </w:t>
      </w:r>
      <w:r w:rsidR="0001032C" w:rsidRPr="0001032C">
        <w:t>http://www.odbornecasopisy.cz/index.php?id_document=30570</w:t>
      </w:r>
    </w:p>
    <w:p w:rsidR="0001032C" w:rsidRDefault="0001032C" w:rsidP="008A1BC6">
      <w:pPr>
        <w:pStyle w:val="Odstavecseseznamem"/>
        <w:numPr>
          <w:ilvl w:val="0"/>
          <w:numId w:val="10"/>
        </w:numPr>
        <w:ind w:left="426"/>
      </w:pPr>
      <w:r>
        <w:t xml:space="preserve">Kvalitní metodika. </w:t>
      </w:r>
      <w:r w:rsidRPr="00426C48">
        <w:rPr>
          <w:i/>
          <w:iCs/>
        </w:rPr>
        <w:t>SystemOnLine</w:t>
      </w:r>
      <w:r>
        <w:t xml:space="preserve"> [online]. 12/2003 [cit. 2012-03-15]. Dostupné z: </w:t>
      </w:r>
      <w:r w:rsidR="00923283" w:rsidRPr="00923283">
        <w:t>http://www.systemonline.cz/clanky/kvalitni-metodika.htm</w:t>
      </w:r>
    </w:p>
    <w:p w:rsidR="00923283" w:rsidRDefault="00923283" w:rsidP="008A1BC6">
      <w:pPr>
        <w:pStyle w:val="Odstavecseseznamem"/>
        <w:numPr>
          <w:ilvl w:val="0"/>
          <w:numId w:val="10"/>
        </w:numPr>
        <w:ind w:left="426"/>
      </w:pPr>
      <w:r w:rsidRPr="00426C48">
        <w:rPr>
          <w:shd w:val="clear" w:color="auto" w:fill="FFFFFF"/>
        </w:rPr>
        <w:t>Aktuálně.cz.</w:t>
      </w:r>
      <w:r w:rsidRPr="00426C48">
        <w:rPr>
          <w:rStyle w:val="apple-converted-space"/>
          <w:rFonts w:ascii="Arial" w:hAnsi="Arial" w:cs="Arial"/>
          <w:color w:val="000000"/>
          <w:sz w:val="20"/>
          <w:szCs w:val="20"/>
          <w:shd w:val="clear" w:color="auto" w:fill="FFFFFF"/>
        </w:rPr>
        <w:t> </w:t>
      </w:r>
      <w:r w:rsidRPr="00426C48">
        <w:rPr>
          <w:i/>
          <w:iCs/>
          <w:shd w:val="clear" w:color="auto" w:fill="FFFFFF"/>
        </w:rPr>
        <w:t>Kontrola selhala. Z EU už nemusíte dostat ani euro</w:t>
      </w:r>
      <w:r w:rsidRPr="00426C48">
        <w:rPr>
          <w:rStyle w:val="apple-converted-space"/>
          <w:rFonts w:ascii="Arial" w:hAnsi="Arial" w:cs="Arial"/>
          <w:color w:val="000000"/>
          <w:sz w:val="20"/>
          <w:szCs w:val="20"/>
          <w:shd w:val="clear" w:color="auto" w:fill="FFFFFF"/>
        </w:rPr>
        <w:t> </w:t>
      </w:r>
      <w:r w:rsidR="003117E8">
        <w:rPr>
          <w:shd w:val="clear" w:color="auto" w:fill="FFFFFF"/>
        </w:rPr>
        <w:t xml:space="preserve">[online]. </w:t>
      </w:r>
      <w:r w:rsidRPr="00426C48">
        <w:rPr>
          <w:shd w:val="clear" w:color="auto" w:fill="FFFFFF"/>
        </w:rPr>
        <w:t>2012</w:t>
      </w:r>
      <w:r w:rsidR="003117E8">
        <w:rPr>
          <w:shd w:val="clear" w:color="auto" w:fill="FFFFFF"/>
        </w:rPr>
        <w:t>-03-21</w:t>
      </w:r>
      <w:r w:rsidRPr="00426C48">
        <w:rPr>
          <w:shd w:val="clear" w:color="auto" w:fill="FFFFFF"/>
        </w:rPr>
        <w:t xml:space="preserve"> [cit. 2012-04-03]. Dostupné z: http://aktualne.centrum.cz/domaci/politika/clanek.phtml?id=737945</w:t>
      </w:r>
    </w:p>
    <w:bookmarkEnd w:id="42"/>
    <w:bookmarkEnd w:id="43"/>
    <w:p w:rsidR="00C34410" w:rsidRDefault="00C34410" w:rsidP="00BD71EE">
      <w:r>
        <w:t>O</w:t>
      </w:r>
      <w:r w:rsidRPr="00C34410">
        <w:t>statní</w:t>
      </w:r>
    </w:p>
    <w:p w:rsidR="00FC7D43" w:rsidRDefault="00FC7D43" w:rsidP="003A283A">
      <w:pPr>
        <w:pStyle w:val="Odstavecseseznamem"/>
        <w:numPr>
          <w:ilvl w:val="0"/>
          <w:numId w:val="10"/>
        </w:numPr>
        <w:ind w:left="426"/>
      </w:pPr>
      <w:r>
        <w:t xml:space="preserve">BŘESKÁ, Linda. </w:t>
      </w:r>
      <w:r w:rsidRPr="00426C48">
        <w:rPr>
          <w:i/>
          <w:iCs/>
        </w:rPr>
        <w:t>Ústní sdělení</w:t>
      </w:r>
      <w:r>
        <w:t>.(projektová manažerka firmy ITEG a.s., Na Poříčí 1055/35, Praha 1), Dne 2.</w:t>
      </w:r>
      <w:r w:rsidR="001F7F0A">
        <w:t xml:space="preserve"> a </w:t>
      </w:r>
      <w:r>
        <w:t>12. března 2012</w:t>
      </w:r>
      <w:r w:rsidRPr="00FC7D43">
        <w:t xml:space="preserve"> </w:t>
      </w:r>
    </w:p>
    <w:p w:rsidR="00FC7D43" w:rsidRDefault="00FC7D43" w:rsidP="003A283A">
      <w:pPr>
        <w:pStyle w:val="Odstavecseseznamem"/>
        <w:numPr>
          <w:ilvl w:val="0"/>
          <w:numId w:val="10"/>
        </w:numPr>
        <w:ind w:left="426"/>
      </w:pPr>
      <w:r>
        <w:t xml:space="preserve">ITEG a.s. </w:t>
      </w:r>
      <w:r w:rsidRPr="00426C48">
        <w:rPr>
          <w:i/>
        </w:rPr>
        <w:t>Analýza a návrh řešení projektového řízení pro krajský úřad</w:t>
      </w:r>
      <w:r>
        <w:t>, prosinec 2011, s. 89</w:t>
      </w:r>
    </w:p>
    <w:p w:rsidR="00FC7D43" w:rsidRDefault="00FC7D43" w:rsidP="003A283A">
      <w:pPr>
        <w:pStyle w:val="Odstavecseseznamem"/>
        <w:numPr>
          <w:ilvl w:val="0"/>
          <w:numId w:val="10"/>
        </w:numPr>
        <w:ind w:left="426"/>
      </w:pPr>
      <w:r>
        <w:t xml:space="preserve">JEŽEK, Lukáš. </w:t>
      </w:r>
      <w:r w:rsidRPr="00426C48">
        <w:rPr>
          <w:i/>
        </w:rPr>
        <w:t>Ústní sdělení</w:t>
      </w:r>
      <w:r>
        <w:t>.(technický konzultant firmy ITEG a.s., Na Poříčí 1055/35, Praha 1), Dne 20. ledna 2012</w:t>
      </w:r>
    </w:p>
    <w:p w:rsidR="00AC1F27" w:rsidRDefault="00AC1F27" w:rsidP="003A283A">
      <w:pPr>
        <w:pStyle w:val="Odstavecseseznamem"/>
        <w:numPr>
          <w:ilvl w:val="0"/>
          <w:numId w:val="10"/>
        </w:numPr>
        <w:ind w:left="426"/>
      </w:pPr>
      <w:r>
        <w:t xml:space="preserve">KALÁT, Zdeněk. </w:t>
      </w:r>
      <w:r w:rsidRPr="00426C48">
        <w:rPr>
          <w:i/>
        </w:rPr>
        <w:t>Metodika řízení projektů ITEG</w:t>
      </w:r>
      <w:r>
        <w:t>, leden 2012, 36 s.</w:t>
      </w:r>
    </w:p>
    <w:p w:rsidR="00A81DC5" w:rsidRDefault="00A81DC5" w:rsidP="003A283A">
      <w:pPr>
        <w:pStyle w:val="Odstavecseseznamem"/>
        <w:numPr>
          <w:ilvl w:val="0"/>
          <w:numId w:val="10"/>
        </w:numPr>
        <w:ind w:left="426"/>
      </w:pPr>
      <w:r>
        <w:t>Měsíční monitorovací zpráva o průběhu čerpání strukturální fondů, fondu soudržnosti a národních zdrojů v programovém období 2007-2013, únor 2012, MMR ČR</w:t>
      </w:r>
    </w:p>
    <w:p w:rsidR="00FC7D43" w:rsidRPr="00EA7F45" w:rsidRDefault="00FC7D43" w:rsidP="003A283A">
      <w:pPr>
        <w:pStyle w:val="Odstavecseseznamem"/>
        <w:numPr>
          <w:ilvl w:val="0"/>
          <w:numId w:val="10"/>
        </w:numPr>
        <w:ind w:left="426"/>
      </w:pPr>
      <w:r w:rsidRPr="00426C48">
        <w:rPr>
          <w:i/>
          <w:iCs/>
        </w:rPr>
        <w:t>Otázky Václava Moravce</w:t>
      </w:r>
      <w:r w:rsidRPr="00426C48">
        <w:rPr>
          <w:iCs/>
        </w:rPr>
        <w:t>, ČT1, 11.3.2011 12:00</w:t>
      </w:r>
    </w:p>
    <w:p w:rsidR="003463E8" w:rsidRDefault="003463E8" w:rsidP="003A283A">
      <w:pPr>
        <w:pStyle w:val="Odstavecseseznamem"/>
        <w:numPr>
          <w:ilvl w:val="0"/>
          <w:numId w:val="10"/>
        </w:numPr>
        <w:ind w:left="426"/>
      </w:pPr>
      <w:r>
        <w:t xml:space="preserve">PIDRMANOVÁ, Monika. </w:t>
      </w:r>
      <w:r w:rsidRPr="00426C48">
        <w:rPr>
          <w:i/>
          <w:iCs/>
        </w:rPr>
        <w:t>Ústní sdělení</w:t>
      </w:r>
      <w:r w:rsidR="00E93F64">
        <w:t xml:space="preserve">.(projektová manažerka firmy ITEG a.s., Na Poříčí 1055/35, Praha 1), Dne 20. </w:t>
      </w:r>
      <w:r w:rsidR="001C1812">
        <w:t>ú</w:t>
      </w:r>
      <w:r w:rsidR="00E93F64">
        <w:t xml:space="preserve">nora </w:t>
      </w:r>
      <w:r>
        <w:t>201</w:t>
      </w:r>
      <w:r w:rsidR="00E93F64">
        <w:t>2</w:t>
      </w:r>
      <w:r w:rsidR="00ED7F55">
        <w:t xml:space="preserve"> a 28. </w:t>
      </w:r>
      <w:r w:rsidR="001F184E">
        <w:t>dubna</w:t>
      </w:r>
      <w:r w:rsidR="00ED7F55">
        <w:t xml:space="preserve"> 2012</w:t>
      </w:r>
    </w:p>
    <w:p w:rsidR="008E7078" w:rsidRDefault="008E7078" w:rsidP="004B1186">
      <w:pPr>
        <w:pStyle w:val="Odstavecseseznamem"/>
        <w:numPr>
          <w:ilvl w:val="0"/>
          <w:numId w:val="10"/>
        </w:numPr>
        <w:ind w:left="426"/>
      </w:pPr>
      <w:r>
        <w:t>Plán kvality firmy ITEG</w:t>
      </w:r>
      <w:r w:rsidR="003C612B">
        <w:t xml:space="preserve"> a.s.</w:t>
      </w:r>
      <w:r>
        <w:t>, 2011, 38 s.</w:t>
      </w:r>
    </w:p>
    <w:p w:rsidR="000565A2" w:rsidRPr="00964590" w:rsidRDefault="000565A2" w:rsidP="00964590">
      <w:pPr>
        <w:rPr>
          <w:b/>
          <w:color w:val="548DD4" w:themeColor="text2" w:themeTint="99"/>
          <w:sz w:val="28"/>
        </w:rPr>
      </w:pPr>
      <w:r w:rsidRPr="00964590">
        <w:rPr>
          <w:b/>
          <w:color w:val="548DD4" w:themeColor="text2" w:themeTint="99"/>
          <w:sz w:val="28"/>
        </w:rPr>
        <w:lastRenderedPageBreak/>
        <w:t>Bibliografie</w:t>
      </w:r>
    </w:p>
    <w:p w:rsidR="000565A2" w:rsidRDefault="000565A2" w:rsidP="00385A8E">
      <w:r>
        <w:t>Publikace</w:t>
      </w:r>
    </w:p>
    <w:p w:rsidR="0043104E" w:rsidRDefault="0043104E" w:rsidP="004B1186">
      <w:pPr>
        <w:pStyle w:val="Odstavecseseznamem"/>
        <w:numPr>
          <w:ilvl w:val="0"/>
          <w:numId w:val="11"/>
        </w:numPr>
        <w:ind w:left="426"/>
        <w:rPr>
          <w:lang w:eastAsia="cs-CZ"/>
        </w:rPr>
      </w:pPr>
      <w:r w:rsidRPr="00FC7D43">
        <w:rPr>
          <w:lang w:eastAsia="cs-CZ"/>
        </w:rPr>
        <w:t>DOUCEK, Petr. </w:t>
      </w:r>
      <w:r w:rsidRPr="00FC7D43">
        <w:rPr>
          <w:i/>
          <w:iCs/>
          <w:lang w:eastAsia="cs-CZ"/>
        </w:rPr>
        <w:t>Řízení projektů informačních systémů</w:t>
      </w:r>
      <w:r w:rsidRPr="00FC7D43">
        <w:rPr>
          <w:lang w:eastAsia="cs-CZ"/>
        </w:rPr>
        <w:t>. 1. vyd. Praha: Professional Publishing, 2004, 162 s. ISBN 80-864-1971-1.</w:t>
      </w:r>
    </w:p>
    <w:p w:rsidR="003A283A" w:rsidRPr="003A283A" w:rsidRDefault="003A283A" w:rsidP="004B1186">
      <w:pPr>
        <w:pStyle w:val="Odstavecseseznamem"/>
        <w:numPr>
          <w:ilvl w:val="0"/>
          <w:numId w:val="11"/>
        </w:numPr>
        <w:ind w:left="426"/>
        <w:rPr>
          <w:rFonts w:cs="Times New Roman"/>
          <w:color w:val="000000" w:themeColor="text1"/>
          <w:szCs w:val="24"/>
          <w:lang w:eastAsia="cs-CZ"/>
        </w:rPr>
      </w:pPr>
      <w:r w:rsidRPr="003A283A">
        <w:rPr>
          <w:rFonts w:cs="Times New Roman"/>
          <w:color w:val="000000" w:themeColor="text1"/>
          <w:szCs w:val="24"/>
          <w:lang w:eastAsia="cs-CZ"/>
        </w:rPr>
        <w:t xml:space="preserve">RICHMAN, Larry. </w:t>
      </w:r>
      <w:r w:rsidRPr="003A283A">
        <w:rPr>
          <w:rFonts w:cs="Times New Roman"/>
          <w:i/>
          <w:iCs/>
          <w:color w:val="000000" w:themeColor="text1"/>
          <w:szCs w:val="24"/>
          <w:lang w:eastAsia="cs-CZ"/>
        </w:rPr>
        <w:t>Project Management Step-by-Step</w:t>
      </w:r>
      <w:r w:rsidRPr="003A283A">
        <w:rPr>
          <w:rFonts w:cs="Times New Roman"/>
          <w:color w:val="000000" w:themeColor="text1"/>
          <w:szCs w:val="24"/>
          <w:lang w:eastAsia="cs-CZ"/>
        </w:rPr>
        <w:t>.</w:t>
      </w:r>
      <w:r w:rsidR="00D25CD7">
        <w:rPr>
          <w:rFonts w:cs="Times New Roman"/>
          <w:color w:val="000000" w:themeColor="text1"/>
          <w:szCs w:val="24"/>
          <w:lang w:eastAsia="cs-CZ"/>
        </w:rPr>
        <w:t xml:space="preserve"> 1st ed. New York: Amacom, 288 p</w:t>
      </w:r>
      <w:r w:rsidRPr="003A283A">
        <w:rPr>
          <w:rFonts w:cs="Times New Roman"/>
          <w:color w:val="000000" w:themeColor="text1"/>
          <w:szCs w:val="24"/>
          <w:lang w:eastAsia="cs-CZ"/>
        </w:rPr>
        <w:t>. 2001. ISBN 978-0814407271.</w:t>
      </w:r>
    </w:p>
    <w:p w:rsidR="00D63974" w:rsidRDefault="000565A2" w:rsidP="00E87B64">
      <w:r>
        <w:t>Internetové zdroje</w:t>
      </w:r>
    </w:p>
    <w:p w:rsidR="00CC6E78" w:rsidRDefault="00CC6E78" w:rsidP="004B1186">
      <w:pPr>
        <w:pStyle w:val="Odstavecseseznamem"/>
        <w:numPr>
          <w:ilvl w:val="0"/>
          <w:numId w:val="11"/>
        </w:numPr>
        <w:ind w:left="426"/>
      </w:pPr>
      <w:r w:rsidRPr="00426C48">
        <w:rPr>
          <w:i/>
          <w:iCs/>
        </w:rPr>
        <w:t>Jak na dotaci z fondů EU?</w:t>
      </w:r>
      <w:r w:rsidR="00C50140">
        <w:t xml:space="preserve"> [online]. </w:t>
      </w:r>
      <w:r w:rsidR="005E5E41">
        <w:t>05. 01. 2009</w:t>
      </w:r>
      <w:r>
        <w:t xml:space="preserve">. Dostupné z: </w:t>
      </w:r>
      <w:r w:rsidRPr="00D00D8F">
        <w:t>www.businessinfo.cz/cz/clanek/zdroje-financovani-z-eu-2007-2013/jak-na-dotaci-z-fondu-eu/1001573/51780/</w:t>
      </w:r>
    </w:p>
    <w:p w:rsidR="00380A44" w:rsidRDefault="00380A44" w:rsidP="00E87B64"/>
    <w:p w:rsidR="00380A44" w:rsidRPr="0013052D" w:rsidRDefault="00380A44" w:rsidP="00964590">
      <w:pPr>
        <w:rPr>
          <w:b/>
          <w:color w:val="548DD4" w:themeColor="text2" w:themeTint="99"/>
          <w:sz w:val="32"/>
        </w:rPr>
      </w:pPr>
      <w:r w:rsidRPr="0013052D">
        <w:rPr>
          <w:b/>
          <w:color w:val="548DD4" w:themeColor="text2" w:themeTint="99"/>
          <w:sz w:val="32"/>
        </w:rPr>
        <w:t>Seznam příloh</w:t>
      </w:r>
    </w:p>
    <w:p w:rsidR="00723732" w:rsidRPr="00380A44" w:rsidRDefault="000A0051" w:rsidP="008A1BC6">
      <w:pPr>
        <w:pStyle w:val="Odstavecseseznamem"/>
        <w:numPr>
          <w:ilvl w:val="0"/>
          <w:numId w:val="12"/>
        </w:numPr>
      </w:pPr>
      <w:r>
        <w:t>Organizační schéma krajského úřadu Olomouckéh</w:t>
      </w:r>
      <w:r w:rsidR="006D7CF9">
        <w:t>o kraje (obrázek,</w:t>
      </w:r>
      <w:r w:rsidR="00CC6E78">
        <w:t xml:space="preserve"> 1 strana</w:t>
      </w:r>
      <w:r w:rsidR="006D7CF9">
        <w:t>)</w:t>
      </w:r>
    </w:p>
    <w:p w:rsidR="00D63974" w:rsidRDefault="00D63974">
      <w:pPr>
        <w:spacing w:after="200" w:line="276" w:lineRule="auto"/>
        <w:jc w:val="left"/>
      </w:pPr>
      <w:r>
        <w:br w:type="page"/>
      </w:r>
    </w:p>
    <w:p w:rsidR="00D63974" w:rsidRDefault="00D63974">
      <w:pPr>
        <w:spacing w:after="200" w:line="276" w:lineRule="auto"/>
        <w:jc w:val="left"/>
        <w:sectPr w:rsidR="00D63974" w:rsidSect="00515CDF">
          <w:footerReference w:type="default" r:id="rId27"/>
          <w:footerReference w:type="first" r:id="rId28"/>
          <w:pgSz w:w="11906" w:h="16838" w:code="9"/>
          <w:pgMar w:top="1701" w:right="1418" w:bottom="1701" w:left="1701" w:header="709" w:footer="709" w:gutter="0"/>
          <w:cols w:space="708"/>
          <w:docGrid w:linePitch="360"/>
        </w:sectPr>
      </w:pPr>
    </w:p>
    <w:p w:rsidR="00D63974" w:rsidRPr="00B74734" w:rsidRDefault="00D63974" w:rsidP="00D63974">
      <w:pPr>
        <w:keepNext/>
        <w:spacing w:after="0"/>
      </w:pPr>
      <w:r w:rsidRPr="00D63974">
        <w:rPr>
          <w:b/>
        </w:rPr>
        <w:lastRenderedPageBreak/>
        <w:t>Příloha A</w:t>
      </w:r>
      <w:r w:rsidR="00B74734">
        <w:rPr>
          <w:b/>
        </w:rPr>
        <w:t xml:space="preserve"> – </w:t>
      </w:r>
      <w:r w:rsidR="00B74734">
        <w:t>Organizační schéma krajského úřadu Olomouckého kraje</w:t>
      </w:r>
    </w:p>
    <w:p w:rsidR="00D63974" w:rsidRDefault="00D63974" w:rsidP="00D63974">
      <w:pPr>
        <w:keepNext/>
        <w:spacing w:after="0"/>
      </w:pPr>
      <w:r>
        <w:rPr>
          <w:rFonts w:cs="Times New Roman"/>
          <w:noProof/>
          <w:lang w:eastAsia="cs-CZ"/>
        </w:rPr>
        <w:drawing>
          <wp:inline distT="0" distB="0" distL="0" distR="0" wp14:anchorId="20979697" wp14:editId="7278F026">
            <wp:extent cx="9596401" cy="4711850"/>
            <wp:effectExtent l="19050" t="0" r="4799" b="0"/>
            <wp:docPr id="3"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srcRect/>
                    <a:stretch>
                      <a:fillRect/>
                    </a:stretch>
                  </pic:blipFill>
                  <pic:spPr bwMode="auto">
                    <a:xfrm>
                      <a:off x="0" y="0"/>
                      <a:ext cx="9595331" cy="4711325"/>
                    </a:xfrm>
                    <a:prstGeom prst="rect">
                      <a:avLst/>
                    </a:prstGeom>
                    <a:noFill/>
                    <a:ln w="9525">
                      <a:noFill/>
                      <a:miter lim="800000"/>
                      <a:headEnd/>
                      <a:tailEnd/>
                    </a:ln>
                  </pic:spPr>
                </pic:pic>
              </a:graphicData>
            </a:graphic>
          </wp:inline>
        </w:drawing>
      </w:r>
    </w:p>
    <w:p w:rsidR="00D63974" w:rsidRPr="00723732" w:rsidRDefault="00D63974" w:rsidP="00723732">
      <w:pPr>
        <w:spacing w:after="0"/>
        <w:rPr>
          <w:color w:val="95B3D7" w:themeColor="accent1" w:themeTint="99"/>
        </w:rPr>
      </w:pPr>
      <w:bookmarkStart w:id="44" w:name="_Toc323723150"/>
      <w:r w:rsidRPr="00723732">
        <w:rPr>
          <w:color w:val="95B3D7" w:themeColor="accent1" w:themeTint="99"/>
        </w:rPr>
        <w:t xml:space="preserve">Obrázek </w:t>
      </w:r>
      <w:r w:rsidR="00880C10" w:rsidRPr="00723732">
        <w:rPr>
          <w:color w:val="95B3D7" w:themeColor="accent1" w:themeTint="99"/>
        </w:rPr>
        <w:fldChar w:fldCharType="begin"/>
      </w:r>
      <w:r w:rsidR="00D20A60" w:rsidRPr="00723732">
        <w:rPr>
          <w:color w:val="95B3D7" w:themeColor="accent1" w:themeTint="99"/>
        </w:rPr>
        <w:instrText xml:space="preserve"> SEQ Obrázek \* ARABIC </w:instrText>
      </w:r>
      <w:r w:rsidR="00880C10" w:rsidRPr="00723732">
        <w:rPr>
          <w:color w:val="95B3D7" w:themeColor="accent1" w:themeTint="99"/>
        </w:rPr>
        <w:fldChar w:fldCharType="separate"/>
      </w:r>
      <w:r w:rsidR="005F6D41">
        <w:rPr>
          <w:noProof/>
          <w:color w:val="95B3D7" w:themeColor="accent1" w:themeTint="99"/>
        </w:rPr>
        <w:t>10</w:t>
      </w:r>
      <w:r w:rsidR="00880C10" w:rsidRPr="00723732">
        <w:rPr>
          <w:noProof/>
          <w:color w:val="95B3D7" w:themeColor="accent1" w:themeTint="99"/>
        </w:rPr>
        <w:fldChar w:fldCharType="end"/>
      </w:r>
      <w:r w:rsidRPr="00723732">
        <w:rPr>
          <w:color w:val="95B3D7" w:themeColor="accent1" w:themeTint="99"/>
        </w:rPr>
        <w:t>:Organizační struktura krajského úřadu</w:t>
      </w:r>
      <w:bookmarkEnd w:id="44"/>
      <w:r w:rsidRPr="00723732">
        <w:rPr>
          <w:color w:val="95B3D7" w:themeColor="accent1" w:themeTint="99"/>
        </w:rPr>
        <w:t xml:space="preserve"> </w:t>
      </w:r>
    </w:p>
    <w:p w:rsidR="00D63974" w:rsidRPr="00723732" w:rsidRDefault="00D63974" w:rsidP="00723732">
      <w:pPr>
        <w:spacing w:after="0"/>
        <w:rPr>
          <w:color w:val="95B3D7" w:themeColor="accent1" w:themeTint="99"/>
        </w:rPr>
      </w:pPr>
      <w:r w:rsidRPr="00723732">
        <w:rPr>
          <w:color w:val="95B3D7" w:themeColor="accent1" w:themeTint="99"/>
        </w:rPr>
        <w:t>Zdroj: http://www.kr-olomoucky.cz/3-organizacni-struktura-cl-302.html</w:t>
      </w:r>
    </w:p>
    <w:p w:rsidR="00D63974" w:rsidRDefault="00D63974" w:rsidP="00D63974"/>
    <w:sectPr w:rsidR="00D63974" w:rsidSect="00D63974">
      <w:footerReference w:type="default" r:id="rId30"/>
      <w:pgSz w:w="16838" w:h="11906" w:orient="landscape"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68EF" w:rsidRDefault="00E268EF" w:rsidP="002F7786">
      <w:pPr>
        <w:spacing w:after="0" w:line="240" w:lineRule="auto"/>
      </w:pPr>
      <w:r>
        <w:separator/>
      </w:r>
    </w:p>
  </w:endnote>
  <w:endnote w:type="continuationSeparator" w:id="0">
    <w:p w:rsidR="00E268EF" w:rsidRDefault="00E268EF" w:rsidP="002F7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1C2" w:rsidRDefault="000C41C2">
    <w:pPr>
      <w:pStyle w:val="Zpat"/>
      <w:jc w:val="right"/>
    </w:pPr>
  </w:p>
  <w:p w:rsidR="000C41C2" w:rsidRDefault="000C41C2" w:rsidP="00A929A0">
    <w:pPr>
      <w:pStyle w:val="Zpat"/>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765411"/>
      <w:docPartObj>
        <w:docPartGallery w:val="Page Numbers (Bottom of Page)"/>
        <w:docPartUnique/>
      </w:docPartObj>
    </w:sdtPr>
    <w:sdtContent>
      <w:p w:rsidR="000C41C2" w:rsidRDefault="000C41C2">
        <w:pPr>
          <w:pStyle w:val="Zpat"/>
          <w:jc w:val="right"/>
        </w:pPr>
      </w:p>
    </w:sdtContent>
  </w:sdt>
  <w:p w:rsidR="000C41C2" w:rsidRDefault="000C41C2">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1487602"/>
      <w:docPartObj>
        <w:docPartGallery w:val="Page Numbers (Bottom of Page)"/>
        <w:docPartUnique/>
      </w:docPartObj>
    </w:sdtPr>
    <w:sdtContent>
      <w:p w:rsidR="000C41C2" w:rsidRDefault="000C41C2">
        <w:pPr>
          <w:pStyle w:val="Zpat"/>
          <w:jc w:val="right"/>
        </w:pPr>
        <w:r w:rsidRPr="00C55F57">
          <w:rPr>
            <w:szCs w:val="24"/>
          </w:rPr>
          <w:fldChar w:fldCharType="begin"/>
        </w:r>
        <w:r w:rsidRPr="00C55F57">
          <w:rPr>
            <w:szCs w:val="24"/>
          </w:rPr>
          <w:instrText xml:space="preserve"> PAGE   \* MERGEFORMAT </w:instrText>
        </w:r>
        <w:r w:rsidRPr="00C55F57">
          <w:rPr>
            <w:szCs w:val="24"/>
          </w:rPr>
          <w:fldChar w:fldCharType="separate"/>
        </w:r>
        <w:r w:rsidR="000136C1">
          <w:rPr>
            <w:noProof/>
            <w:szCs w:val="24"/>
          </w:rPr>
          <w:t>35</w:t>
        </w:r>
        <w:r w:rsidRPr="00C55F57">
          <w:rPr>
            <w:szCs w:val="24"/>
          </w:rPr>
          <w:fldChar w:fldCharType="end"/>
        </w:r>
      </w:p>
    </w:sdtContent>
  </w:sdt>
  <w:p w:rsidR="000C41C2" w:rsidRDefault="000C41C2" w:rsidP="00A929A0">
    <w:pPr>
      <w:pStyle w:val="Zpat"/>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9408210"/>
      <w:docPartObj>
        <w:docPartGallery w:val="Page Numbers (Bottom of Page)"/>
        <w:docPartUnique/>
      </w:docPartObj>
    </w:sdtPr>
    <w:sdtContent>
      <w:p w:rsidR="000C41C2" w:rsidRDefault="000C41C2">
        <w:pPr>
          <w:pStyle w:val="Zpat"/>
          <w:jc w:val="right"/>
        </w:pPr>
        <w:r>
          <w:fldChar w:fldCharType="begin"/>
        </w:r>
        <w:r>
          <w:instrText xml:space="preserve"> PAGE   \* MERGEFORMAT </w:instrText>
        </w:r>
        <w:r>
          <w:fldChar w:fldCharType="separate"/>
        </w:r>
        <w:r>
          <w:rPr>
            <w:noProof/>
          </w:rPr>
          <w:t>5</w:t>
        </w:r>
        <w:r>
          <w:rPr>
            <w:noProof/>
          </w:rPr>
          <w:fldChar w:fldCharType="end"/>
        </w:r>
      </w:p>
    </w:sdtContent>
  </w:sdt>
  <w:p w:rsidR="000C41C2" w:rsidRDefault="000C41C2">
    <w:pPr>
      <w:pStyle w:val="Zpa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1C2" w:rsidRDefault="000C41C2">
    <w:pPr>
      <w:pStyle w:val="Zpat"/>
      <w:jc w:val="right"/>
    </w:pPr>
    <w:r>
      <w:rPr>
        <w:noProof/>
      </w:rPr>
      <w:pict>
        <v:rect id="Obdélník 3" o:spid="_x0000_s2050" style="position:absolute;left:0;text-align:left;margin-left:2.05pt;margin-top:491.4pt;width:40.9pt;height:34.9pt;rotation:180;z-index:251659264;visibility:visible;mso-wrap-distance-left:9pt;mso-wrap-distance-top:0;mso-wrap-distance-right:9pt;mso-wrap-distance-bottom:0;mso-position-horizontal-relative:left-margin-area;mso-position-vertical-relative:margin;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" o:allowincell="f" filled="f" stroked="f">
          <v:textbox style="layout-flow:vertical">
            <w:txbxContent>
              <w:p w:rsidR="000C41C2" w:rsidRPr="00D34A41" w:rsidRDefault="000C41C2">
                <w:pPr>
                  <w:pStyle w:val="Zpat"/>
                  <w:rPr>
                    <w:rFonts w:asciiTheme="majorHAnsi" w:eastAsiaTheme="majorEastAsia" w:hAnsiTheme="majorHAnsi" w:cstheme="majorBidi"/>
                    <w:szCs w:val="24"/>
                  </w:rPr>
                </w:pPr>
                <w:r w:rsidRPr="00D34A41">
                  <w:rPr>
                    <w:rFonts w:eastAsiaTheme="minorEastAsia" w:cs="Times New Roman"/>
                    <w:szCs w:val="24"/>
                  </w:rPr>
                  <w:fldChar w:fldCharType="begin"/>
                </w:r>
                <w:r w:rsidRPr="00D34A41">
                  <w:rPr>
                    <w:rFonts w:cs="Times New Roman"/>
                    <w:szCs w:val="24"/>
                  </w:rPr>
                  <w:instrText>PAGE    \* MERGEFORMAT</w:instrText>
                </w:r>
                <w:r w:rsidRPr="00D34A41">
                  <w:rPr>
                    <w:rFonts w:eastAsiaTheme="minorEastAsia" w:cs="Times New Roman"/>
                    <w:szCs w:val="24"/>
                  </w:rPr>
                  <w:fldChar w:fldCharType="separate"/>
                </w:r>
                <w:r w:rsidR="007D29AF" w:rsidRPr="007D29AF">
                  <w:rPr>
                    <w:rFonts w:eastAsiaTheme="majorEastAsia" w:cs="Times New Roman"/>
                    <w:noProof/>
                    <w:szCs w:val="24"/>
                  </w:rPr>
                  <w:t>48</w:t>
                </w:r>
                <w:r w:rsidRPr="00D34A41">
                  <w:rPr>
                    <w:rFonts w:eastAsiaTheme="majorEastAsia" w:cs="Times New Roman"/>
                    <w:szCs w:val="24"/>
                  </w:rPr>
                  <w:fldChar w:fldCharType="end"/>
                </w:r>
              </w:p>
            </w:txbxContent>
          </v:textbox>
          <w10:wrap anchorx="margin" anchory="margin"/>
        </v:rect>
      </w:pict>
    </w:r>
  </w:p>
  <w:p w:rsidR="000C41C2" w:rsidRDefault="000C41C2" w:rsidP="00D34A41">
    <w:pPr>
      <w:pStyle w:val="Zpat"/>
      <w:tabs>
        <w:tab w:val="left" w:pos="8665"/>
      </w:tabs>
    </w:pPr>
    <w:r>
      <w:tab/>
    </w: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68EF" w:rsidRDefault="00E268EF" w:rsidP="002F7786">
      <w:pPr>
        <w:spacing w:after="0" w:line="240" w:lineRule="auto"/>
      </w:pPr>
      <w:r>
        <w:separator/>
      </w:r>
    </w:p>
  </w:footnote>
  <w:footnote w:type="continuationSeparator" w:id="0">
    <w:p w:rsidR="00E268EF" w:rsidRDefault="00E268EF" w:rsidP="002F77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41C2" w:rsidRDefault="000C41C2">
    <w:pPr>
      <w:pStyle w:val="Zhlav"/>
      <w:jc w:val="right"/>
    </w:pPr>
  </w:p>
  <w:p w:rsidR="000C41C2" w:rsidRDefault="000C41C2">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F750A"/>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644F54"/>
    <w:multiLevelType w:val="hybridMultilevel"/>
    <w:tmpl w:val="0B74AAA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13571B25"/>
    <w:multiLevelType w:val="multilevel"/>
    <w:tmpl w:val="2F9E344C"/>
    <w:lvl w:ilvl="0">
      <w:start w:val="1"/>
      <w:numFmt w:val="decimal"/>
      <w:pStyle w:val="Nadpis1"/>
      <w:lvlText w:val="%1"/>
      <w:lvlJc w:val="left"/>
      <w:pPr>
        <w:ind w:left="644" w:hanging="360"/>
      </w:pPr>
      <w:rPr>
        <w:rFonts w:hint="default"/>
      </w:rPr>
    </w:lvl>
    <w:lvl w:ilvl="1">
      <w:start w:val="1"/>
      <w:numFmt w:val="decimal"/>
      <w:isLgl/>
      <w:lvlText w:val="%1.%2"/>
      <w:lvlJc w:val="left"/>
      <w:pPr>
        <w:ind w:left="1212" w:hanging="360"/>
      </w:pPr>
      <w:rPr>
        <w:rFonts w:hint="default"/>
        <w:b/>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3">
    <w:nsid w:val="1F8D0E63"/>
    <w:multiLevelType w:val="hybridMultilevel"/>
    <w:tmpl w:val="40A091BE"/>
    <w:lvl w:ilvl="0" w:tplc="25769A8A">
      <w:start w:val="1"/>
      <w:numFmt w:val="decimal"/>
      <w:lvlText w:val="[%1]   "/>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23331EB3"/>
    <w:multiLevelType w:val="hybridMultilevel"/>
    <w:tmpl w:val="FB9638D2"/>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23C04788"/>
    <w:multiLevelType w:val="hybridMultilevel"/>
    <w:tmpl w:val="40A091BE"/>
    <w:lvl w:ilvl="0" w:tplc="25769A8A">
      <w:start w:val="1"/>
      <w:numFmt w:val="decimal"/>
      <w:lvlText w:val="[%1]   "/>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721507C"/>
    <w:multiLevelType w:val="hybridMultilevel"/>
    <w:tmpl w:val="FCCA868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2C296D2F"/>
    <w:multiLevelType w:val="hybridMultilevel"/>
    <w:tmpl w:val="F24273D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612C27A1"/>
    <w:multiLevelType w:val="hybridMultilevel"/>
    <w:tmpl w:val="01BA8AB0"/>
    <w:lvl w:ilvl="0" w:tplc="635EA97E">
      <w:start w:val="1"/>
      <w:numFmt w:val="decimal"/>
      <w:pStyle w:val="Nadpis2"/>
      <w:lvlText w:val="%1. 1"/>
      <w:lvlJc w:val="left"/>
      <w:pPr>
        <w:ind w:left="1004" w:hanging="360"/>
      </w:pPr>
      <w:rPr>
        <w:rFonts w:hint="default"/>
      </w:r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9">
    <w:nsid w:val="652B6000"/>
    <w:multiLevelType w:val="hybridMultilevel"/>
    <w:tmpl w:val="30C09B8A"/>
    <w:lvl w:ilvl="0" w:tplc="CCCC3364">
      <w:start w:val="1"/>
      <w:numFmt w:val="decimal"/>
      <w:pStyle w:val="Nadpis3"/>
      <w:lvlText w:val="%1. 1. 1"/>
      <w:lvlJc w:val="left"/>
      <w:pPr>
        <w:ind w:left="1004" w:hanging="360"/>
      </w:pPr>
      <w:rPr>
        <w:rFonts w:hint="default"/>
      </w:r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10">
    <w:nsid w:val="68612947"/>
    <w:multiLevelType w:val="hybridMultilevel"/>
    <w:tmpl w:val="2CB0D4EC"/>
    <w:lvl w:ilvl="0" w:tplc="25769A8A">
      <w:start w:val="1"/>
      <w:numFmt w:val="decimal"/>
      <w:lvlText w:val="[%1]   "/>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76712A27"/>
    <w:multiLevelType w:val="hybridMultilevel"/>
    <w:tmpl w:val="8A2C2D08"/>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num w:numId="1">
    <w:abstractNumId w:val="2"/>
  </w:num>
  <w:num w:numId="2">
    <w:abstractNumId w:val="2"/>
    <w:lvlOverride w:ilvl="0">
      <w:startOverride w:val="1"/>
    </w:lvlOverride>
  </w:num>
  <w:num w:numId="3">
    <w:abstractNumId w:val="0"/>
  </w:num>
  <w:num w:numId="4">
    <w:abstractNumId w:val="8"/>
  </w:num>
  <w:num w:numId="5">
    <w:abstractNumId w:val="9"/>
  </w:num>
  <w:num w:numId="6">
    <w:abstractNumId w:val="6"/>
  </w:num>
  <w:num w:numId="7">
    <w:abstractNumId w:val="11"/>
  </w:num>
  <w:num w:numId="8">
    <w:abstractNumId w:val="1"/>
  </w:num>
  <w:num w:numId="9">
    <w:abstractNumId w:val="4"/>
  </w:num>
  <w:num w:numId="10">
    <w:abstractNumId w:val="3"/>
  </w:num>
  <w:num w:numId="11">
    <w:abstractNumId w:val="10"/>
  </w:num>
  <w:num w:numId="12">
    <w:abstractNumId w:val="7"/>
  </w:num>
  <w:num w:numId="13">
    <w:abstractNumId w:val="5"/>
  </w:num>
  <w:num w:numId="14">
    <w:abstractNumId w:val="2"/>
    <w:lvlOverride w:ilvl="0">
      <w:startOverride w:val="1"/>
    </w:lvlOverride>
    <w:lvlOverride w:ilvl="1">
      <w:startOverride w:val="3"/>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9"/>
  <w:hyphenationZone w:val="425"/>
  <w:drawingGridHorizontalSpacing w:val="12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934A5"/>
    <w:rsid w:val="00000C0A"/>
    <w:rsid w:val="00000C3E"/>
    <w:rsid w:val="00001984"/>
    <w:rsid w:val="00001A73"/>
    <w:rsid w:val="00001E9B"/>
    <w:rsid w:val="00001F88"/>
    <w:rsid w:val="000042A1"/>
    <w:rsid w:val="00004CCF"/>
    <w:rsid w:val="00005158"/>
    <w:rsid w:val="00005520"/>
    <w:rsid w:val="0001032C"/>
    <w:rsid w:val="00010412"/>
    <w:rsid w:val="00011720"/>
    <w:rsid w:val="000136C1"/>
    <w:rsid w:val="000151E4"/>
    <w:rsid w:val="0001613A"/>
    <w:rsid w:val="000219E3"/>
    <w:rsid w:val="00022804"/>
    <w:rsid w:val="00022957"/>
    <w:rsid w:val="00024575"/>
    <w:rsid w:val="00025EE7"/>
    <w:rsid w:val="00026226"/>
    <w:rsid w:val="00026489"/>
    <w:rsid w:val="00027044"/>
    <w:rsid w:val="000276BE"/>
    <w:rsid w:val="0003084E"/>
    <w:rsid w:val="00030E91"/>
    <w:rsid w:val="00031BE8"/>
    <w:rsid w:val="00033B34"/>
    <w:rsid w:val="0003498C"/>
    <w:rsid w:val="00036C2D"/>
    <w:rsid w:val="000412A7"/>
    <w:rsid w:val="00042472"/>
    <w:rsid w:val="0004319D"/>
    <w:rsid w:val="00043222"/>
    <w:rsid w:val="00043C69"/>
    <w:rsid w:val="00047282"/>
    <w:rsid w:val="0005247D"/>
    <w:rsid w:val="00053894"/>
    <w:rsid w:val="00054791"/>
    <w:rsid w:val="00055C2C"/>
    <w:rsid w:val="000565A2"/>
    <w:rsid w:val="000575B4"/>
    <w:rsid w:val="00057957"/>
    <w:rsid w:val="00060115"/>
    <w:rsid w:val="0006081D"/>
    <w:rsid w:val="0006116F"/>
    <w:rsid w:val="00061638"/>
    <w:rsid w:val="00062260"/>
    <w:rsid w:val="00062482"/>
    <w:rsid w:val="00064B1A"/>
    <w:rsid w:val="00071D0B"/>
    <w:rsid w:val="00072D8B"/>
    <w:rsid w:val="00072E7F"/>
    <w:rsid w:val="000730D5"/>
    <w:rsid w:val="000748DD"/>
    <w:rsid w:val="00075182"/>
    <w:rsid w:val="00081190"/>
    <w:rsid w:val="00081C79"/>
    <w:rsid w:val="00083F34"/>
    <w:rsid w:val="0008650E"/>
    <w:rsid w:val="000867D7"/>
    <w:rsid w:val="00091347"/>
    <w:rsid w:val="00092198"/>
    <w:rsid w:val="000921CD"/>
    <w:rsid w:val="000927FB"/>
    <w:rsid w:val="0009473A"/>
    <w:rsid w:val="00096155"/>
    <w:rsid w:val="000A0051"/>
    <w:rsid w:val="000A0534"/>
    <w:rsid w:val="000A5586"/>
    <w:rsid w:val="000A585A"/>
    <w:rsid w:val="000B0242"/>
    <w:rsid w:val="000B103D"/>
    <w:rsid w:val="000B11C3"/>
    <w:rsid w:val="000B2B35"/>
    <w:rsid w:val="000B2DED"/>
    <w:rsid w:val="000B3462"/>
    <w:rsid w:val="000B34B5"/>
    <w:rsid w:val="000B7A9B"/>
    <w:rsid w:val="000C03B1"/>
    <w:rsid w:val="000C355A"/>
    <w:rsid w:val="000C3BF6"/>
    <w:rsid w:val="000C4173"/>
    <w:rsid w:val="000C41C2"/>
    <w:rsid w:val="000C4749"/>
    <w:rsid w:val="000C4A92"/>
    <w:rsid w:val="000C4C35"/>
    <w:rsid w:val="000C61B7"/>
    <w:rsid w:val="000D60A9"/>
    <w:rsid w:val="000D6E07"/>
    <w:rsid w:val="000E338B"/>
    <w:rsid w:val="000E557B"/>
    <w:rsid w:val="000E58B7"/>
    <w:rsid w:val="000E6B1D"/>
    <w:rsid w:val="000F36CE"/>
    <w:rsid w:val="000F4997"/>
    <w:rsid w:val="000F533D"/>
    <w:rsid w:val="000F60E3"/>
    <w:rsid w:val="000F6136"/>
    <w:rsid w:val="000F79EF"/>
    <w:rsid w:val="00100E56"/>
    <w:rsid w:val="00101845"/>
    <w:rsid w:val="00103E01"/>
    <w:rsid w:val="00106A08"/>
    <w:rsid w:val="00106C52"/>
    <w:rsid w:val="00106D6D"/>
    <w:rsid w:val="00110657"/>
    <w:rsid w:val="00111176"/>
    <w:rsid w:val="001114BE"/>
    <w:rsid w:val="00111D86"/>
    <w:rsid w:val="001228E1"/>
    <w:rsid w:val="00126696"/>
    <w:rsid w:val="00126AA4"/>
    <w:rsid w:val="0013052D"/>
    <w:rsid w:val="001310D3"/>
    <w:rsid w:val="00132557"/>
    <w:rsid w:val="00132635"/>
    <w:rsid w:val="00133725"/>
    <w:rsid w:val="00136FD7"/>
    <w:rsid w:val="00137041"/>
    <w:rsid w:val="001404E4"/>
    <w:rsid w:val="00142979"/>
    <w:rsid w:val="00143BB6"/>
    <w:rsid w:val="00143FAC"/>
    <w:rsid w:val="001472DD"/>
    <w:rsid w:val="00152D41"/>
    <w:rsid w:val="00153679"/>
    <w:rsid w:val="001558B9"/>
    <w:rsid w:val="001568ED"/>
    <w:rsid w:val="001602C5"/>
    <w:rsid w:val="00161FC7"/>
    <w:rsid w:val="0016389F"/>
    <w:rsid w:val="00163F17"/>
    <w:rsid w:val="001642CA"/>
    <w:rsid w:val="00166629"/>
    <w:rsid w:val="00166914"/>
    <w:rsid w:val="00166B9C"/>
    <w:rsid w:val="00171BDF"/>
    <w:rsid w:val="00173300"/>
    <w:rsid w:val="00174364"/>
    <w:rsid w:val="001747B9"/>
    <w:rsid w:val="00175BE5"/>
    <w:rsid w:val="0017616D"/>
    <w:rsid w:val="001761DF"/>
    <w:rsid w:val="00176624"/>
    <w:rsid w:val="001772D7"/>
    <w:rsid w:val="0017742F"/>
    <w:rsid w:val="00177D53"/>
    <w:rsid w:val="001806C0"/>
    <w:rsid w:val="00186CEB"/>
    <w:rsid w:val="001872C9"/>
    <w:rsid w:val="00187700"/>
    <w:rsid w:val="001930FE"/>
    <w:rsid w:val="001937AF"/>
    <w:rsid w:val="00193F2E"/>
    <w:rsid w:val="00194118"/>
    <w:rsid w:val="00196119"/>
    <w:rsid w:val="00196990"/>
    <w:rsid w:val="001A135F"/>
    <w:rsid w:val="001A1ED9"/>
    <w:rsid w:val="001A2374"/>
    <w:rsid w:val="001A3951"/>
    <w:rsid w:val="001A3AFE"/>
    <w:rsid w:val="001A4BBE"/>
    <w:rsid w:val="001A50E8"/>
    <w:rsid w:val="001A65A5"/>
    <w:rsid w:val="001A7069"/>
    <w:rsid w:val="001A726F"/>
    <w:rsid w:val="001B0336"/>
    <w:rsid w:val="001B0E10"/>
    <w:rsid w:val="001B17BF"/>
    <w:rsid w:val="001B20DE"/>
    <w:rsid w:val="001B2F8D"/>
    <w:rsid w:val="001B5375"/>
    <w:rsid w:val="001B5EFF"/>
    <w:rsid w:val="001C0DAC"/>
    <w:rsid w:val="001C1812"/>
    <w:rsid w:val="001C29AE"/>
    <w:rsid w:val="001C3042"/>
    <w:rsid w:val="001C4515"/>
    <w:rsid w:val="001C79D7"/>
    <w:rsid w:val="001D0742"/>
    <w:rsid w:val="001D0B04"/>
    <w:rsid w:val="001D19A6"/>
    <w:rsid w:val="001D3EA0"/>
    <w:rsid w:val="001D6653"/>
    <w:rsid w:val="001D6D30"/>
    <w:rsid w:val="001D7C91"/>
    <w:rsid w:val="001E1B13"/>
    <w:rsid w:val="001E2249"/>
    <w:rsid w:val="001E262A"/>
    <w:rsid w:val="001E3945"/>
    <w:rsid w:val="001E3ADC"/>
    <w:rsid w:val="001E6CBE"/>
    <w:rsid w:val="001E6D04"/>
    <w:rsid w:val="001E7182"/>
    <w:rsid w:val="001E79CD"/>
    <w:rsid w:val="001F0194"/>
    <w:rsid w:val="001F184E"/>
    <w:rsid w:val="001F1F04"/>
    <w:rsid w:val="001F2ED2"/>
    <w:rsid w:val="001F34F4"/>
    <w:rsid w:val="001F4550"/>
    <w:rsid w:val="001F4A62"/>
    <w:rsid w:val="001F530C"/>
    <w:rsid w:val="001F5DDA"/>
    <w:rsid w:val="001F6B85"/>
    <w:rsid w:val="001F7F0A"/>
    <w:rsid w:val="00201B18"/>
    <w:rsid w:val="00202FEE"/>
    <w:rsid w:val="00203C1D"/>
    <w:rsid w:val="00204BCE"/>
    <w:rsid w:val="00205296"/>
    <w:rsid w:val="002064E4"/>
    <w:rsid w:val="00207432"/>
    <w:rsid w:val="002075E7"/>
    <w:rsid w:val="00211F52"/>
    <w:rsid w:val="00212377"/>
    <w:rsid w:val="00212D6F"/>
    <w:rsid w:val="00213240"/>
    <w:rsid w:val="0021327E"/>
    <w:rsid w:val="002143EF"/>
    <w:rsid w:val="00215222"/>
    <w:rsid w:val="00215EF4"/>
    <w:rsid w:val="00216B50"/>
    <w:rsid w:val="0022193B"/>
    <w:rsid w:val="00221B8D"/>
    <w:rsid w:val="002230D0"/>
    <w:rsid w:val="00223393"/>
    <w:rsid w:val="002243C3"/>
    <w:rsid w:val="002259B4"/>
    <w:rsid w:val="00227877"/>
    <w:rsid w:val="002321E7"/>
    <w:rsid w:val="00233354"/>
    <w:rsid w:val="00234A5E"/>
    <w:rsid w:val="00235140"/>
    <w:rsid w:val="00236DD9"/>
    <w:rsid w:val="00237A8B"/>
    <w:rsid w:val="00240F5D"/>
    <w:rsid w:val="00241958"/>
    <w:rsid w:val="00242596"/>
    <w:rsid w:val="002426B4"/>
    <w:rsid w:val="00242B60"/>
    <w:rsid w:val="0024506F"/>
    <w:rsid w:val="00246762"/>
    <w:rsid w:val="0025303D"/>
    <w:rsid w:val="002549BC"/>
    <w:rsid w:val="00255F8C"/>
    <w:rsid w:val="00256640"/>
    <w:rsid w:val="00256C1D"/>
    <w:rsid w:val="002578EA"/>
    <w:rsid w:val="00257D4E"/>
    <w:rsid w:val="00263BB4"/>
    <w:rsid w:val="00264798"/>
    <w:rsid w:val="0026570C"/>
    <w:rsid w:val="00265C19"/>
    <w:rsid w:val="00267FA7"/>
    <w:rsid w:val="00270E62"/>
    <w:rsid w:val="00271D81"/>
    <w:rsid w:val="00272D66"/>
    <w:rsid w:val="002736F0"/>
    <w:rsid w:val="00273914"/>
    <w:rsid w:val="002748BB"/>
    <w:rsid w:val="002758D8"/>
    <w:rsid w:val="00276C81"/>
    <w:rsid w:val="00280084"/>
    <w:rsid w:val="00284FE4"/>
    <w:rsid w:val="002856F8"/>
    <w:rsid w:val="00291643"/>
    <w:rsid w:val="0029505F"/>
    <w:rsid w:val="00297AEC"/>
    <w:rsid w:val="002A157C"/>
    <w:rsid w:val="002A211A"/>
    <w:rsid w:val="002A2523"/>
    <w:rsid w:val="002A7745"/>
    <w:rsid w:val="002B00F9"/>
    <w:rsid w:val="002B30F8"/>
    <w:rsid w:val="002B38D8"/>
    <w:rsid w:val="002B39AC"/>
    <w:rsid w:val="002B3FBA"/>
    <w:rsid w:val="002B4409"/>
    <w:rsid w:val="002B46BA"/>
    <w:rsid w:val="002B7681"/>
    <w:rsid w:val="002B7EB9"/>
    <w:rsid w:val="002C1637"/>
    <w:rsid w:val="002C51AD"/>
    <w:rsid w:val="002C686A"/>
    <w:rsid w:val="002C6F1E"/>
    <w:rsid w:val="002C718D"/>
    <w:rsid w:val="002C71F0"/>
    <w:rsid w:val="002D0568"/>
    <w:rsid w:val="002D0CA8"/>
    <w:rsid w:val="002D118D"/>
    <w:rsid w:val="002D2A81"/>
    <w:rsid w:val="002D2FA1"/>
    <w:rsid w:val="002D4C46"/>
    <w:rsid w:val="002D6D43"/>
    <w:rsid w:val="002D75D0"/>
    <w:rsid w:val="002E37A9"/>
    <w:rsid w:val="002E4A1A"/>
    <w:rsid w:val="002E5C34"/>
    <w:rsid w:val="002E607F"/>
    <w:rsid w:val="002E692E"/>
    <w:rsid w:val="002E6A40"/>
    <w:rsid w:val="002F1695"/>
    <w:rsid w:val="002F184B"/>
    <w:rsid w:val="002F495F"/>
    <w:rsid w:val="002F5092"/>
    <w:rsid w:val="002F6071"/>
    <w:rsid w:val="002F7786"/>
    <w:rsid w:val="003003C9"/>
    <w:rsid w:val="00301A7C"/>
    <w:rsid w:val="003044D0"/>
    <w:rsid w:val="00305CE3"/>
    <w:rsid w:val="003062B4"/>
    <w:rsid w:val="003077E1"/>
    <w:rsid w:val="00310E3E"/>
    <w:rsid w:val="003117E8"/>
    <w:rsid w:val="00312D57"/>
    <w:rsid w:val="003135E2"/>
    <w:rsid w:val="00313689"/>
    <w:rsid w:val="0031583A"/>
    <w:rsid w:val="00315B6A"/>
    <w:rsid w:val="00317834"/>
    <w:rsid w:val="00322E95"/>
    <w:rsid w:val="00324803"/>
    <w:rsid w:val="003259CE"/>
    <w:rsid w:val="0033186A"/>
    <w:rsid w:val="003320FD"/>
    <w:rsid w:val="003323E3"/>
    <w:rsid w:val="003335BA"/>
    <w:rsid w:val="00334164"/>
    <w:rsid w:val="0033487F"/>
    <w:rsid w:val="00334F60"/>
    <w:rsid w:val="00335917"/>
    <w:rsid w:val="00335F00"/>
    <w:rsid w:val="00337AA1"/>
    <w:rsid w:val="00340E62"/>
    <w:rsid w:val="00344861"/>
    <w:rsid w:val="003448E8"/>
    <w:rsid w:val="00345F0C"/>
    <w:rsid w:val="0034611A"/>
    <w:rsid w:val="003463E8"/>
    <w:rsid w:val="0034651D"/>
    <w:rsid w:val="00353592"/>
    <w:rsid w:val="00353772"/>
    <w:rsid w:val="00353BB5"/>
    <w:rsid w:val="00356BA9"/>
    <w:rsid w:val="00356DDB"/>
    <w:rsid w:val="003608A2"/>
    <w:rsid w:val="003608AC"/>
    <w:rsid w:val="00360AF4"/>
    <w:rsid w:val="003625DB"/>
    <w:rsid w:val="00363107"/>
    <w:rsid w:val="00363B7F"/>
    <w:rsid w:val="003646D4"/>
    <w:rsid w:val="00366891"/>
    <w:rsid w:val="00367978"/>
    <w:rsid w:val="00367D02"/>
    <w:rsid w:val="00371E14"/>
    <w:rsid w:val="00373A8F"/>
    <w:rsid w:val="00374223"/>
    <w:rsid w:val="00380102"/>
    <w:rsid w:val="00380A44"/>
    <w:rsid w:val="00380D16"/>
    <w:rsid w:val="00381125"/>
    <w:rsid w:val="00383902"/>
    <w:rsid w:val="00385A8E"/>
    <w:rsid w:val="00386BD5"/>
    <w:rsid w:val="00390139"/>
    <w:rsid w:val="00390DBF"/>
    <w:rsid w:val="00392847"/>
    <w:rsid w:val="00394789"/>
    <w:rsid w:val="00394D79"/>
    <w:rsid w:val="00397876"/>
    <w:rsid w:val="00397928"/>
    <w:rsid w:val="003A172C"/>
    <w:rsid w:val="003A283A"/>
    <w:rsid w:val="003A5A81"/>
    <w:rsid w:val="003B023C"/>
    <w:rsid w:val="003B055F"/>
    <w:rsid w:val="003B1B47"/>
    <w:rsid w:val="003B26F7"/>
    <w:rsid w:val="003B4879"/>
    <w:rsid w:val="003B48B4"/>
    <w:rsid w:val="003B6BC8"/>
    <w:rsid w:val="003C047C"/>
    <w:rsid w:val="003C41B1"/>
    <w:rsid w:val="003C4F41"/>
    <w:rsid w:val="003C552C"/>
    <w:rsid w:val="003C5925"/>
    <w:rsid w:val="003C612B"/>
    <w:rsid w:val="003C7571"/>
    <w:rsid w:val="003C76FF"/>
    <w:rsid w:val="003D5409"/>
    <w:rsid w:val="003D54A0"/>
    <w:rsid w:val="003D6291"/>
    <w:rsid w:val="003D7607"/>
    <w:rsid w:val="003E00B7"/>
    <w:rsid w:val="003E2A6D"/>
    <w:rsid w:val="003E2F05"/>
    <w:rsid w:val="003E4FBE"/>
    <w:rsid w:val="003E58B8"/>
    <w:rsid w:val="003E6EAF"/>
    <w:rsid w:val="003F3081"/>
    <w:rsid w:val="003F698A"/>
    <w:rsid w:val="003F7BCF"/>
    <w:rsid w:val="00401215"/>
    <w:rsid w:val="0040384F"/>
    <w:rsid w:val="00403BF8"/>
    <w:rsid w:val="0040683F"/>
    <w:rsid w:val="00406A85"/>
    <w:rsid w:val="00406F10"/>
    <w:rsid w:val="004077C8"/>
    <w:rsid w:val="00410922"/>
    <w:rsid w:val="00411516"/>
    <w:rsid w:val="00411F37"/>
    <w:rsid w:val="00412E79"/>
    <w:rsid w:val="00420948"/>
    <w:rsid w:val="00421393"/>
    <w:rsid w:val="00421457"/>
    <w:rsid w:val="00421F79"/>
    <w:rsid w:val="004221BB"/>
    <w:rsid w:val="00422C2F"/>
    <w:rsid w:val="0042501F"/>
    <w:rsid w:val="00426C48"/>
    <w:rsid w:val="0043104E"/>
    <w:rsid w:val="0043546B"/>
    <w:rsid w:val="0043559F"/>
    <w:rsid w:val="00435D32"/>
    <w:rsid w:val="00436F58"/>
    <w:rsid w:val="00437E19"/>
    <w:rsid w:val="00441B42"/>
    <w:rsid w:val="00442E76"/>
    <w:rsid w:val="00452363"/>
    <w:rsid w:val="004545B7"/>
    <w:rsid w:val="004549D5"/>
    <w:rsid w:val="004549E1"/>
    <w:rsid w:val="00454A3D"/>
    <w:rsid w:val="0045522B"/>
    <w:rsid w:val="004556F4"/>
    <w:rsid w:val="00456D3A"/>
    <w:rsid w:val="0045719E"/>
    <w:rsid w:val="00462BCD"/>
    <w:rsid w:val="00463226"/>
    <w:rsid w:val="00463558"/>
    <w:rsid w:val="00465469"/>
    <w:rsid w:val="004658DC"/>
    <w:rsid w:val="00465CBD"/>
    <w:rsid w:val="0046716B"/>
    <w:rsid w:val="004739FC"/>
    <w:rsid w:val="004742B8"/>
    <w:rsid w:val="00475C25"/>
    <w:rsid w:val="004768B2"/>
    <w:rsid w:val="00477056"/>
    <w:rsid w:val="00477108"/>
    <w:rsid w:val="0048104D"/>
    <w:rsid w:val="00481056"/>
    <w:rsid w:val="00481628"/>
    <w:rsid w:val="00481A5F"/>
    <w:rsid w:val="004828C0"/>
    <w:rsid w:val="0048300A"/>
    <w:rsid w:val="00487040"/>
    <w:rsid w:val="00491087"/>
    <w:rsid w:val="00492004"/>
    <w:rsid w:val="00492662"/>
    <w:rsid w:val="00494515"/>
    <w:rsid w:val="00495706"/>
    <w:rsid w:val="00497427"/>
    <w:rsid w:val="00497C58"/>
    <w:rsid w:val="004A01B8"/>
    <w:rsid w:val="004A168E"/>
    <w:rsid w:val="004A1C00"/>
    <w:rsid w:val="004A3276"/>
    <w:rsid w:val="004A713A"/>
    <w:rsid w:val="004A7685"/>
    <w:rsid w:val="004B0B34"/>
    <w:rsid w:val="004B1186"/>
    <w:rsid w:val="004B16AF"/>
    <w:rsid w:val="004B1AA0"/>
    <w:rsid w:val="004B2E10"/>
    <w:rsid w:val="004B4BF8"/>
    <w:rsid w:val="004B657B"/>
    <w:rsid w:val="004B7ABC"/>
    <w:rsid w:val="004B7DB1"/>
    <w:rsid w:val="004C0389"/>
    <w:rsid w:val="004C1015"/>
    <w:rsid w:val="004C1016"/>
    <w:rsid w:val="004C155B"/>
    <w:rsid w:val="004C2513"/>
    <w:rsid w:val="004C2C94"/>
    <w:rsid w:val="004C38CE"/>
    <w:rsid w:val="004C3B17"/>
    <w:rsid w:val="004C510B"/>
    <w:rsid w:val="004D01B5"/>
    <w:rsid w:val="004D09EE"/>
    <w:rsid w:val="004D266C"/>
    <w:rsid w:val="004D3FBB"/>
    <w:rsid w:val="004D4BF1"/>
    <w:rsid w:val="004D52B0"/>
    <w:rsid w:val="004D5CC0"/>
    <w:rsid w:val="004D7AE8"/>
    <w:rsid w:val="004E0F04"/>
    <w:rsid w:val="004E134E"/>
    <w:rsid w:val="004E2A2B"/>
    <w:rsid w:val="004E39AD"/>
    <w:rsid w:val="004E4AF8"/>
    <w:rsid w:val="004E5587"/>
    <w:rsid w:val="004E6946"/>
    <w:rsid w:val="004F014F"/>
    <w:rsid w:val="004F0AA1"/>
    <w:rsid w:val="004F1D67"/>
    <w:rsid w:val="004F3119"/>
    <w:rsid w:val="004F6067"/>
    <w:rsid w:val="004F6358"/>
    <w:rsid w:val="005021BF"/>
    <w:rsid w:val="005026CA"/>
    <w:rsid w:val="0050270A"/>
    <w:rsid w:val="00503C6E"/>
    <w:rsid w:val="00510BA3"/>
    <w:rsid w:val="005112D1"/>
    <w:rsid w:val="005117CF"/>
    <w:rsid w:val="005126D1"/>
    <w:rsid w:val="00513506"/>
    <w:rsid w:val="00515CDF"/>
    <w:rsid w:val="005166EC"/>
    <w:rsid w:val="005216AE"/>
    <w:rsid w:val="00523586"/>
    <w:rsid w:val="00524B47"/>
    <w:rsid w:val="00535B89"/>
    <w:rsid w:val="00537CB8"/>
    <w:rsid w:val="00540173"/>
    <w:rsid w:val="0054028F"/>
    <w:rsid w:val="0054163B"/>
    <w:rsid w:val="0054258B"/>
    <w:rsid w:val="00542BFC"/>
    <w:rsid w:val="00542C62"/>
    <w:rsid w:val="00542C90"/>
    <w:rsid w:val="00545F59"/>
    <w:rsid w:val="0054685D"/>
    <w:rsid w:val="005475BF"/>
    <w:rsid w:val="00551DC7"/>
    <w:rsid w:val="00552B24"/>
    <w:rsid w:val="00553464"/>
    <w:rsid w:val="005538ED"/>
    <w:rsid w:val="00554509"/>
    <w:rsid w:val="00556161"/>
    <w:rsid w:val="00556FA5"/>
    <w:rsid w:val="0056166D"/>
    <w:rsid w:val="00561E22"/>
    <w:rsid w:val="00561F01"/>
    <w:rsid w:val="00562157"/>
    <w:rsid w:val="005627AC"/>
    <w:rsid w:val="00563AD2"/>
    <w:rsid w:val="005640A3"/>
    <w:rsid w:val="005668C8"/>
    <w:rsid w:val="00566B59"/>
    <w:rsid w:val="005700AD"/>
    <w:rsid w:val="0057114E"/>
    <w:rsid w:val="0057247F"/>
    <w:rsid w:val="0057540B"/>
    <w:rsid w:val="005820B1"/>
    <w:rsid w:val="00582378"/>
    <w:rsid w:val="0058367E"/>
    <w:rsid w:val="0058570E"/>
    <w:rsid w:val="00585AA1"/>
    <w:rsid w:val="00586D8D"/>
    <w:rsid w:val="00587243"/>
    <w:rsid w:val="005912E6"/>
    <w:rsid w:val="00595EC0"/>
    <w:rsid w:val="00595FE5"/>
    <w:rsid w:val="00596052"/>
    <w:rsid w:val="0059694F"/>
    <w:rsid w:val="00596DE9"/>
    <w:rsid w:val="005972DA"/>
    <w:rsid w:val="005A01C6"/>
    <w:rsid w:val="005A0369"/>
    <w:rsid w:val="005A414A"/>
    <w:rsid w:val="005A4869"/>
    <w:rsid w:val="005A7813"/>
    <w:rsid w:val="005B0D18"/>
    <w:rsid w:val="005B4EDB"/>
    <w:rsid w:val="005B4F63"/>
    <w:rsid w:val="005B6B9F"/>
    <w:rsid w:val="005C20BD"/>
    <w:rsid w:val="005C3448"/>
    <w:rsid w:val="005C3B29"/>
    <w:rsid w:val="005C4921"/>
    <w:rsid w:val="005D28F2"/>
    <w:rsid w:val="005D39E7"/>
    <w:rsid w:val="005D3CDE"/>
    <w:rsid w:val="005D4462"/>
    <w:rsid w:val="005D5E5F"/>
    <w:rsid w:val="005D6485"/>
    <w:rsid w:val="005D702E"/>
    <w:rsid w:val="005D7415"/>
    <w:rsid w:val="005E033F"/>
    <w:rsid w:val="005E04E3"/>
    <w:rsid w:val="005E1026"/>
    <w:rsid w:val="005E5E41"/>
    <w:rsid w:val="005E6BFC"/>
    <w:rsid w:val="005F18E3"/>
    <w:rsid w:val="005F431C"/>
    <w:rsid w:val="005F4688"/>
    <w:rsid w:val="005F6D41"/>
    <w:rsid w:val="005F73F2"/>
    <w:rsid w:val="00605532"/>
    <w:rsid w:val="00605B0F"/>
    <w:rsid w:val="00606D63"/>
    <w:rsid w:val="006075E4"/>
    <w:rsid w:val="006106AF"/>
    <w:rsid w:val="00611628"/>
    <w:rsid w:val="00611942"/>
    <w:rsid w:val="00611B9A"/>
    <w:rsid w:val="006124AB"/>
    <w:rsid w:val="0061346C"/>
    <w:rsid w:val="00613D7C"/>
    <w:rsid w:val="00614716"/>
    <w:rsid w:val="006162D1"/>
    <w:rsid w:val="00617B85"/>
    <w:rsid w:val="006208BD"/>
    <w:rsid w:val="006214E3"/>
    <w:rsid w:val="00623667"/>
    <w:rsid w:val="00623A71"/>
    <w:rsid w:val="006242D8"/>
    <w:rsid w:val="0062444A"/>
    <w:rsid w:val="00625DF0"/>
    <w:rsid w:val="00626119"/>
    <w:rsid w:val="006308C8"/>
    <w:rsid w:val="006365E0"/>
    <w:rsid w:val="0063793B"/>
    <w:rsid w:val="00640B9F"/>
    <w:rsid w:val="006435A1"/>
    <w:rsid w:val="00644705"/>
    <w:rsid w:val="00645210"/>
    <w:rsid w:val="00650B6F"/>
    <w:rsid w:val="00652C8A"/>
    <w:rsid w:val="00653148"/>
    <w:rsid w:val="00654379"/>
    <w:rsid w:val="006543FB"/>
    <w:rsid w:val="00654ABF"/>
    <w:rsid w:val="0065586B"/>
    <w:rsid w:val="006559B3"/>
    <w:rsid w:val="006569C5"/>
    <w:rsid w:val="00657394"/>
    <w:rsid w:val="006574B4"/>
    <w:rsid w:val="00660533"/>
    <w:rsid w:val="006622F5"/>
    <w:rsid w:val="0066493E"/>
    <w:rsid w:val="00664EE1"/>
    <w:rsid w:val="006661BC"/>
    <w:rsid w:val="00666EFC"/>
    <w:rsid w:val="00667C14"/>
    <w:rsid w:val="00667C88"/>
    <w:rsid w:val="00667EB7"/>
    <w:rsid w:val="006728EC"/>
    <w:rsid w:val="0067408D"/>
    <w:rsid w:val="006765C9"/>
    <w:rsid w:val="00682A1D"/>
    <w:rsid w:val="00685FB0"/>
    <w:rsid w:val="006869CB"/>
    <w:rsid w:val="00691133"/>
    <w:rsid w:val="00692115"/>
    <w:rsid w:val="006924D1"/>
    <w:rsid w:val="00692DFF"/>
    <w:rsid w:val="006937F3"/>
    <w:rsid w:val="00694D5E"/>
    <w:rsid w:val="00697997"/>
    <w:rsid w:val="00697F78"/>
    <w:rsid w:val="006A1781"/>
    <w:rsid w:val="006A4496"/>
    <w:rsid w:val="006A5A43"/>
    <w:rsid w:val="006A6D63"/>
    <w:rsid w:val="006A6EEB"/>
    <w:rsid w:val="006B1085"/>
    <w:rsid w:val="006B176D"/>
    <w:rsid w:val="006B21A9"/>
    <w:rsid w:val="006B2986"/>
    <w:rsid w:val="006B2C70"/>
    <w:rsid w:val="006B2F9C"/>
    <w:rsid w:val="006B3E7E"/>
    <w:rsid w:val="006B595B"/>
    <w:rsid w:val="006B7F72"/>
    <w:rsid w:val="006C17A2"/>
    <w:rsid w:val="006C2860"/>
    <w:rsid w:val="006C3E3C"/>
    <w:rsid w:val="006C47D7"/>
    <w:rsid w:val="006C6818"/>
    <w:rsid w:val="006D0129"/>
    <w:rsid w:val="006D0DD9"/>
    <w:rsid w:val="006D150C"/>
    <w:rsid w:val="006D277F"/>
    <w:rsid w:val="006D48E5"/>
    <w:rsid w:val="006D5246"/>
    <w:rsid w:val="006D587E"/>
    <w:rsid w:val="006D6824"/>
    <w:rsid w:val="006D6B52"/>
    <w:rsid w:val="006D7ADF"/>
    <w:rsid w:val="006D7CF9"/>
    <w:rsid w:val="006D7DC4"/>
    <w:rsid w:val="006E1127"/>
    <w:rsid w:val="006E2043"/>
    <w:rsid w:val="006E27F6"/>
    <w:rsid w:val="006E35AE"/>
    <w:rsid w:val="006E4F04"/>
    <w:rsid w:val="006E754E"/>
    <w:rsid w:val="006E7FC3"/>
    <w:rsid w:val="006F057B"/>
    <w:rsid w:val="006F29BC"/>
    <w:rsid w:val="006F4F44"/>
    <w:rsid w:val="006F6C2D"/>
    <w:rsid w:val="006F72B8"/>
    <w:rsid w:val="006F73AB"/>
    <w:rsid w:val="006F7421"/>
    <w:rsid w:val="00700291"/>
    <w:rsid w:val="00700BDE"/>
    <w:rsid w:val="00700EFB"/>
    <w:rsid w:val="00702A90"/>
    <w:rsid w:val="00705DAC"/>
    <w:rsid w:val="00707188"/>
    <w:rsid w:val="00710261"/>
    <w:rsid w:val="00711776"/>
    <w:rsid w:val="00712246"/>
    <w:rsid w:val="007123A3"/>
    <w:rsid w:val="0071241F"/>
    <w:rsid w:val="00712612"/>
    <w:rsid w:val="0071604D"/>
    <w:rsid w:val="0072065F"/>
    <w:rsid w:val="0072286D"/>
    <w:rsid w:val="007232BF"/>
    <w:rsid w:val="00723371"/>
    <w:rsid w:val="00723732"/>
    <w:rsid w:val="0072399F"/>
    <w:rsid w:val="007239D7"/>
    <w:rsid w:val="007255CA"/>
    <w:rsid w:val="007275F0"/>
    <w:rsid w:val="00730524"/>
    <w:rsid w:val="00730910"/>
    <w:rsid w:val="00732066"/>
    <w:rsid w:val="007321B2"/>
    <w:rsid w:val="00732F7B"/>
    <w:rsid w:val="00736251"/>
    <w:rsid w:val="0073776E"/>
    <w:rsid w:val="00737BC8"/>
    <w:rsid w:val="00737EF5"/>
    <w:rsid w:val="00740328"/>
    <w:rsid w:val="00740439"/>
    <w:rsid w:val="00740831"/>
    <w:rsid w:val="007417D3"/>
    <w:rsid w:val="007455B5"/>
    <w:rsid w:val="00747E4F"/>
    <w:rsid w:val="0075030C"/>
    <w:rsid w:val="00750EA4"/>
    <w:rsid w:val="00751B58"/>
    <w:rsid w:val="00752476"/>
    <w:rsid w:val="007529F0"/>
    <w:rsid w:val="007533C8"/>
    <w:rsid w:val="007535D6"/>
    <w:rsid w:val="00755D49"/>
    <w:rsid w:val="007570C0"/>
    <w:rsid w:val="0075770F"/>
    <w:rsid w:val="00760F2C"/>
    <w:rsid w:val="00761A9D"/>
    <w:rsid w:val="00762F14"/>
    <w:rsid w:val="00765211"/>
    <w:rsid w:val="007662CC"/>
    <w:rsid w:val="00766938"/>
    <w:rsid w:val="00767B49"/>
    <w:rsid w:val="00770467"/>
    <w:rsid w:val="007709CD"/>
    <w:rsid w:val="00771A88"/>
    <w:rsid w:val="0077234F"/>
    <w:rsid w:val="00773269"/>
    <w:rsid w:val="00773E7F"/>
    <w:rsid w:val="00775489"/>
    <w:rsid w:val="00776A39"/>
    <w:rsid w:val="007770A9"/>
    <w:rsid w:val="00780238"/>
    <w:rsid w:val="00780624"/>
    <w:rsid w:val="0078221C"/>
    <w:rsid w:val="00782250"/>
    <w:rsid w:val="00783AA7"/>
    <w:rsid w:val="00790AD6"/>
    <w:rsid w:val="007911E4"/>
    <w:rsid w:val="00793E59"/>
    <w:rsid w:val="00794F17"/>
    <w:rsid w:val="00795121"/>
    <w:rsid w:val="007A00F0"/>
    <w:rsid w:val="007A0144"/>
    <w:rsid w:val="007A1763"/>
    <w:rsid w:val="007A265B"/>
    <w:rsid w:val="007A2FFA"/>
    <w:rsid w:val="007A3C49"/>
    <w:rsid w:val="007A4277"/>
    <w:rsid w:val="007A4C39"/>
    <w:rsid w:val="007A7825"/>
    <w:rsid w:val="007A7ACA"/>
    <w:rsid w:val="007B015F"/>
    <w:rsid w:val="007B08F1"/>
    <w:rsid w:val="007B0AB3"/>
    <w:rsid w:val="007B1873"/>
    <w:rsid w:val="007B232F"/>
    <w:rsid w:val="007B2B4B"/>
    <w:rsid w:val="007C1019"/>
    <w:rsid w:val="007C2DA8"/>
    <w:rsid w:val="007C3362"/>
    <w:rsid w:val="007C3F70"/>
    <w:rsid w:val="007C52AE"/>
    <w:rsid w:val="007C6BB5"/>
    <w:rsid w:val="007C727C"/>
    <w:rsid w:val="007C7E83"/>
    <w:rsid w:val="007D0E37"/>
    <w:rsid w:val="007D1EF9"/>
    <w:rsid w:val="007D29AF"/>
    <w:rsid w:val="007D33DC"/>
    <w:rsid w:val="007D4363"/>
    <w:rsid w:val="007D449D"/>
    <w:rsid w:val="007D4FD0"/>
    <w:rsid w:val="007D6CA9"/>
    <w:rsid w:val="007E1D3A"/>
    <w:rsid w:val="007E2A54"/>
    <w:rsid w:val="007E3649"/>
    <w:rsid w:val="007E38B8"/>
    <w:rsid w:val="007E57A2"/>
    <w:rsid w:val="007E5F33"/>
    <w:rsid w:val="007E63CD"/>
    <w:rsid w:val="007E65E0"/>
    <w:rsid w:val="007E69F4"/>
    <w:rsid w:val="007F0DC8"/>
    <w:rsid w:val="007F2126"/>
    <w:rsid w:val="007F2C11"/>
    <w:rsid w:val="007F5020"/>
    <w:rsid w:val="007F6316"/>
    <w:rsid w:val="007F6A19"/>
    <w:rsid w:val="007F719C"/>
    <w:rsid w:val="00801818"/>
    <w:rsid w:val="0080294B"/>
    <w:rsid w:val="00807509"/>
    <w:rsid w:val="008077D2"/>
    <w:rsid w:val="00810798"/>
    <w:rsid w:val="008108E5"/>
    <w:rsid w:val="008117D5"/>
    <w:rsid w:val="0081183E"/>
    <w:rsid w:val="008128D8"/>
    <w:rsid w:val="00812A68"/>
    <w:rsid w:val="00815A86"/>
    <w:rsid w:val="008170F3"/>
    <w:rsid w:val="00821565"/>
    <w:rsid w:val="0082285D"/>
    <w:rsid w:val="00823E1C"/>
    <w:rsid w:val="00824004"/>
    <w:rsid w:val="008242AB"/>
    <w:rsid w:val="008264D3"/>
    <w:rsid w:val="0082656F"/>
    <w:rsid w:val="00831402"/>
    <w:rsid w:val="00832652"/>
    <w:rsid w:val="008338C8"/>
    <w:rsid w:val="00836446"/>
    <w:rsid w:val="00837C56"/>
    <w:rsid w:val="008402BD"/>
    <w:rsid w:val="00840B09"/>
    <w:rsid w:val="00841AC1"/>
    <w:rsid w:val="00841C5F"/>
    <w:rsid w:val="00842836"/>
    <w:rsid w:val="008428B4"/>
    <w:rsid w:val="00844893"/>
    <w:rsid w:val="00844989"/>
    <w:rsid w:val="0085212F"/>
    <w:rsid w:val="00853768"/>
    <w:rsid w:val="0085547B"/>
    <w:rsid w:val="00855CF9"/>
    <w:rsid w:val="00856D3A"/>
    <w:rsid w:val="008572AC"/>
    <w:rsid w:val="00857795"/>
    <w:rsid w:val="00860687"/>
    <w:rsid w:val="00864582"/>
    <w:rsid w:val="008645ED"/>
    <w:rsid w:val="00871363"/>
    <w:rsid w:val="008720A8"/>
    <w:rsid w:val="0087219C"/>
    <w:rsid w:val="0087236A"/>
    <w:rsid w:val="00872524"/>
    <w:rsid w:val="008734AD"/>
    <w:rsid w:val="00873EE2"/>
    <w:rsid w:val="00875C1E"/>
    <w:rsid w:val="00876600"/>
    <w:rsid w:val="008802BB"/>
    <w:rsid w:val="008803B9"/>
    <w:rsid w:val="00880C10"/>
    <w:rsid w:val="008810B8"/>
    <w:rsid w:val="00884A4A"/>
    <w:rsid w:val="00885F54"/>
    <w:rsid w:val="0089120E"/>
    <w:rsid w:val="00891FD4"/>
    <w:rsid w:val="00892BC6"/>
    <w:rsid w:val="0089388F"/>
    <w:rsid w:val="00896833"/>
    <w:rsid w:val="008969E8"/>
    <w:rsid w:val="00897FD0"/>
    <w:rsid w:val="008A1BC6"/>
    <w:rsid w:val="008A267F"/>
    <w:rsid w:val="008A313B"/>
    <w:rsid w:val="008A4369"/>
    <w:rsid w:val="008A609B"/>
    <w:rsid w:val="008A7D25"/>
    <w:rsid w:val="008B1832"/>
    <w:rsid w:val="008B18E2"/>
    <w:rsid w:val="008B4E7E"/>
    <w:rsid w:val="008B7698"/>
    <w:rsid w:val="008B7B02"/>
    <w:rsid w:val="008C04FC"/>
    <w:rsid w:val="008C06D1"/>
    <w:rsid w:val="008C575B"/>
    <w:rsid w:val="008C5F20"/>
    <w:rsid w:val="008C754A"/>
    <w:rsid w:val="008C7F0E"/>
    <w:rsid w:val="008D1488"/>
    <w:rsid w:val="008D416F"/>
    <w:rsid w:val="008D57B5"/>
    <w:rsid w:val="008D63D3"/>
    <w:rsid w:val="008D7D39"/>
    <w:rsid w:val="008E0D9A"/>
    <w:rsid w:val="008E1A4F"/>
    <w:rsid w:val="008E200F"/>
    <w:rsid w:val="008E25E3"/>
    <w:rsid w:val="008E2B7A"/>
    <w:rsid w:val="008E2DCD"/>
    <w:rsid w:val="008E3AFB"/>
    <w:rsid w:val="008E494B"/>
    <w:rsid w:val="008E4D0E"/>
    <w:rsid w:val="008E7078"/>
    <w:rsid w:val="008E7130"/>
    <w:rsid w:val="008F18AC"/>
    <w:rsid w:val="008F1AF9"/>
    <w:rsid w:val="008F22F6"/>
    <w:rsid w:val="008F49AF"/>
    <w:rsid w:val="008F4B99"/>
    <w:rsid w:val="008F5E4C"/>
    <w:rsid w:val="008F6375"/>
    <w:rsid w:val="0090069A"/>
    <w:rsid w:val="00900A23"/>
    <w:rsid w:val="009037FC"/>
    <w:rsid w:val="00905432"/>
    <w:rsid w:val="009056DA"/>
    <w:rsid w:val="00905CE6"/>
    <w:rsid w:val="009062C7"/>
    <w:rsid w:val="00911701"/>
    <w:rsid w:val="009150CA"/>
    <w:rsid w:val="00916ABA"/>
    <w:rsid w:val="00920E5D"/>
    <w:rsid w:val="009215B9"/>
    <w:rsid w:val="00921B8E"/>
    <w:rsid w:val="00923283"/>
    <w:rsid w:val="00924E09"/>
    <w:rsid w:val="00924FF1"/>
    <w:rsid w:val="009260A9"/>
    <w:rsid w:val="009272C9"/>
    <w:rsid w:val="009333DA"/>
    <w:rsid w:val="009373D9"/>
    <w:rsid w:val="0094024B"/>
    <w:rsid w:val="00942154"/>
    <w:rsid w:val="00942485"/>
    <w:rsid w:val="00944A1C"/>
    <w:rsid w:val="00945AD7"/>
    <w:rsid w:val="00945ED4"/>
    <w:rsid w:val="00951D83"/>
    <w:rsid w:val="00952888"/>
    <w:rsid w:val="00953C05"/>
    <w:rsid w:val="00954C1C"/>
    <w:rsid w:val="00954C84"/>
    <w:rsid w:val="00956292"/>
    <w:rsid w:val="00956B60"/>
    <w:rsid w:val="0095701E"/>
    <w:rsid w:val="00957168"/>
    <w:rsid w:val="0096037B"/>
    <w:rsid w:val="00962B6B"/>
    <w:rsid w:val="009635E0"/>
    <w:rsid w:val="00964590"/>
    <w:rsid w:val="00964B15"/>
    <w:rsid w:val="00964EF7"/>
    <w:rsid w:val="009662F2"/>
    <w:rsid w:val="00967225"/>
    <w:rsid w:val="00970A79"/>
    <w:rsid w:val="00972407"/>
    <w:rsid w:val="0097307C"/>
    <w:rsid w:val="00973997"/>
    <w:rsid w:val="009752FD"/>
    <w:rsid w:val="0097554F"/>
    <w:rsid w:val="009771FE"/>
    <w:rsid w:val="00982410"/>
    <w:rsid w:val="009825E7"/>
    <w:rsid w:val="009839EA"/>
    <w:rsid w:val="00983C45"/>
    <w:rsid w:val="009843DF"/>
    <w:rsid w:val="00984860"/>
    <w:rsid w:val="00984EEA"/>
    <w:rsid w:val="00985D16"/>
    <w:rsid w:val="00986848"/>
    <w:rsid w:val="009875A5"/>
    <w:rsid w:val="009909D5"/>
    <w:rsid w:val="00993071"/>
    <w:rsid w:val="009934A5"/>
    <w:rsid w:val="009970C1"/>
    <w:rsid w:val="00997379"/>
    <w:rsid w:val="009A21BB"/>
    <w:rsid w:val="009A3732"/>
    <w:rsid w:val="009A4F0B"/>
    <w:rsid w:val="009A5D0B"/>
    <w:rsid w:val="009A7AD5"/>
    <w:rsid w:val="009A7E8E"/>
    <w:rsid w:val="009B292C"/>
    <w:rsid w:val="009B2C27"/>
    <w:rsid w:val="009B3B55"/>
    <w:rsid w:val="009C2DB6"/>
    <w:rsid w:val="009C385C"/>
    <w:rsid w:val="009C3AC7"/>
    <w:rsid w:val="009C5DC8"/>
    <w:rsid w:val="009D0D3F"/>
    <w:rsid w:val="009D213A"/>
    <w:rsid w:val="009D5593"/>
    <w:rsid w:val="009E10E1"/>
    <w:rsid w:val="009E2BD0"/>
    <w:rsid w:val="009E3222"/>
    <w:rsid w:val="009E3D93"/>
    <w:rsid w:val="009E3DCD"/>
    <w:rsid w:val="009E41A3"/>
    <w:rsid w:val="009E6128"/>
    <w:rsid w:val="009E7E1A"/>
    <w:rsid w:val="009F0F11"/>
    <w:rsid w:val="009F3E7E"/>
    <w:rsid w:val="009F4FE3"/>
    <w:rsid w:val="00A0010D"/>
    <w:rsid w:val="00A00B4B"/>
    <w:rsid w:val="00A00B80"/>
    <w:rsid w:val="00A052CD"/>
    <w:rsid w:val="00A06EA7"/>
    <w:rsid w:val="00A06FCA"/>
    <w:rsid w:val="00A11661"/>
    <w:rsid w:val="00A13833"/>
    <w:rsid w:val="00A14F64"/>
    <w:rsid w:val="00A160A9"/>
    <w:rsid w:val="00A16C5B"/>
    <w:rsid w:val="00A16F4F"/>
    <w:rsid w:val="00A17FD7"/>
    <w:rsid w:val="00A20CCE"/>
    <w:rsid w:val="00A21943"/>
    <w:rsid w:val="00A26F7E"/>
    <w:rsid w:val="00A27803"/>
    <w:rsid w:val="00A27E97"/>
    <w:rsid w:val="00A30BE9"/>
    <w:rsid w:val="00A328F3"/>
    <w:rsid w:val="00A3318B"/>
    <w:rsid w:val="00A3330B"/>
    <w:rsid w:val="00A3546E"/>
    <w:rsid w:val="00A41881"/>
    <w:rsid w:val="00A425B9"/>
    <w:rsid w:val="00A42BD7"/>
    <w:rsid w:val="00A4621E"/>
    <w:rsid w:val="00A50BB3"/>
    <w:rsid w:val="00A51411"/>
    <w:rsid w:val="00A51A02"/>
    <w:rsid w:val="00A51FAB"/>
    <w:rsid w:val="00A52581"/>
    <w:rsid w:val="00A5433F"/>
    <w:rsid w:val="00A5731F"/>
    <w:rsid w:val="00A6047A"/>
    <w:rsid w:val="00A61CF7"/>
    <w:rsid w:val="00A62263"/>
    <w:rsid w:val="00A64A66"/>
    <w:rsid w:val="00A6697B"/>
    <w:rsid w:val="00A673B6"/>
    <w:rsid w:val="00A67DFF"/>
    <w:rsid w:val="00A71A1F"/>
    <w:rsid w:val="00A72802"/>
    <w:rsid w:val="00A72CE7"/>
    <w:rsid w:val="00A72E5C"/>
    <w:rsid w:val="00A732CB"/>
    <w:rsid w:val="00A7541B"/>
    <w:rsid w:val="00A77D8E"/>
    <w:rsid w:val="00A8049E"/>
    <w:rsid w:val="00A81DC5"/>
    <w:rsid w:val="00A81FD9"/>
    <w:rsid w:val="00A82792"/>
    <w:rsid w:val="00A852D0"/>
    <w:rsid w:val="00A85E6A"/>
    <w:rsid w:val="00A90AD7"/>
    <w:rsid w:val="00A91E57"/>
    <w:rsid w:val="00A928B3"/>
    <w:rsid w:val="00A929A0"/>
    <w:rsid w:val="00A93784"/>
    <w:rsid w:val="00A9448A"/>
    <w:rsid w:val="00A94949"/>
    <w:rsid w:val="00A94F80"/>
    <w:rsid w:val="00A963EF"/>
    <w:rsid w:val="00AA02FF"/>
    <w:rsid w:val="00AA196D"/>
    <w:rsid w:val="00AA4287"/>
    <w:rsid w:val="00AB0559"/>
    <w:rsid w:val="00AB091D"/>
    <w:rsid w:val="00AB1E8D"/>
    <w:rsid w:val="00AB38B0"/>
    <w:rsid w:val="00AB3A93"/>
    <w:rsid w:val="00AB4607"/>
    <w:rsid w:val="00AB4901"/>
    <w:rsid w:val="00AB54A6"/>
    <w:rsid w:val="00AB57CC"/>
    <w:rsid w:val="00AB5D29"/>
    <w:rsid w:val="00AB6016"/>
    <w:rsid w:val="00AB6C10"/>
    <w:rsid w:val="00AB7C1F"/>
    <w:rsid w:val="00AC0F16"/>
    <w:rsid w:val="00AC1180"/>
    <w:rsid w:val="00AC1217"/>
    <w:rsid w:val="00AC1F27"/>
    <w:rsid w:val="00AC333A"/>
    <w:rsid w:val="00AC3BB5"/>
    <w:rsid w:val="00AC6E71"/>
    <w:rsid w:val="00AD0D55"/>
    <w:rsid w:val="00AD13EF"/>
    <w:rsid w:val="00AD1BD4"/>
    <w:rsid w:val="00AD2E2B"/>
    <w:rsid w:val="00AD4B68"/>
    <w:rsid w:val="00AD4CA8"/>
    <w:rsid w:val="00AD4CD9"/>
    <w:rsid w:val="00AD68A4"/>
    <w:rsid w:val="00AE11D8"/>
    <w:rsid w:val="00AE32D8"/>
    <w:rsid w:val="00AE43E7"/>
    <w:rsid w:val="00AF1326"/>
    <w:rsid w:val="00AF596E"/>
    <w:rsid w:val="00AF5B86"/>
    <w:rsid w:val="00AF5DA5"/>
    <w:rsid w:val="00AF6FB1"/>
    <w:rsid w:val="00B01FE1"/>
    <w:rsid w:val="00B02434"/>
    <w:rsid w:val="00B02A14"/>
    <w:rsid w:val="00B040B4"/>
    <w:rsid w:val="00B0571B"/>
    <w:rsid w:val="00B077EB"/>
    <w:rsid w:val="00B10340"/>
    <w:rsid w:val="00B11BC1"/>
    <w:rsid w:val="00B14904"/>
    <w:rsid w:val="00B14F73"/>
    <w:rsid w:val="00B17153"/>
    <w:rsid w:val="00B2464A"/>
    <w:rsid w:val="00B24BA4"/>
    <w:rsid w:val="00B25BAA"/>
    <w:rsid w:val="00B25EC9"/>
    <w:rsid w:val="00B263E4"/>
    <w:rsid w:val="00B264FD"/>
    <w:rsid w:val="00B26768"/>
    <w:rsid w:val="00B31462"/>
    <w:rsid w:val="00B325C7"/>
    <w:rsid w:val="00B32D10"/>
    <w:rsid w:val="00B35C1E"/>
    <w:rsid w:val="00B408AD"/>
    <w:rsid w:val="00B40D51"/>
    <w:rsid w:val="00B41767"/>
    <w:rsid w:val="00B42EDC"/>
    <w:rsid w:val="00B45369"/>
    <w:rsid w:val="00B470BE"/>
    <w:rsid w:val="00B47272"/>
    <w:rsid w:val="00B500AC"/>
    <w:rsid w:val="00B504FF"/>
    <w:rsid w:val="00B50DDC"/>
    <w:rsid w:val="00B51A68"/>
    <w:rsid w:val="00B51CDD"/>
    <w:rsid w:val="00B54303"/>
    <w:rsid w:val="00B55229"/>
    <w:rsid w:val="00B574A1"/>
    <w:rsid w:val="00B61779"/>
    <w:rsid w:val="00B635BE"/>
    <w:rsid w:val="00B64A53"/>
    <w:rsid w:val="00B65F9B"/>
    <w:rsid w:val="00B66463"/>
    <w:rsid w:val="00B67350"/>
    <w:rsid w:val="00B67D5B"/>
    <w:rsid w:val="00B67F98"/>
    <w:rsid w:val="00B701CD"/>
    <w:rsid w:val="00B716DD"/>
    <w:rsid w:val="00B7190E"/>
    <w:rsid w:val="00B71C89"/>
    <w:rsid w:val="00B7280E"/>
    <w:rsid w:val="00B73D6A"/>
    <w:rsid w:val="00B74734"/>
    <w:rsid w:val="00B75966"/>
    <w:rsid w:val="00B77202"/>
    <w:rsid w:val="00B7772D"/>
    <w:rsid w:val="00B777FA"/>
    <w:rsid w:val="00B77FEE"/>
    <w:rsid w:val="00B82F3F"/>
    <w:rsid w:val="00B83594"/>
    <w:rsid w:val="00B8486D"/>
    <w:rsid w:val="00B8511D"/>
    <w:rsid w:val="00B87F0D"/>
    <w:rsid w:val="00B900CE"/>
    <w:rsid w:val="00B90600"/>
    <w:rsid w:val="00B917B6"/>
    <w:rsid w:val="00B95E8A"/>
    <w:rsid w:val="00B97202"/>
    <w:rsid w:val="00BA064F"/>
    <w:rsid w:val="00BA11CA"/>
    <w:rsid w:val="00BA1237"/>
    <w:rsid w:val="00BA2959"/>
    <w:rsid w:val="00BA451A"/>
    <w:rsid w:val="00BA5405"/>
    <w:rsid w:val="00BA56BD"/>
    <w:rsid w:val="00BA67C7"/>
    <w:rsid w:val="00BA6EB0"/>
    <w:rsid w:val="00BA7635"/>
    <w:rsid w:val="00BB0DFE"/>
    <w:rsid w:val="00BB1B49"/>
    <w:rsid w:val="00BB27D2"/>
    <w:rsid w:val="00BB2D60"/>
    <w:rsid w:val="00BB34B3"/>
    <w:rsid w:val="00BB64FE"/>
    <w:rsid w:val="00BB6C40"/>
    <w:rsid w:val="00BB7A3F"/>
    <w:rsid w:val="00BB7D53"/>
    <w:rsid w:val="00BB7FDC"/>
    <w:rsid w:val="00BC3212"/>
    <w:rsid w:val="00BC32AC"/>
    <w:rsid w:val="00BC74A6"/>
    <w:rsid w:val="00BD1720"/>
    <w:rsid w:val="00BD3C0D"/>
    <w:rsid w:val="00BD408F"/>
    <w:rsid w:val="00BD55EC"/>
    <w:rsid w:val="00BD6B2A"/>
    <w:rsid w:val="00BD71EE"/>
    <w:rsid w:val="00BD771E"/>
    <w:rsid w:val="00BE3796"/>
    <w:rsid w:val="00BE3A12"/>
    <w:rsid w:val="00BE42E8"/>
    <w:rsid w:val="00BE67AB"/>
    <w:rsid w:val="00BE7091"/>
    <w:rsid w:val="00BF296A"/>
    <w:rsid w:val="00BF3194"/>
    <w:rsid w:val="00BF3EAD"/>
    <w:rsid w:val="00BF3F9A"/>
    <w:rsid w:val="00BF4C6B"/>
    <w:rsid w:val="00BF6914"/>
    <w:rsid w:val="00BF6D8F"/>
    <w:rsid w:val="00BF7140"/>
    <w:rsid w:val="00C01DFF"/>
    <w:rsid w:val="00C046A8"/>
    <w:rsid w:val="00C056BA"/>
    <w:rsid w:val="00C061A7"/>
    <w:rsid w:val="00C107D3"/>
    <w:rsid w:val="00C1337D"/>
    <w:rsid w:val="00C16550"/>
    <w:rsid w:val="00C1710A"/>
    <w:rsid w:val="00C205CC"/>
    <w:rsid w:val="00C21B2D"/>
    <w:rsid w:val="00C23862"/>
    <w:rsid w:val="00C23B53"/>
    <w:rsid w:val="00C244B8"/>
    <w:rsid w:val="00C24E5B"/>
    <w:rsid w:val="00C25D02"/>
    <w:rsid w:val="00C27207"/>
    <w:rsid w:val="00C276AF"/>
    <w:rsid w:val="00C302A8"/>
    <w:rsid w:val="00C305D8"/>
    <w:rsid w:val="00C343CC"/>
    <w:rsid w:val="00C34410"/>
    <w:rsid w:val="00C34A99"/>
    <w:rsid w:val="00C357D8"/>
    <w:rsid w:val="00C44E0C"/>
    <w:rsid w:val="00C46247"/>
    <w:rsid w:val="00C465D2"/>
    <w:rsid w:val="00C47851"/>
    <w:rsid w:val="00C47951"/>
    <w:rsid w:val="00C50140"/>
    <w:rsid w:val="00C55F57"/>
    <w:rsid w:val="00C56086"/>
    <w:rsid w:val="00C6091D"/>
    <w:rsid w:val="00C60AE2"/>
    <w:rsid w:val="00C65F7C"/>
    <w:rsid w:val="00C67ED0"/>
    <w:rsid w:val="00C70963"/>
    <w:rsid w:val="00C714F1"/>
    <w:rsid w:val="00C72A45"/>
    <w:rsid w:val="00C732D3"/>
    <w:rsid w:val="00C7461D"/>
    <w:rsid w:val="00C76730"/>
    <w:rsid w:val="00C809F5"/>
    <w:rsid w:val="00C81574"/>
    <w:rsid w:val="00C82C2B"/>
    <w:rsid w:val="00C82D63"/>
    <w:rsid w:val="00C8322A"/>
    <w:rsid w:val="00C83E6C"/>
    <w:rsid w:val="00C84C8D"/>
    <w:rsid w:val="00C85B7C"/>
    <w:rsid w:val="00C90E54"/>
    <w:rsid w:val="00C91A21"/>
    <w:rsid w:val="00C9434D"/>
    <w:rsid w:val="00C945D7"/>
    <w:rsid w:val="00C9581E"/>
    <w:rsid w:val="00C96214"/>
    <w:rsid w:val="00C96EA6"/>
    <w:rsid w:val="00C97EA8"/>
    <w:rsid w:val="00CA1EE2"/>
    <w:rsid w:val="00CA276F"/>
    <w:rsid w:val="00CA60A2"/>
    <w:rsid w:val="00CB1A8A"/>
    <w:rsid w:val="00CB1DB8"/>
    <w:rsid w:val="00CB208E"/>
    <w:rsid w:val="00CB2091"/>
    <w:rsid w:val="00CB348E"/>
    <w:rsid w:val="00CB42A8"/>
    <w:rsid w:val="00CB56EC"/>
    <w:rsid w:val="00CB6288"/>
    <w:rsid w:val="00CB738F"/>
    <w:rsid w:val="00CC130A"/>
    <w:rsid w:val="00CC3257"/>
    <w:rsid w:val="00CC6692"/>
    <w:rsid w:val="00CC6AC3"/>
    <w:rsid w:val="00CC6E78"/>
    <w:rsid w:val="00CD1D5A"/>
    <w:rsid w:val="00CD5746"/>
    <w:rsid w:val="00CD6224"/>
    <w:rsid w:val="00CD6EEA"/>
    <w:rsid w:val="00CE0938"/>
    <w:rsid w:val="00CE2C87"/>
    <w:rsid w:val="00CE3068"/>
    <w:rsid w:val="00CE314E"/>
    <w:rsid w:val="00CE4AF3"/>
    <w:rsid w:val="00CE5A03"/>
    <w:rsid w:val="00CE6EBD"/>
    <w:rsid w:val="00CE792E"/>
    <w:rsid w:val="00CF30DE"/>
    <w:rsid w:val="00CF38A8"/>
    <w:rsid w:val="00CF4333"/>
    <w:rsid w:val="00CF5303"/>
    <w:rsid w:val="00CF5519"/>
    <w:rsid w:val="00CF5C59"/>
    <w:rsid w:val="00CF637F"/>
    <w:rsid w:val="00CF7073"/>
    <w:rsid w:val="00D0075E"/>
    <w:rsid w:val="00D0096E"/>
    <w:rsid w:val="00D00D8F"/>
    <w:rsid w:val="00D0295E"/>
    <w:rsid w:val="00D02E75"/>
    <w:rsid w:val="00D04083"/>
    <w:rsid w:val="00D058A5"/>
    <w:rsid w:val="00D105AB"/>
    <w:rsid w:val="00D10BA2"/>
    <w:rsid w:val="00D115A6"/>
    <w:rsid w:val="00D12C42"/>
    <w:rsid w:val="00D13F05"/>
    <w:rsid w:val="00D13F34"/>
    <w:rsid w:val="00D142EF"/>
    <w:rsid w:val="00D14570"/>
    <w:rsid w:val="00D14582"/>
    <w:rsid w:val="00D146AD"/>
    <w:rsid w:val="00D1556B"/>
    <w:rsid w:val="00D170DA"/>
    <w:rsid w:val="00D20A60"/>
    <w:rsid w:val="00D213D0"/>
    <w:rsid w:val="00D21693"/>
    <w:rsid w:val="00D25CD7"/>
    <w:rsid w:val="00D26DAA"/>
    <w:rsid w:val="00D30B07"/>
    <w:rsid w:val="00D3139D"/>
    <w:rsid w:val="00D31A9F"/>
    <w:rsid w:val="00D31B09"/>
    <w:rsid w:val="00D33DFC"/>
    <w:rsid w:val="00D34A41"/>
    <w:rsid w:val="00D352C6"/>
    <w:rsid w:val="00D35767"/>
    <w:rsid w:val="00D3738A"/>
    <w:rsid w:val="00D37865"/>
    <w:rsid w:val="00D42F42"/>
    <w:rsid w:val="00D431AF"/>
    <w:rsid w:val="00D4683E"/>
    <w:rsid w:val="00D50A39"/>
    <w:rsid w:val="00D5148A"/>
    <w:rsid w:val="00D51C24"/>
    <w:rsid w:val="00D520BC"/>
    <w:rsid w:val="00D528F3"/>
    <w:rsid w:val="00D53829"/>
    <w:rsid w:val="00D540D8"/>
    <w:rsid w:val="00D62077"/>
    <w:rsid w:val="00D62634"/>
    <w:rsid w:val="00D63974"/>
    <w:rsid w:val="00D71557"/>
    <w:rsid w:val="00D71E16"/>
    <w:rsid w:val="00D71EBA"/>
    <w:rsid w:val="00D74304"/>
    <w:rsid w:val="00D766A3"/>
    <w:rsid w:val="00D8386C"/>
    <w:rsid w:val="00D84014"/>
    <w:rsid w:val="00D85320"/>
    <w:rsid w:val="00D875F3"/>
    <w:rsid w:val="00D902AD"/>
    <w:rsid w:val="00D91591"/>
    <w:rsid w:val="00D91C69"/>
    <w:rsid w:val="00D94AD4"/>
    <w:rsid w:val="00D95068"/>
    <w:rsid w:val="00DA13E8"/>
    <w:rsid w:val="00DA2413"/>
    <w:rsid w:val="00DA4291"/>
    <w:rsid w:val="00DA4D22"/>
    <w:rsid w:val="00DA7993"/>
    <w:rsid w:val="00DA7D81"/>
    <w:rsid w:val="00DB0268"/>
    <w:rsid w:val="00DB1B67"/>
    <w:rsid w:val="00DB25F5"/>
    <w:rsid w:val="00DB2BA8"/>
    <w:rsid w:val="00DB332B"/>
    <w:rsid w:val="00DB42AC"/>
    <w:rsid w:val="00DB4667"/>
    <w:rsid w:val="00DB4B1F"/>
    <w:rsid w:val="00DB4C1E"/>
    <w:rsid w:val="00DC015D"/>
    <w:rsid w:val="00DC0663"/>
    <w:rsid w:val="00DC0C76"/>
    <w:rsid w:val="00DC0EBB"/>
    <w:rsid w:val="00DC19B4"/>
    <w:rsid w:val="00DC26F3"/>
    <w:rsid w:val="00DC2B84"/>
    <w:rsid w:val="00DD005E"/>
    <w:rsid w:val="00DD2251"/>
    <w:rsid w:val="00DD293B"/>
    <w:rsid w:val="00DD577A"/>
    <w:rsid w:val="00DD709A"/>
    <w:rsid w:val="00DD7636"/>
    <w:rsid w:val="00DE161B"/>
    <w:rsid w:val="00DE169D"/>
    <w:rsid w:val="00DE1DAD"/>
    <w:rsid w:val="00DE23A9"/>
    <w:rsid w:val="00DE5356"/>
    <w:rsid w:val="00DE5B32"/>
    <w:rsid w:val="00DE6A1A"/>
    <w:rsid w:val="00DE7736"/>
    <w:rsid w:val="00DE7CF3"/>
    <w:rsid w:val="00DF0C34"/>
    <w:rsid w:val="00DF1199"/>
    <w:rsid w:val="00DF1CB7"/>
    <w:rsid w:val="00DF3DD5"/>
    <w:rsid w:val="00DF5363"/>
    <w:rsid w:val="00DF53CD"/>
    <w:rsid w:val="00DF6B4E"/>
    <w:rsid w:val="00DF6D27"/>
    <w:rsid w:val="00E00516"/>
    <w:rsid w:val="00E01846"/>
    <w:rsid w:val="00E0259A"/>
    <w:rsid w:val="00E037FB"/>
    <w:rsid w:val="00E03F86"/>
    <w:rsid w:val="00E04647"/>
    <w:rsid w:val="00E05189"/>
    <w:rsid w:val="00E0563B"/>
    <w:rsid w:val="00E06F30"/>
    <w:rsid w:val="00E071E0"/>
    <w:rsid w:val="00E11ADD"/>
    <w:rsid w:val="00E212C1"/>
    <w:rsid w:val="00E21574"/>
    <w:rsid w:val="00E21B96"/>
    <w:rsid w:val="00E22729"/>
    <w:rsid w:val="00E22BBB"/>
    <w:rsid w:val="00E251F6"/>
    <w:rsid w:val="00E268EF"/>
    <w:rsid w:val="00E2716F"/>
    <w:rsid w:val="00E27738"/>
    <w:rsid w:val="00E27D70"/>
    <w:rsid w:val="00E35346"/>
    <w:rsid w:val="00E373B7"/>
    <w:rsid w:val="00E409D1"/>
    <w:rsid w:val="00E42B7D"/>
    <w:rsid w:val="00E4360A"/>
    <w:rsid w:val="00E506EB"/>
    <w:rsid w:val="00E513CB"/>
    <w:rsid w:val="00E62544"/>
    <w:rsid w:val="00E64D2D"/>
    <w:rsid w:val="00E64E05"/>
    <w:rsid w:val="00E65B5C"/>
    <w:rsid w:val="00E67506"/>
    <w:rsid w:val="00E677D5"/>
    <w:rsid w:val="00E709C4"/>
    <w:rsid w:val="00E70A5D"/>
    <w:rsid w:val="00E73CA0"/>
    <w:rsid w:val="00E7448E"/>
    <w:rsid w:val="00E74A4B"/>
    <w:rsid w:val="00E74E9E"/>
    <w:rsid w:val="00E802B8"/>
    <w:rsid w:val="00E804DA"/>
    <w:rsid w:val="00E8308E"/>
    <w:rsid w:val="00E83ED7"/>
    <w:rsid w:val="00E850D1"/>
    <w:rsid w:val="00E86B75"/>
    <w:rsid w:val="00E87B64"/>
    <w:rsid w:val="00E87DD1"/>
    <w:rsid w:val="00E90102"/>
    <w:rsid w:val="00E9125F"/>
    <w:rsid w:val="00E91647"/>
    <w:rsid w:val="00E91E40"/>
    <w:rsid w:val="00E9343C"/>
    <w:rsid w:val="00E93F64"/>
    <w:rsid w:val="00E95241"/>
    <w:rsid w:val="00E9552F"/>
    <w:rsid w:val="00E95CB7"/>
    <w:rsid w:val="00EA1C12"/>
    <w:rsid w:val="00EA2F5C"/>
    <w:rsid w:val="00EA3774"/>
    <w:rsid w:val="00EA45AE"/>
    <w:rsid w:val="00EA5303"/>
    <w:rsid w:val="00EA548C"/>
    <w:rsid w:val="00EA5A02"/>
    <w:rsid w:val="00EA5D59"/>
    <w:rsid w:val="00EA63C4"/>
    <w:rsid w:val="00EA7863"/>
    <w:rsid w:val="00EA7F45"/>
    <w:rsid w:val="00EB115C"/>
    <w:rsid w:val="00EB3F1A"/>
    <w:rsid w:val="00EB591A"/>
    <w:rsid w:val="00EB5A86"/>
    <w:rsid w:val="00EB5A97"/>
    <w:rsid w:val="00EB6D8B"/>
    <w:rsid w:val="00EC01BD"/>
    <w:rsid w:val="00EC03ED"/>
    <w:rsid w:val="00EC0B0E"/>
    <w:rsid w:val="00EC0D2B"/>
    <w:rsid w:val="00EC49BC"/>
    <w:rsid w:val="00ED1A65"/>
    <w:rsid w:val="00ED2206"/>
    <w:rsid w:val="00ED262F"/>
    <w:rsid w:val="00ED3E17"/>
    <w:rsid w:val="00ED5F90"/>
    <w:rsid w:val="00ED68C3"/>
    <w:rsid w:val="00ED6A9C"/>
    <w:rsid w:val="00ED7C52"/>
    <w:rsid w:val="00ED7F55"/>
    <w:rsid w:val="00EE0E44"/>
    <w:rsid w:val="00EE2B43"/>
    <w:rsid w:val="00EE4FC2"/>
    <w:rsid w:val="00EF2043"/>
    <w:rsid w:val="00EF5FA1"/>
    <w:rsid w:val="00F01D32"/>
    <w:rsid w:val="00F02114"/>
    <w:rsid w:val="00F0463B"/>
    <w:rsid w:val="00F04B34"/>
    <w:rsid w:val="00F05073"/>
    <w:rsid w:val="00F05A90"/>
    <w:rsid w:val="00F060F4"/>
    <w:rsid w:val="00F06E98"/>
    <w:rsid w:val="00F12BC1"/>
    <w:rsid w:val="00F1349E"/>
    <w:rsid w:val="00F15AF4"/>
    <w:rsid w:val="00F15C6D"/>
    <w:rsid w:val="00F16A14"/>
    <w:rsid w:val="00F2095B"/>
    <w:rsid w:val="00F22901"/>
    <w:rsid w:val="00F22A68"/>
    <w:rsid w:val="00F22CB7"/>
    <w:rsid w:val="00F23CE4"/>
    <w:rsid w:val="00F25B3E"/>
    <w:rsid w:val="00F261F2"/>
    <w:rsid w:val="00F2641F"/>
    <w:rsid w:val="00F2657E"/>
    <w:rsid w:val="00F273D7"/>
    <w:rsid w:val="00F278C3"/>
    <w:rsid w:val="00F32756"/>
    <w:rsid w:val="00F32F83"/>
    <w:rsid w:val="00F33ABA"/>
    <w:rsid w:val="00F37F82"/>
    <w:rsid w:val="00F41963"/>
    <w:rsid w:val="00F45011"/>
    <w:rsid w:val="00F477D2"/>
    <w:rsid w:val="00F5532F"/>
    <w:rsid w:val="00F55F25"/>
    <w:rsid w:val="00F5772A"/>
    <w:rsid w:val="00F57847"/>
    <w:rsid w:val="00F60EC3"/>
    <w:rsid w:val="00F62158"/>
    <w:rsid w:val="00F626F3"/>
    <w:rsid w:val="00F6292F"/>
    <w:rsid w:val="00F64026"/>
    <w:rsid w:val="00F64141"/>
    <w:rsid w:val="00F6457B"/>
    <w:rsid w:val="00F66551"/>
    <w:rsid w:val="00F70F46"/>
    <w:rsid w:val="00F7288D"/>
    <w:rsid w:val="00F7521A"/>
    <w:rsid w:val="00F7595B"/>
    <w:rsid w:val="00F759B6"/>
    <w:rsid w:val="00F75EAA"/>
    <w:rsid w:val="00F771A1"/>
    <w:rsid w:val="00F77CF1"/>
    <w:rsid w:val="00F77F81"/>
    <w:rsid w:val="00F822E9"/>
    <w:rsid w:val="00F82598"/>
    <w:rsid w:val="00F82788"/>
    <w:rsid w:val="00F831C1"/>
    <w:rsid w:val="00F836EF"/>
    <w:rsid w:val="00F85314"/>
    <w:rsid w:val="00F8551D"/>
    <w:rsid w:val="00F867D8"/>
    <w:rsid w:val="00F874A9"/>
    <w:rsid w:val="00F879DD"/>
    <w:rsid w:val="00F92698"/>
    <w:rsid w:val="00F926B2"/>
    <w:rsid w:val="00F93DB0"/>
    <w:rsid w:val="00F9486A"/>
    <w:rsid w:val="00F96D4A"/>
    <w:rsid w:val="00F9707B"/>
    <w:rsid w:val="00F971DA"/>
    <w:rsid w:val="00FA0233"/>
    <w:rsid w:val="00FA1409"/>
    <w:rsid w:val="00FA2846"/>
    <w:rsid w:val="00FA2DED"/>
    <w:rsid w:val="00FA4C6E"/>
    <w:rsid w:val="00FA4D30"/>
    <w:rsid w:val="00FA5D8D"/>
    <w:rsid w:val="00FA5F08"/>
    <w:rsid w:val="00FA5F77"/>
    <w:rsid w:val="00FB08AC"/>
    <w:rsid w:val="00FB1541"/>
    <w:rsid w:val="00FB1C61"/>
    <w:rsid w:val="00FB2B24"/>
    <w:rsid w:val="00FB3D95"/>
    <w:rsid w:val="00FB4CD8"/>
    <w:rsid w:val="00FB6D10"/>
    <w:rsid w:val="00FC0B00"/>
    <w:rsid w:val="00FC0CB4"/>
    <w:rsid w:val="00FC2931"/>
    <w:rsid w:val="00FC4F4C"/>
    <w:rsid w:val="00FC5A1C"/>
    <w:rsid w:val="00FC7864"/>
    <w:rsid w:val="00FC7D43"/>
    <w:rsid w:val="00FD186A"/>
    <w:rsid w:val="00FD211C"/>
    <w:rsid w:val="00FD282C"/>
    <w:rsid w:val="00FD2E9F"/>
    <w:rsid w:val="00FD518D"/>
    <w:rsid w:val="00FD611A"/>
    <w:rsid w:val="00FE0008"/>
    <w:rsid w:val="00FE0B05"/>
    <w:rsid w:val="00FE2933"/>
    <w:rsid w:val="00FE3CB7"/>
    <w:rsid w:val="00FE68BE"/>
    <w:rsid w:val="00FF22CE"/>
    <w:rsid w:val="00FF53AE"/>
    <w:rsid w:val="00FF5A90"/>
    <w:rsid w:val="00FF717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F6358"/>
    <w:pPr>
      <w:spacing w:after="240" w:line="360" w:lineRule="auto"/>
      <w:jc w:val="both"/>
    </w:pPr>
    <w:rPr>
      <w:rFonts w:ascii="Times New Roman" w:hAnsi="Times New Roman"/>
      <w:sz w:val="24"/>
    </w:rPr>
  </w:style>
  <w:style w:type="paragraph" w:styleId="Nadpis1">
    <w:name w:val="heading 1"/>
    <w:basedOn w:val="Normln"/>
    <w:link w:val="Nadpis1Char"/>
    <w:uiPriority w:val="9"/>
    <w:qFormat/>
    <w:rsid w:val="00F22A68"/>
    <w:pPr>
      <w:numPr>
        <w:numId w:val="1"/>
      </w:numPr>
      <w:spacing w:before="100" w:beforeAutospacing="1" w:after="100" w:afterAutospacing="1" w:line="240" w:lineRule="auto"/>
      <w:outlineLvl w:val="0"/>
    </w:pPr>
    <w:rPr>
      <w:rFonts w:eastAsia="Times New Roman" w:cs="Times New Roman"/>
      <w:b/>
      <w:bCs/>
      <w:color w:val="548DD4" w:themeColor="text2" w:themeTint="99"/>
      <w:kern w:val="36"/>
      <w:sz w:val="44"/>
      <w:szCs w:val="48"/>
      <w:lang w:eastAsia="cs-CZ"/>
    </w:rPr>
  </w:style>
  <w:style w:type="paragraph" w:styleId="Nadpis2">
    <w:name w:val="heading 2"/>
    <w:basedOn w:val="Normln"/>
    <w:next w:val="Normln"/>
    <w:link w:val="Nadpis2Char"/>
    <w:uiPriority w:val="9"/>
    <w:unhideWhenUsed/>
    <w:qFormat/>
    <w:rsid w:val="006E35AE"/>
    <w:pPr>
      <w:keepNext/>
      <w:numPr>
        <w:numId w:val="4"/>
      </w:numPr>
      <w:spacing w:before="200"/>
      <w:ind w:left="1003" w:hanging="357"/>
      <w:outlineLvl w:val="1"/>
    </w:pPr>
    <w:rPr>
      <w:rFonts w:eastAsiaTheme="majorEastAsia" w:cstheme="majorBidi"/>
      <w:b/>
      <w:bCs/>
      <w:color w:val="4F81BD" w:themeColor="accent1"/>
      <w:sz w:val="32"/>
      <w:szCs w:val="26"/>
    </w:rPr>
  </w:style>
  <w:style w:type="paragraph" w:styleId="Nadpis3">
    <w:name w:val="heading 3"/>
    <w:basedOn w:val="Normln"/>
    <w:next w:val="Normln"/>
    <w:link w:val="Nadpis3Char"/>
    <w:uiPriority w:val="9"/>
    <w:unhideWhenUsed/>
    <w:qFormat/>
    <w:rsid w:val="006E35AE"/>
    <w:pPr>
      <w:keepNext/>
      <w:numPr>
        <w:numId w:val="5"/>
      </w:numPr>
      <w:spacing w:before="200" w:after="120"/>
      <w:ind w:left="1003" w:hanging="357"/>
      <w:outlineLvl w:val="2"/>
    </w:pPr>
    <w:rPr>
      <w:rFonts w:eastAsiaTheme="majorEastAsia" w:cstheme="majorBidi"/>
      <w:b/>
      <w:bCs/>
      <w:color w:val="4F81BD" w:themeColor="accent1"/>
    </w:rPr>
  </w:style>
  <w:style w:type="paragraph" w:styleId="Nadpis4">
    <w:name w:val="heading 4"/>
    <w:basedOn w:val="Normln"/>
    <w:next w:val="Normln"/>
    <w:link w:val="Nadpis4Char"/>
    <w:uiPriority w:val="9"/>
    <w:unhideWhenUsed/>
    <w:qFormat/>
    <w:rsid w:val="00D431AF"/>
    <w:pPr>
      <w:keepNext/>
      <w:spacing w:before="200" w:after="0"/>
      <w:outlineLvl w:val="3"/>
    </w:pPr>
    <w:rPr>
      <w:rFonts w:eastAsiaTheme="majorEastAsia" w:cstheme="majorBidi"/>
      <w:b/>
      <w:bCs/>
      <w:i/>
      <w:iCs/>
      <w:color w:val="4F81BD"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B738F"/>
    <w:pPr>
      <w:ind w:left="720"/>
      <w:contextualSpacing/>
    </w:pPr>
  </w:style>
  <w:style w:type="character" w:customStyle="1" w:styleId="Nadpis1Char">
    <w:name w:val="Nadpis 1 Char"/>
    <w:basedOn w:val="Standardnpsmoodstavce"/>
    <w:link w:val="Nadpis1"/>
    <w:uiPriority w:val="9"/>
    <w:rsid w:val="00F22A68"/>
    <w:rPr>
      <w:rFonts w:ascii="Times New Roman" w:eastAsia="Times New Roman" w:hAnsi="Times New Roman" w:cs="Times New Roman"/>
      <w:b/>
      <w:bCs/>
      <w:color w:val="548DD4" w:themeColor="text2" w:themeTint="99"/>
      <w:kern w:val="36"/>
      <w:sz w:val="44"/>
      <w:szCs w:val="48"/>
      <w:lang w:eastAsia="cs-CZ"/>
    </w:rPr>
  </w:style>
  <w:style w:type="character" w:styleId="Siln">
    <w:name w:val="Strong"/>
    <w:basedOn w:val="Standardnpsmoodstavce"/>
    <w:uiPriority w:val="22"/>
    <w:qFormat/>
    <w:rsid w:val="001228E1"/>
    <w:rPr>
      <w:b/>
      <w:bCs/>
    </w:rPr>
  </w:style>
  <w:style w:type="character" w:customStyle="1" w:styleId="Nadpis2Char">
    <w:name w:val="Nadpis 2 Char"/>
    <w:basedOn w:val="Standardnpsmoodstavce"/>
    <w:link w:val="Nadpis2"/>
    <w:uiPriority w:val="9"/>
    <w:rsid w:val="006E35AE"/>
    <w:rPr>
      <w:rFonts w:ascii="Times New Roman" w:eastAsiaTheme="majorEastAsia" w:hAnsi="Times New Roman" w:cstheme="majorBidi"/>
      <w:b/>
      <w:bCs/>
      <w:color w:val="4F81BD" w:themeColor="accent1"/>
      <w:sz w:val="32"/>
      <w:szCs w:val="26"/>
    </w:rPr>
  </w:style>
  <w:style w:type="paragraph" w:styleId="Normlnweb">
    <w:name w:val="Normal (Web)"/>
    <w:basedOn w:val="Normln"/>
    <w:uiPriority w:val="99"/>
    <w:semiHidden/>
    <w:unhideWhenUsed/>
    <w:rsid w:val="0058367E"/>
    <w:pPr>
      <w:spacing w:before="100" w:beforeAutospacing="1" w:after="100" w:afterAutospacing="1" w:line="240" w:lineRule="auto"/>
    </w:pPr>
    <w:rPr>
      <w:rFonts w:eastAsia="Times New Roman" w:cs="Times New Roman"/>
      <w:szCs w:val="24"/>
      <w:lang w:eastAsia="cs-CZ"/>
    </w:rPr>
  </w:style>
  <w:style w:type="character" w:styleId="Zvraznn">
    <w:name w:val="Emphasis"/>
    <w:basedOn w:val="Standardnpsmoodstavce"/>
    <w:uiPriority w:val="20"/>
    <w:qFormat/>
    <w:rsid w:val="0058367E"/>
    <w:rPr>
      <w:i/>
      <w:iCs/>
    </w:rPr>
  </w:style>
  <w:style w:type="paragraph" w:styleId="FormtovanvHTML">
    <w:name w:val="HTML Preformatted"/>
    <w:basedOn w:val="Normln"/>
    <w:link w:val="FormtovanvHTMLChar"/>
    <w:uiPriority w:val="99"/>
    <w:semiHidden/>
    <w:unhideWhenUsed/>
    <w:rsid w:val="00E277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semiHidden/>
    <w:rsid w:val="00E27738"/>
    <w:rPr>
      <w:rFonts w:ascii="Courier New" w:eastAsia="Times New Roman" w:hAnsi="Courier New" w:cs="Courier New"/>
      <w:sz w:val="20"/>
      <w:szCs w:val="20"/>
      <w:lang w:eastAsia="cs-CZ"/>
    </w:rPr>
  </w:style>
  <w:style w:type="paragraph" w:styleId="Textbubliny">
    <w:name w:val="Balloon Text"/>
    <w:basedOn w:val="Normln"/>
    <w:link w:val="TextbublinyChar"/>
    <w:uiPriority w:val="99"/>
    <w:semiHidden/>
    <w:unhideWhenUsed/>
    <w:rsid w:val="003C4F41"/>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C4F41"/>
    <w:rPr>
      <w:rFonts w:ascii="Tahoma" w:hAnsi="Tahoma" w:cs="Tahoma"/>
      <w:sz w:val="16"/>
      <w:szCs w:val="16"/>
    </w:rPr>
  </w:style>
  <w:style w:type="paragraph" w:styleId="Titulek">
    <w:name w:val="caption"/>
    <w:basedOn w:val="Normln"/>
    <w:next w:val="Normln"/>
    <w:link w:val="TitulekChar"/>
    <w:uiPriority w:val="35"/>
    <w:unhideWhenUsed/>
    <w:qFormat/>
    <w:rsid w:val="006D6824"/>
    <w:pPr>
      <w:spacing w:after="120" w:line="240" w:lineRule="auto"/>
    </w:pPr>
    <w:rPr>
      <w:bCs/>
      <w:i/>
      <w:color w:val="4F81BD" w:themeColor="accent1"/>
      <w:position w:val="6"/>
      <w:sz w:val="22"/>
      <w:szCs w:val="18"/>
    </w:rPr>
  </w:style>
  <w:style w:type="character" w:customStyle="1" w:styleId="TitulekChar">
    <w:name w:val="Titulek Char"/>
    <w:basedOn w:val="Standardnpsmoodstavce"/>
    <w:link w:val="Titulek"/>
    <w:uiPriority w:val="35"/>
    <w:rsid w:val="006D6824"/>
    <w:rPr>
      <w:rFonts w:ascii="Times New Roman" w:hAnsi="Times New Roman"/>
      <w:bCs/>
      <w:i/>
      <w:color w:val="4F81BD" w:themeColor="accent1"/>
      <w:position w:val="6"/>
      <w:szCs w:val="18"/>
    </w:rPr>
  </w:style>
  <w:style w:type="paragraph" w:styleId="Zhlav">
    <w:name w:val="header"/>
    <w:basedOn w:val="Normln"/>
    <w:link w:val="ZhlavChar"/>
    <w:uiPriority w:val="99"/>
    <w:unhideWhenUsed/>
    <w:rsid w:val="002F7786"/>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2F7786"/>
    <w:rPr>
      <w:rFonts w:ascii="Arial" w:hAnsi="Arial"/>
    </w:rPr>
  </w:style>
  <w:style w:type="paragraph" w:styleId="Zpat">
    <w:name w:val="footer"/>
    <w:basedOn w:val="Normln"/>
    <w:link w:val="ZpatChar"/>
    <w:uiPriority w:val="99"/>
    <w:unhideWhenUsed/>
    <w:rsid w:val="002F7786"/>
    <w:pPr>
      <w:tabs>
        <w:tab w:val="center" w:pos="4536"/>
        <w:tab w:val="right" w:pos="9072"/>
      </w:tabs>
      <w:spacing w:after="0" w:line="240" w:lineRule="auto"/>
    </w:pPr>
  </w:style>
  <w:style w:type="character" w:customStyle="1" w:styleId="ZpatChar">
    <w:name w:val="Zápatí Char"/>
    <w:basedOn w:val="Standardnpsmoodstavce"/>
    <w:link w:val="Zpat"/>
    <w:uiPriority w:val="99"/>
    <w:rsid w:val="002F7786"/>
    <w:rPr>
      <w:rFonts w:ascii="Arial" w:hAnsi="Arial"/>
    </w:rPr>
  </w:style>
  <w:style w:type="character" w:styleId="Hypertextovodkaz">
    <w:name w:val="Hyperlink"/>
    <w:basedOn w:val="Standardnpsmoodstavce"/>
    <w:uiPriority w:val="99"/>
    <w:unhideWhenUsed/>
    <w:rsid w:val="008C06D1"/>
    <w:rPr>
      <w:color w:val="0000FF"/>
      <w:u w:val="single"/>
    </w:rPr>
  </w:style>
  <w:style w:type="paragraph" w:customStyle="1" w:styleId="Normln1">
    <w:name w:val="Normální1"/>
    <w:next w:val="Normln"/>
    <w:rsid w:val="00E00516"/>
    <w:rPr>
      <w:rFonts w:ascii="Arial" w:hAnsi="Arial"/>
    </w:rPr>
  </w:style>
  <w:style w:type="paragraph" w:styleId="Nadpisobsahu">
    <w:name w:val="TOC Heading"/>
    <w:basedOn w:val="Nadpis1"/>
    <w:next w:val="Normln"/>
    <w:uiPriority w:val="39"/>
    <w:semiHidden/>
    <w:unhideWhenUsed/>
    <w:qFormat/>
    <w:rsid w:val="00E850D1"/>
    <w:pPr>
      <w:keepNext/>
      <w:numPr>
        <w:numId w:val="0"/>
      </w:numPr>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Obsah1">
    <w:name w:val="toc 1"/>
    <w:basedOn w:val="Normln"/>
    <w:next w:val="Normln"/>
    <w:autoRedefine/>
    <w:uiPriority w:val="39"/>
    <w:unhideWhenUsed/>
    <w:qFormat/>
    <w:rsid w:val="00E850D1"/>
    <w:pPr>
      <w:spacing w:after="100"/>
    </w:pPr>
  </w:style>
  <w:style w:type="paragraph" w:styleId="Obsah2">
    <w:name w:val="toc 2"/>
    <w:basedOn w:val="Normln"/>
    <w:next w:val="Normln"/>
    <w:autoRedefine/>
    <w:uiPriority w:val="39"/>
    <w:unhideWhenUsed/>
    <w:qFormat/>
    <w:rsid w:val="00E850D1"/>
    <w:pPr>
      <w:spacing w:after="100" w:line="276" w:lineRule="auto"/>
      <w:ind w:left="220"/>
    </w:pPr>
    <w:rPr>
      <w:rFonts w:asciiTheme="minorHAnsi" w:eastAsiaTheme="minorEastAsia" w:hAnsiTheme="minorHAnsi"/>
      <w:sz w:val="22"/>
    </w:rPr>
  </w:style>
  <w:style w:type="paragraph" w:styleId="Obsah3">
    <w:name w:val="toc 3"/>
    <w:basedOn w:val="Normln"/>
    <w:next w:val="Normln"/>
    <w:autoRedefine/>
    <w:uiPriority w:val="39"/>
    <w:unhideWhenUsed/>
    <w:qFormat/>
    <w:rsid w:val="00E850D1"/>
    <w:pPr>
      <w:spacing w:after="100" w:line="276" w:lineRule="auto"/>
      <w:ind w:left="440"/>
    </w:pPr>
    <w:rPr>
      <w:rFonts w:asciiTheme="minorHAnsi" w:eastAsiaTheme="minorEastAsia" w:hAnsiTheme="minorHAnsi"/>
      <w:sz w:val="22"/>
    </w:rPr>
  </w:style>
  <w:style w:type="paragraph" w:customStyle="1" w:styleId="Default">
    <w:name w:val="Default"/>
    <w:rsid w:val="000A5586"/>
    <w:pPr>
      <w:autoSpaceDE w:val="0"/>
      <w:autoSpaceDN w:val="0"/>
      <w:adjustRightInd w:val="0"/>
      <w:spacing w:after="0" w:line="240" w:lineRule="auto"/>
    </w:pPr>
    <w:rPr>
      <w:rFonts w:ascii="Tahoma" w:hAnsi="Tahoma" w:cs="Tahoma"/>
      <w:color w:val="000000"/>
      <w:sz w:val="24"/>
      <w:szCs w:val="24"/>
    </w:rPr>
  </w:style>
  <w:style w:type="paragraph" w:styleId="Bibliografie">
    <w:name w:val="Bibliography"/>
    <w:basedOn w:val="Normln"/>
    <w:next w:val="Normln"/>
    <w:uiPriority w:val="37"/>
    <w:unhideWhenUsed/>
    <w:rsid w:val="001D6D30"/>
  </w:style>
  <w:style w:type="paragraph" w:styleId="Rozloendokumentu">
    <w:name w:val="Document Map"/>
    <w:basedOn w:val="Normln"/>
    <w:link w:val="RozloendokumentuChar"/>
    <w:uiPriority w:val="99"/>
    <w:semiHidden/>
    <w:unhideWhenUsed/>
    <w:rsid w:val="0066493E"/>
    <w:pPr>
      <w:spacing w:after="0" w:line="240" w:lineRule="auto"/>
    </w:pPr>
    <w:rPr>
      <w:rFonts w:ascii="Tahoma" w:hAnsi="Tahoma" w:cs="Tahoma"/>
      <w:sz w:val="16"/>
      <w:szCs w:val="16"/>
    </w:rPr>
  </w:style>
  <w:style w:type="character" w:customStyle="1" w:styleId="RozloendokumentuChar">
    <w:name w:val="Rozložení dokumentu Char"/>
    <w:basedOn w:val="Standardnpsmoodstavce"/>
    <w:link w:val="Rozloendokumentu"/>
    <w:uiPriority w:val="99"/>
    <w:semiHidden/>
    <w:rsid w:val="0066493E"/>
    <w:rPr>
      <w:rFonts w:ascii="Tahoma" w:hAnsi="Tahoma" w:cs="Tahoma"/>
      <w:sz w:val="16"/>
      <w:szCs w:val="16"/>
    </w:rPr>
  </w:style>
  <w:style w:type="paragraph" w:styleId="Seznamobrzk">
    <w:name w:val="table of figures"/>
    <w:basedOn w:val="Normln"/>
    <w:next w:val="Normln"/>
    <w:uiPriority w:val="99"/>
    <w:unhideWhenUsed/>
    <w:rsid w:val="00C302A8"/>
    <w:pPr>
      <w:spacing w:after="0"/>
    </w:pPr>
  </w:style>
  <w:style w:type="character" w:customStyle="1" w:styleId="Nadpis3Char">
    <w:name w:val="Nadpis 3 Char"/>
    <w:basedOn w:val="Standardnpsmoodstavce"/>
    <w:link w:val="Nadpis3"/>
    <w:uiPriority w:val="9"/>
    <w:rsid w:val="006E35AE"/>
    <w:rPr>
      <w:rFonts w:ascii="Times New Roman" w:eastAsiaTheme="majorEastAsia" w:hAnsi="Times New Roman" w:cstheme="majorBidi"/>
      <w:b/>
      <w:bCs/>
      <w:color w:val="4F81BD" w:themeColor="accent1"/>
      <w:sz w:val="24"/>
    </w:rPr>
  </w:style>
  <w:style w:type="paragraph" w:styleId="Textpoznpodarou">
    <w:name w:val="footnote text"/>
    <w:basedOn w:val="Normln"/>
    <w:link w:val="TextpoznpodarouChar"/>
    <w:uiPriority w:val="99"/>
    <w:semiHidden/>
    <w:unhideWhenUsed/>
    <w:rsid w:val="009A3732"/>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9A3732"/>
    <w:rPr>
      <w:rFonts w:ascii="Times New Roman" w:hAnsi="Times New Roman"/>
      <w:sz w:val="20"/>
      <w:szCs w:val="20"/>
    </w:rPr>
  </w:style>
  <w:style w:type="character" w:styleId="Znakapoznpodarou">
    <w:name w:val="footnote reference"/>
    <w:basedOn w:val="Standardnpsmoodstavce"/>
    <w:uiPriority w:val="99"/>
    <w:semiHidden/>
    <w:unhideWhenUsed/>
    <w:rsid w:val="009A3732"/>
    <w:rPr>
      <w:vertAlign w:val="superscript"/>
    </w:rPr>
  </w:style>
  <w:style w:type="character" w:customStyle="1" w:styleId="Nadpis4Char">
    <w:name w:val="Nadpis 4 Char"/>
    <w:basedOn w:val="Standardnpsmoodstavce"/>
    <w:link w:val="Nadpis4"/>
    <w:uiPriority w:val="9"/>
    <w:rsid w:val="00D431AF"/>
    <w:rPr>
      <w:rFonts w:ascii="Times New Roman" w:eastAsiaTheme="majorEastAsia" w:hAnsi="Times New Roman" w:cstheme="majorBidi"/>
      <w:b/>
      <w:bCs/>
      <w:i/>
      <w:iCs/>
      <w:color w:val="4F81BD" w:themeColor="accent1"/>
      <w:sz w:val="24"/>
    </w:rPr>
  </w:style>
  <w:style w:type="character" w:customStyle="1" w:styleId="apple-converted-space">
    <w:name w:val="apple-converted-space"/>
    <w:basedOn w:val="Standardnpsmoodstavce"/>
    <w:rsid w:val="00E9343C"/>
  </w:style>
  <w:style w:type="character" w:styleId="Nzevknihy">
    <w:name w:val="Book Title"/>
    <w:basedOn w:val="Standardnpsmoodstavce"/>
    <w:uiPriority w:val="33"/>
    <w:qFormat/>
    <w:rsid w:val="00C85B7C"/>
    <w:rPr>
      <w:rFonts w:ascii="Times New Roman" w:hAnsi="Times New Roman"/>
      <w:b w:val="0"/>
      <w:bCs/>
      <w:i/>
      <w:caps w:val="0"/>
      <w:smallCaps w:val="0"/>
      <w:color w:val="548DD4" w:themeColor="text2" w:themeTint="99"/>
      <w:spacing w:val="5"/>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35094">
      <w:bodyDiv w:val="1"/>
      <w:marLeft w:val="0"/>
      <w:marRight w:val="0"/>
      <w:marTop w:val="0"/>
      <w:marBottom w:val="0"/>
      <w:divBdr>
        <w:top w:val="none" w:sz="0" w:space="0" w:color="auto"/>
        <w:left w:val="none" w:sz="0" w:space="0" w:color="auto"/>
        <w:bottom w:val="none" w:sz="0" w:space="0" w:color="auto"/>
        <w:right w:val="none" w:sz="0" w:space="0" w:color="auto"/>
      </w:divBdr>
    </w:div>
    <w:div w:id="164132064">
      <w:bodyDiv w:val="1"/>
      <w:marLeft w:val="0"/>
      <w:marRight w:val="0"/>
      <w:marTop w:val="0"/>
      <w:marBottom w:val="0"/>
      <w:divBdr>
        <w:top w:val="none" w:sz="0" w:space="0" w:color="auto"/>
        <w:left w:val="none" w:sz="0" w:space="0" w:color="auto"/>
        <w:bottom w:val="none" w:sz="0" w:space="0" w:color="auto"/>
        <w:right w:val="none" w:sz="0" w:space="0" w:color="auto"/>
      </w:divBdr>
    </w:div>
    <w:div w:id="166943879">
      <w:bodyDiv w:val="1"/>
      <w:marLeft w:val="0"/>
      <w:marRight w:val="0"/>
      <w:marTop w:val="0"/>
      <w:marBottom w:val="0"/>
      <w:divBdr>
        <w:top w:val="none" w:sz="0" w:space="0" w:color="auto"/>
        <w:left w:val="none" w:sz="0" w:space="0" w:color="auto"/>
        <w:bottom w:val="none" w:sz="0" w:space="0" w:color="auto"/>
        <w:right w:val="none" w:sz="0" w:space="0" w:color="auto"/>
      </w:divBdr>
    </w:div>
    <w:div w:id="387649010">
      <w:bodyDiv w:val="1"/>
      <w:marLeft w:val="0"/>
      <w:marRight w:val="0"/>
      <w:marTop w:val="0"/>
      <w:marBottom w:val="0"/>
      <w:divBdr>
        <w:top w:val="none" w:sz="0" w:space="0" w:color="auto"/>
        <w:left w:val="none" w:sz="0" w:space="0" w:color="auto"/>
        <w:bottom w:val="none" w:sz="0" w:space="0" w:color="auto"/>
        <w:right w:val="none" w:sz="0" w:space="0" w:color="auto"/>
      </w:divBdr>
    </w:div>
    <w:div w:id="521433330">
      <w:bodyDiv w:val="1"/>
      <w:marLeft w:val="0"/>
      <w:marRight w:val="0"/>
      <w:marTop w:val="0"/>
      <w:marBottom w:val="0"/>
      <w:divBdr>
        <w:top w:val="none" w:sz="0" w:space="0" w:color="auto"/>
        <w:left w:val="none" w:sz="0" w:space="0" w:color="auto"/>
        <w:bottom w:val="none" w:sz="0" w:space="0" w:color="auto"/>
        <w:right w:val="none" w:sz="0" w:space="0" w:color="auto"/>
      </w:divBdr>
    </w:div>
    <w:div w:id="533691910">
      <w:bodyDiv w:val="1"/>
      <w:marLeft w:val="0"/>
      <w:marRight w:val="0"/>
      <w:marTop w:val="0"/>
      <w:marBottom w:val="0"/>
      <w:divBdr>
        <w:top w:val="none" w:sz="0" w:space="0" w:color="auto"/>
        <w:left w:val="none" w:sz="0" w:space="0" w:color="auto"/>
        <w:bottom w:val="none" w:sz="0" w:space="0" w:color="auto"/>
        <w:right w:val="none" w:sz="0" w:space="0" w:color="auto"/>
      </w:divBdr>
    </w:div>
    <w:div w:id="622074741">
      <w:bodyDiv w:val="1"/>
      <w:marLeft w:val="0"/>
      <w:marRight w:val="0"/>
      <w:marTop w:val="0"/>
      <w:marBottom w:val="0"/>
      <w:divBdr>
        <w:top w:val="none" w:sz="0" w:space="0" w:color="auto"/>
        <w:left w:val="none" w:sz="0" w:space="0" w:color="auto"/>
        <w:bottom w:val="none" w:sz="0" w:space="0" w:color="auto"/>
        <w:right w:val="none" w:sz="0" w:space="0" w:color="auto"/>
      </w:divBdr>
    </w:div>
    <w:div w:id="674190237">
      <w:bodyDiv w:val="1"/>
      <w:marLeft w:val="0"/>
      <w:marRight w:val="0"/>
      <w:marTop w:val="0"/>
      <w:marBottom w:val="0"/>
      <w:divBdr>
        <w:top w:val="none" w:sz="0" w:space="0" w:color="auto"/>
        <w:left w:val="none" w:sz="0" w:space="0" w:color="auto"/>
        <w:bottom w:val="none" w:sz="0" w:space="0" w:color="auto"/>
        <w:right w:val="none" w:sz="0" w:space="0" w:color="auto"/>
      </w:divBdr>
    </w:div>
    <w:div w:id="758722537">
      <w:bodyDiv w:val="1"/>
      <w:marLeft w:val="0"/>
      <w:marRight w:val="0"/>
      <w:marTop w:val="0"/>
      <w:marBottom w:val="0"/>
      <w:divBdr>
        <w:top w:val="none" w:sz="0" w:space="0" w:color="auto"/>
        <w:left w:val="none" w:sz="0" w:space="0" w:color="auto"/>
        <w:bottom w:val="none" w:sz="0" w:space="0" w:color="auto"/>
        <w:right w:val="none" w:sz="0" w:space="0" w:color="auto"/>
      </w:divBdr>
    </w:div>
    <w:div w:id="943222811">
      <w:bodyDiv w:val="1"/>
      <w:marLeft w:val="0"/>
      <w:marRight w:val="0"/>
      <w:marTop w:val="0"/>
      <w:marBottom w:val="0"/>
      <w:divBdr>
        <w:top w:val="none" w:sz="0" w:space="0" w:color="auto"/>
        <w:left w:val="none" w:sz="0" w:space="0" w:color="auto"/>
        <w:bottom w:val="none" w:sz="0" w:space="0" w:color="auto"/>
        <w:right w:val="none" w:sz="0" w:space="0" w:color="auto"/>
      </w:divBdr>
    </w:div>
    <w:div w:id="1112091929">
      <w:bodyDiv w:val="1"/>
      <w:marLeft w:val="0"/>
      <w:marRight w:val="0"/>
      <w:marTop w:val="0"/>
      <w:marBottom w:val="0"/>
      <w:divBdr>
        <w:top w:val="none" w:sz="0" w:space="0" w:color="auto"/>
        <w:left w:val="none" w:sz="0" w:space="0" w:color="auto"/>
        <w:bottom w:val="none" w:sz="0" w:space="0" w:color="auto"/>
        <w:right w:val="none" w:sz="0" w:space="0" w:color="auto"/>
      </w:divBdr>
    </w:div>
    <w:div w:id="1132207895">
      <w:bodyDiv w:val="1"/>
      <w:marLeft w:val="0"/>
      <w:marRight w:val="0"/>
      <w:marTop w:val="0"/>
      <w:marBottom w:val="0"/>
      <w:divBdr>
        <w:top w:val="none" w:sz="0" w:space="0" w:color="auto"/>
        <w:left w:val="none" w:sz="0" w:space="0" w:color="auto"/>
        <w:bottom w:val="none" w:sz="0" w:space="0" w:color="auto"/>
        <w:right w:val="none" w:sz="0" w:space="0" w:color="auto"/>
      </w:divBdr>
    </w:div>
    <w:div w:id="1211964865">
      <w:bodyDiv w:val="1"/>
      <w:marLeft w:val="0"/>
      <w:marRight w:val="0"/>
      <w:marTop w:val="0"/>
      <w:marBottom w:val="0"/>
      <w:divBdr>
        <w:top w:val="none" w:sz="0" w:space="0" w:color="auto"/>
        <w:left w:val="none" w:sz="0" w:space="0" w:color="auto"/>
        <w:bottom w:val="none" w:sz="0" w:space="0" w:color="auto"/>
        <w:right w:val="none" w:sz="0" w:space="0" w:color="auto"/>
      </w:divBdr>
    </w:div>
    <w:div w:id="1384868283">
      <w:bodyDiv w:val="1"/>
      <w:marLeft w:val="0"/>
      <w:marRight w:val="0"/>
      <w:marTop w:val="0"/>
      <w:marBottom w:val="0"/>
      <w:divBdr>
        <w:top w:val="none" w:sz="0" w:space="0" w:color="auto"/>
        <w:left w:val="none" w:sz="0" w:space="0" w:color="auto"/>
        <w:bottom w:val="none" w:sz="0" w:space="0" w:color="auto"/>
        <w:right w:val="none" w:sz="0" w:space="0" w:color="auto"/>
      </w:divBdr>
      <w:divsChild>
        <w:div w:id="409350631">
          <w:marLeft w:val="0"/>
          <w:marRight w:val="0"/>
          <w:marTop w:val="0"/>
          <w:marBottom w:val="0"/>
          <w:divBdr>
            <w:top w:val="none" w:sz="0" w:space="0" w:color="auto"/>
            <w:left w:val="none" w:sz="0" w:space="0" w:color="auto"/>
            <w:bottom w:val="none" w:sz="0" w:space="0" w:color="auto"/>
            <w:right w:val="none" w:sz="0" w:space="0" w:color="auto"/>
          </w:divBdr>
        </w:div>
      </w:divsChild>
    </w:div>
    <w:div w:id="1484160132">
      <w:bodyDiv w:val="1"/>
      <w:marLeft w:val="0"/>
      <w:marRight w:val="0"/>
      <w:marTop w:val="0"/>
      <w:marBottom w:val="0"/>
      <w:divBdr>
        <w:top w:val="none" w:sz="0" w:space="0" w:color="auto"/>
        <w:left w:val="none" w:sz="0" w:space="0" w:color="auto"/>
        <w:bottom w:val="none" w:sz="0" w:space="0" w:color="auto"/>
        <w:right w:val="none" w:sz="0" w:space="0" w:color="auto"/>
      </w:divBdr>
    </w:div>
    <w:div w:id="1525249877">
      <w:bodyDiv w:val="1"/>
      <w:marLeft w:val="0"/>
      <w:marRight w:val="0"/>
      <w:marTop w:val="0"/>
      <w:marBottom w:val="0"/>
      <w:divBdr>
        <w:top w:val="none" w:sz="0" w:space="0" w:color="auto"/>
        <w:left w:val="none" w:sz="0" w:space="0" w:color="auto"/>
        <w:bottom w:val="none" w:sz="0" w:space="0" w:color="auto"/>
        <w:right w:val="none" w:sz="0" w:space="0" w:color="auto"/>
      </w:divBdr>
    </w:div>
    <w:div w:id="1555694424">
      <w:bodyDiv w:val="1"/>
      <w:marLeft w:val="0"/>
      <w:marRight w:val="0"/>
      <w:marTop w:val="0"/>
      <w:marBottom w:val="0"/>
      <w:divBdr>
        <w:top w:val="none" w:sz="0" w:space="0" w:color="auto"/>
        <w:left w:val="none" w:sz="0" w:space="0" w:color="auto"/>
        <w:bottom w:val="none" w:sz="0" w:space="0" w:color="auto"/>
        <w:right w:val="none" w:sz="0" w:space="0" w:color="auto"/>
      </w:divBdr>
    </w:div>
    <w:div w:id="208163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managementmania.com/uzitek" TargetMode="Externa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jpe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managementmania.com/koordinovani"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hyperlink" Target="http://managementmania.com/enterprise-resource-planning" TargetMode="External"/><Relationship Id="rId28" Type="http://schemas.openxmlformats.org/officeDocument/2006/relationships/footer" Target="footer4.xml"/><Relationship Id="rId10" Type="http://schemas.openxmlformats.org/officeDocument/2006/relationships/hyperlink" Target="https://stag-new.tul.cz/wps/myportal/%21ut/p/c5/hY_NboMwEISfJU_gxQQMRwcjIAGDwVDggpD6o6AmoMolMU9forbpqe3s8ZvZnUUtWufcz8eXXh3Hc_-KatTaHUlFYGYMQ-qAC9iybeHnJaxaeWN3XkDDLYkBAoItwNwqcEIrgMj8J_2Aath2xeBMiVZ1vHizHJYCEiYwZwfNmdDKZdljlZc7yhwe5bs10962_nXzxuEXUfjk91ZQhT5gQq2Y5IEBnol4OJ6eUINa8uMKDMMBvM8cQQ4OQIqR_Oqux_eiuO7d0lZG1JVKCp0MDeZLdOFvyYVL3-TEB6Xk9x-aSrii6VTOk__MBN1sPgDCOtO_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" TargetMode="External"/><Relationship Id="rId19" Type="http://schemas.openxmlformats.org/officeDocument/2006/relationships/image" Target="media/image5.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footer" Target="footer3.xml"/><Relationship Id="rId30" Type="http://schemas.openxmlformats.org/officeDocument/2006/relationships/footer" Target="footer5.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TAU10</b:Tag>
    <b:SourceType>Book</b:SourceType>
    <b:Guid>{B45285C4-CBE9-4E98-959F-AB2E808A384B}</b:Guid>
    <b:LCID>cs-CZ</b:LCID>
    <b:Author>
      <b:Author>
        <b:NameList>
          <b:Person>
            <b:Last>TAUER</b:Last>
            <b:First>Vladimír</b:First>
          </b:Person>
          <b:Person>
            <b:Last>ZEMÁNKOVÁ</b:Last>
            <b:First>Helena</b:First>
          </b:Person>
        </b:NameList>
      </b:Author>
    </b:Author>
    <b:Title>Získejte dotace z fondů EU, tvorba žádosti a realizace projektu krok za krokem</b:Title>
    <b:Year>2010</b:Year>
    <b:City>Praha</b:City>
    <b:Publisher>Computer Press</b:Publisher>
    <b:RefOrder>1</b:RefOrder>
  </b:Source>
  <b:Source>
    <b:Tag>Jam07</b:Tag>
    <b:SourceType>Book</b:SourceType>
    <b:Guid>{7C6516DA-2DDC-4524-B671-E46475378887}</b:Guid>
    <b:LCID>cs-CZ</b:LCID>
    <b:Author>
      <b:Author>
        <b:NameList>
          <b:Person>
            <b:Last>TAYLOR</b:Last>
            <b:First>James</b:First>
          </b:Person>
        </b:NameList>
      </b:Author>
    </b:Author>
    <b:Title>Začínáme řídit projekty</b:Title>
    <b:Year>2007</b:Year>
    <b:City>Brno</b:City>
    <b:Publisher>Computer Press, a.s.</b:Publisher>
    <b:RefOrder>2</b:RefOrder>
  </b:Source>
  <b:Source>
    <b:Tag>Ing07</b:Tag>
    <b:SourceType>InternetSite</b:SourceType>
    <b:Guid>{7AB4ABC4-B1A2-469A-BF94-82FDA345A833}</b:Guid>
    <b:Author>
      <b:Author>
        <b:NameList>
          <b:Person>
            <b:Last>Vlach</b:Last>
            <b:First>Ing.</b:First>
            <b:Middle>Mira</b:Middle>
          </b:Person>
        </b:NameList>
      </b:Author>
    </b:Author>
    <b:Title>projektové řízení</b:Title>
    <b:Year>2007</b:Year>
    <b:InternetSiteTitle>Na volné noze</b:InternetSiteTitle>
    <b:Month>1</b:Month>
    <b:Day>17</b:Day>
    <b:YearAccessed>2012</b:YearAccessed>
    <b:URL>http://navolnenoze.cz/blog/projektove-rizeni/</b:URL>
    <b:RefOrder>3</b:RefOrder>
  </b:Source>
  <b:Source>
    <b:Tag>Říz11</b:Tag>
    <b:SourceType>InternetSite</b:SourceType>
    <b:Guid>{DC376D76-8CCC-4E67-8DE6-AB620EF9AC97}</b:Guid>
    <b:Title>Řízení projektů</b:Title>
    <b:Year>2011</b:Year>
    <b:InternetSiteTitle>Managementmania.com</b:InternetSiteTitle>
    <b:Month>12</b:Month>
    <b:Day>15</b:Day>
    <b:YearAccessed>2012</b:YearAccessed>
    <b:MonthAccessed>1</b:MonthAccessed>
    <b:DayAccessed>27</b:DayAccessed>
    <b:URL>http://managementmania.com/metody-rizeni-projektu</b:URL>
    <b:RefOrder>4</b:RefOrder>
  </b:Source>
  <b:Source>
    <b:Tag>CAC12</b:Tag>
    <b:SourceType>InternetSite</b:SourceType>
    <b:Guid>{DAAD36C0-060B-4E18-93F1-7AC0133E2A94}</b:Guid>
    <b:LCID>en-US</b:LCID>
    <b:InternetSiteTitle>CA Clarity PPM</b:InternetSiteTitle>
    <b:Year>2012</b:Year>
    <b:Month>1</b:Month>
    <b:Day>1</b:Day>
    <b:YearAccessed>2012</b:YearAccessed>
    <b:MonthAccessed>1</b:MonthAccessed>
    <b:DayAccessed>27</b:DayAccessed>
    <b:URL>http://www.ca.com/us/products/detail/CA-Clarity-PPM.aspx</b:URL>
    <b:Title>CA Clarity PPM</b:Title>
    <b:RefOrder>5</b:RefOrder>
  </b:Source>
</b:Sources>
</file>

<file path=customXml/itemProps1.xml><?xml version="1.0" encoding="utf-8"?>
<ds:datastoreItem xmlns:ds="http://schemas.openxmlformats.org/officeDocument/2006/customXml" ds:itemID="{396C95DC-B9D7-4CFD-9776-0846563D3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856</TotalTime>
  <Pages>48</Pages>
  <Words>11260</Words>
  <Characters>65873</Characters>
  <Application>Microsoft Office Word</Application>
  <DocSecurity>0</DocSecurity>
  <Lines>1155</Lines>
  <Paragraphs>428</Paragraphs>
  <ScaleCrop>false</ScaleCrop>
  <HeadingPairs>
    <vt:vector size="2" baseType="variant">
      <vt:variant>
        <vt:lpstr>Název</vt:lpstr>
      </vt:variant>
      <vt:variant>
        <vt:i4>1</vt:i4>
      </vt:variant>
    </vt:vector>
  </HeadingPairs>
  <TitlesOfParts>
    <vt:vector size="1" baseType="lpstr">
      <vt:lpstr/>
    </vt:vector>
  </TitlesOfParts>
  <Company>mb</Company>
  <LinksUpToDate>false</LinksUpToDate>
  <CharactersWithSpaces>76705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 Bim</dc:creator>
  <cp:keywords>bakalarka</cp:keywords>
  <cp:lastModifiedBy>Michal Bím</cp:lastModifiedBy>
  <cp:revision>90</cp:revision>
  <cp:lastPrinted>2012-04-23T14:55:00Z</cp:lastPrinted>
  <dcterms:created xsi:type="dcterms:W3CDTF">2012-04-30T10:12:00Z</dcterms:created>
  <dcterms:modified xsi:type="dcterms:W3CDTF">2012-05-02T13:58:00Z</dcterms:modified>
</cp:coreProperties>
</file>