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B3D79B" w14:textId="77777777" w:rsidR="008E77F0" w:rsidRPr="00BB0C13" w:rsidRDefault="008E77F0" w:rsidP="008E77F0">
      <w:pPr>
        <w:widowControl w:val="0"/>
        <w:suppressAutoHyphens/>
        <w:spacing w:after="0" w:line="240" w:lineRule="auto"/>
        <w:jc w:val="center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Posudek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VEDOUCÍHO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BAKALÁŘSKÉ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práce</w:t>
      </w:r>
    </w:p>
    <w:p w14:paraId="1F631C7E" w14:textId="77777777" w:rsidR="008E77F0" w:rsidRPr="0033656A" w:rsidRDefault="008E77F0" w:rsidP="008E77F0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14:paraId="3848D6AE" w14:textId="327F7CD6" w:rsidR="008E77F0" w:rsidRPr="0033656A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>studenta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0E74E8" w:rsidRPr="00727A5B">
        <w:rPr>
          <w:rFonts w:ascii="Tahoma" w:eastAsia="Luxi Sans" w:hAnsi="Tahoma" w:cs="Tahoma"/>
          <w:bCs/>
          <w:kern w:val="28"/>
        </w:rPr>
        <w:t>Kateřina Urbanová</w:t>
      </w:r>
    </w:p>
    <w:p w14:paraId="5D60A0EF" w14:textId="604088BD" w:rsidR="008E77F0" w:rsidRPr="00727A5B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Cs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Název </w:t>
      </w:r>
      <w:r>
        <w:rPr>
          <w:rFonts w:ascii="Tahoma" w:eastAsia="Luxi Sans" w:hAnsi="Tahoma" w:cs="Tahoma"/>
          <w:b/>
          <w:kern w:val="28"/>
        </w:rPr>
        <w:t>bakalářské</w:t>
      </w:r>
      <w:r w:rsidRPr="0033656A">
        <w:rPr>
          <w:rFonts w:ascii="Tahoma" w:eastAsia="Luxi Sans" w:hAnsi="Tahoma" w:cs="Tahoma"/>
          <w:b/>
          <w:kern w:val="28"/>
        </w:rPr>
        <w:t xml:space="preserve"> práce:</w:t>
      </w:r>
      <w:r w:rsidR="0071229F">
        <w:rPr>
          <w:rFonts w:ascii="Tahoma" w:eastAsia="Luxi Sans" w:hAnsi="Tahoma" w:cs="Tahoma"/>
          <w:b/>
          <w:kern w:val="28"/>
        </w:rPr>
        <w:t xml:space="preserve"> </w:t>
      </w:r>
      <w:r w:rsidR="0071229F" w:rsidRPr="00727A5B">
        <w:rPr>
          <w:rFonts w:ascii="Tahoma" w:eastAsia="Luxi Sans" w:hAnsi="Tahoma" w:cs="Tahoma"/>
          <w:bCs/>
          <w:kern w:val="28"/>
        </w:rPr>
        <w:t>Návrh marketingové komunikace subjektu působícího v oblasti služeb</w:t>
      </w:r>
    </w:p>
    <w:p w14:paraId="5F0AD4DA" w14:textId="77777777" w:rsidR="008E77F0" w:rsidRPr="0033656A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</w:p>
    <w:p w14:paraId="092B6F7C" w14:textId="7E0821A8" w:rsidR="008E77F0" w:rsidRPr="00727A5B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Cs/>
          <w:kern w:val="28"/>
        </w:rPr>
      </w:pPr>
      <w:r>
        <w:rPr>
          <w:rFonts w:ascii="Tahoma" w:eastAsia="Luxi Sans" w:hAnsi="Tahoma" w:cs="Tahoma"/>
          <w:b/>
          <w:kern w:val="28"/>
        </w:rPr>
        <w:t>Cíl práce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71229F" w:rsidRPr="00727A5B">
        <w:rPr>
          <w:rFonts w:ascii="Tahoma" w:eastAsia="Luxi Sans" w:hAnsi="Tahoma" w:cs="Tahoma"/>
          <w:bCs/>
          <w:kern w:val="28"/>
        </w:rPr>
        <w:t xml:space="preserve">Kriticky zhodnotit marketingovou komunikaci </w:t>
      </w:r>
      <w:r w:rsidR="000E74E8" w:rsidRPr="00727A5B">
        <w:rPr>
          <w:rFonts w:ascii="Tahoma" w:eastAsia="Luxi Sans" w:hAnsi="Tahoma" w:cs="Tahoma"/>
          <w:bCs/>
          <w:kern w:val="28"/>
        </w:rPr>
        <w:t>start-upu Salát na střeše</w:t>
      </w:r>
      <w:r w:rsidR="0071229F" w:rsidRPr="00727A5B">
        <w:rPr>
          <w:rFonts w:ascii="Tahoma" w:eastAsia="Luxi Sans" w:hAnsi="Tahoma" w:cs="Tahoma"/>
          <w:bCs/>
          <w:kern w:val="28"/>
        </w:rPr>
        <w:t xml:space="preserve"> a navrhnout její vylepšení či rozšíření</w:t>
      </w:r>
    </w:p>
    <w:p w14:paraId="62609C7F" w14:textId="77777777" w:rsidR="008E77F0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</w:p>
    <w:p w14:paraId="2F6093AC" w14:textId="625023C3" w:rsidR="008E77F0" w:rsidRPr="0008281C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 xml:space="preserve">vedoucího bakalářské práce: </w:t>
      </w:r>
      <w:r w:rsidR="00727A5B" w:rsidRPr="00727A5B">
        <w:rPr>
          <w:rFonts w:ascii="Tahoma" w:eastAsia="Luxi Sans" w:hAnsi="Tahoma" w:cs="Tahoma"/>
          <w:bCs/>
          <w:kern w:val="28"/>
        </w:rPr>
        <w:t>Ing. Pavel Pelech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58"/>
        <w:gridCol w:w="1067"/>
      </w:tblGrid>
      <w:tr w:rsidR="008E77F0" w:rsidRPr="00A75BB1" w14:paraId="58534F11" w14:textId="77777777" w:rsidTr="008B2998">
        <w:tc>
          <w:tcPr>
            <w:tcW w:w="5495" w:type="dxa"/>
          </w:tcPr>
          <w:p w14:paraId="270DF7A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14:paraId="5DE307D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9B120E4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4B47BDD8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1A4ADA58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  <w:gridSpan w:val="2"/>
          </w:tcPr>
          <w:p w14:paraId="44A71166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Neprospěl</w:t>
            </w:r>
          </w:p>
        </w:tc>
      </w:tr>
      <w:tr w:rsidR="008E77F0" w:rsidRPr="00A75BB1" w14:paraId="17B040D8" w14:textId="77777777" w:rsidTr="008B2998">
        <w:tc>
          <w:tcPr>
            <w:tcW w:w="5495" w:type="dxa"/>
          </w:tcPr>
          <w:p w14:paraId="0F0D374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 xml:space="preserve">I. Hodnocení zpracování tématu </w:t>
            </w:r>
            <w:r>
              <w:rPr>
                <w:rFonts w:ascii="Tahoma" w:eastAsia="Luxi Sans" w:hAnsi="Tahoma" w:cs="Tahoma"/>
                <w:b/>
                <w:kern w:val="1"/>
              </w:rPr>
              <w:t>studentem:</w:t>
            </w:r>
          </w:p>
        </w:tc>
        <w:tc>
          <w:tcPr>
            <w:tcW w:w="4500" w:type="dxa"/>
            <w:gridSpan w:val="5"/>
          </w:tcPr>
          <w:p w14:paraId="090ECBE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13618644" w14:textId="77777777" w:rsidTr="008B2998">
        <w:tc>
          <w:tcPr>
            <w:tcW w:w="5495" w:type="dxa"/>
          </w:tcPr>
          <w:p w14:paraId="5FB46A9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14:paraId="276A380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0F4A3E9" w14:textId="5C224650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440F80A" w14:textId="3BC0524E" w:rsidR="008E77F0" w:rsidRPr="00A75BB1" w:rsidRDefault="00AD2D6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  <w:gridSpan w:val="2"/>
          </w:tcPr>
          <w:p w14:paraId="3B785BA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308442DC" w14:textId="77777777" w:rsidTr="008B2998">
        <w:tc>
          <w:tcPr>
            <w:tcW w:w="5495" w:type="dxa"/>
          </w:tcPr>
          <w:p w14:paraId="1F689BB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0B29CFF6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E1BD11B" w14:textId="029E5770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C31D03F" w14:textId="29F04BF2" w:rsidR="008E77F0" w:rsidRPr="00A75BB1" w:rsidRDefault="00AD2D6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  <w:gridSpan w:val="2"/>
          </w:tcPr>
          <w:p w14:paraId="4E0F001D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4361F579" w14:textId="77777777" w:rsidTr="008B2998">
        <w:tc>
          <w:tcPr>
            <w:tcW w:w="5495" w:type="dxa"/>
          </w:tcPr>
          <w:p w14:paraId="5D05C21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14:paraId="40F3FA3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AD2241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ABF2441" w14:textId="7C000C49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  <w:gridSpan w:val="2"/>
          </w:tcPr>
          <w:p w14:paraId="31DE975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6387D84" w14:textId="77777777" w:rsidTr="008B2998">
        <w:tc>
          <w:tcPr>
            <w:tcW w:w="5495" w:type="dxa"/>
          </w:tcPr>
          <w:p w14:paraId="2012F44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5"/>
          </w:tcPr>
          <w:p w14:paraId="12313E8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CD58BC4" w14:textId="77777777" w:rsidTr="008B2998">
        <w:tc>
          <w:tcPr>
            <w:tcW w:w="5495" w:type="dxa"/>
          </w:tcPr>
          <w:p w14:paraId="4033D47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1F6ADD2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1B40287" w14:textId="28E4375E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1D1E68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7C86DCE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12A5D3C0" w14:textId="77777777" w:rsidTr="008B2998">
        <w:tc>
          <w:tcPr>
            <w:tcW w:w="5495" w:type="dxa"/>
          </w:tcPr>
          <w:p w14:paraId="075FD62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14:paraId="02A7DBAF" w14:textId="7B1F14DF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CA3748E" w14:textId="42C2F42E" w:rsidR="008E77F0" w:rsidRPr="00A75BB1" w:rsidRDefault="008E29F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25BB5D5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1FF8461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32816C48" w14:textId="77777777" w:rsidTr="008B2998">
        <w:tc>
          <w:tcPr>
            <w:tcW w:w="5495" w:type="dxa"/>
          </w:tcPr>
          <w:p w14:paraId="7EB915B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Schopnost </w:t>
            </w:r>
            <w:r>
              <w:rPr>
                <w:rFonts w:ascii="Tahoma" w:eastAsia="Luxi Sans" w:hAnsi="Tahoma" w:cs="Tahoma"/>
                <w:kern w:val="1"/>
              </w:rPr>
              <w:t>studenta</w:t>
            </w:r>
            <w:r w:rsidRPr="00A75BB1">
              <w:rPr>
                <w:rFonts w:ascii="Tahoma" w:eastAsia="Luxi Sans" w:hAnsi="Tahoma" w:cs="Tahoma"/>
                <w:kern w:val="1"/>
              </w:rPr>
              <w:t xml:space="preserve"> zpracovat získané podklady</w:t>
            </w:r>
          </w:p>
        </w:tc>
        <w:tc>
          <w:tcPr>
            <w:tcW w:w="1125" w:type="dxa"/>
          </w:tcPr>
          <w:p w14:paraId="1D83B4DA" w14:textId="13EEE296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0BDC3DE" w14:textId="613045B4" w:rsidR="008E77F0" w:rsidRPr="00A75BB1" w:rsidRDefault="00727A5B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B101016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6246002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79920A6B" w14:textId="77777777" w:rsidTr="008B2998">
        <w:tc>
          <w:tcPr>
            <w:tcW w:w="5495" w:type="dxa"/>
          </w:tcPr>
          <w:p w14:paraId="2A23C6E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399216A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47B1DB8" w14:textId="17A5CD36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22FDFA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1A3F24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47B6FC0" w14:textId="77777777" w:rsidTr="008B2998">
        <w:tc>
          <w:tcPr>
            <w:tcW w:w="5495" w:type="dxa"/>
          </w:tcPr>
          <w:p w14:paraId="72A6A46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Formulování vlastních názorů studentem</w:t>
            </w:r>
          </w:p>
        </w:tc>
        <w:tc>
          <w:tcPr>
            <w:tcW w:w="1125" w:type="dxa"/>
          </w:tcPr>
          <w:p w14:paraId="7DFDF53B" w14:textId="21A964E0" w:rsidR="008E77F0" w:rsidRPr="00A75BB1" w:rsidRDefault="008E29F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2B5D558" w14:textId="7A8FA223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4C63CA6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411A88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11DDC46" w14:textId="77777777" w:rsidTr="008B2998">
        <w:tc>
          <w:tcPr>
            <w:tcW w:w="5495" w:type="dxa"/>
          </w:tcPr>
          <w:p w14:paraId="1E7B0CB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5"/>
          </w:tcPr>
          <w:p w14:paraId="71A48F6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2512D3EB" w14:textId="77777777" w:rsidTr="008B2998">
        <w:tc>
          <w:tcPr>
            <w:tcW w:w="5495" w:type="dxa"/>
          </w:tcPr>
          <w:p w14:paraId="0198477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14:paraId="49FA787F" w14:textId="4FDD349A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8ED78EE" w14:textId="4E773FF3" w:rsidR="008E77F0" w:rsidRPr="00A75BB1" w:rsidRDefault="00727A5B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9450AC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8BAE5E9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273D7C4F" w14:textId="77777777" w:rsidTr="008B2998">
        <w:tc>
          <w:tcPr>
            <w:tcW w:w="5495" w:type="dxa"/>
          </w:tcPr>
          <w:p w14:paraId="5E58A1A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14:paraId="093E883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EFC8C2F" w14:textId="7B44701A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99AB79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F8332B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EF4092C" w14:textId="77777777" w:rsidTr="008B2998">
        <w:tc>
          <w:tcPr>
            <w:tcW w:w="5495" w:type="dxa"/>
          </w:tcPr>
          <w:p w14:paraId="7CD6B6C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542E75C3" w14:textId="379A635F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5689DB9" w14:textId="470CD340" w:rsidR="008E77F0" w:rsidRPr="00A75BB1" w:rsidRDefault="008E29F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9777A8D" w14:textId="52112101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7A563D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462B323B" w14:textId="77777777" w:rsidTr="008B2998">
        <w:tc>
          <w:tcPr>
            <w:tcW w:w="5495" w:type="dxa"/>
          </w:tcPr>
          <w:p w14:paraId="43109D33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6F6B7A8D" w14:textId="3C5EEA36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94968F0" w14:textId="7437E44A" w:rsidR="008E77F0" w:rsidRPr="00A75BB1" w:rsidRDefault="00727A5B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04B8073" w14:textId="1F3DDDC0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4B8B9DA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E760B2E" w14:textId="77777777" w:rsidTr="008B2998">
        <w:tc>
          <w:tcPr>
            <w:tcW w:w="5495" w:type="dxa"/>
          </w:tcPr>
          <w:p w14:paraId="0232EE3C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4500" w:type="dxa"/>
            <w:gridSpan w:val="5"/>
          </w:tcPr>
          <w:p w14:paraId="76EA1D61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3A3B79D" w14:textId="77777777" w:rsidTr="008B2998">
        <w:trPr>
          <w:trHeight w:val="132"/>
        </w:trPr>
        <w:tc>
          <w:tcPr>
            <w:tcW w:w="5495" w:type="dxa"/>
            <w:vMerge w:val="restart"/>
          </w:tcPr>
          <w:p w14:paraId="61978E5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Posouzení výsledku kontroly plagiátorství v IS STAG</w:t>
            </w:r>
          </w:p>
        </w:tc>
        <w:tc>
          <w:tcPr>
            <w:tcW w:w="3433" w:type="dxa"/>
            <w:gridSpan w:val="4"/>
          </w:tcPr>
          <w:p w14:paraId="0E3CAD60" w14:textId="77777777" w:rsidR="008E77F0" w:rsidRPr="006C7E77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bez výhrad</w:t>
            </w:r>
          </w:p>
        </w:tc>
        <w:tc>
          <w:tcPr>
            <w:tcW w:w="1067" w:type="dxa"/>
          </w:tcPr>
          <w:p w14:paraId="48D3E276" w14:textId="204BFE9F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</w:tr>
      <w:tr w:rsidR="008E77F0" w:rsidRPr="00A75BB1" w14:paraId="51CDAF6B" w14:textId="77777777" w:rsidTr="008B2998">
        <w:trPr>
          <w:trHeight w:val="131"/>
        </w:trPr>
        <w:tc>
          <w:tcPr>
            <w:tcW w:w="5495" w:type="dxa"/>
            <w:vMerge/>
          </w:tcPr>
          <w:p w14:paraId="3AC7C758" w14:textId="77777777" w:rsidR="008E77F0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3433" w:type="dxa"/>
            <w:gridSpan w:val="4"/>
          </w:tcPr>
          <w:p w14:paraId="1D37557C" w14:textId="77777777" w:rsidR="008E77F0" w:rsidRPr="006C7E77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s výhradami</w:t>
            </w:r>
          </w:p>
        </w:tc>
        <w:tc>
          <w:tcPr>
            <w:tcW w:w="1067" w:type="dxa"/>
          </w:tcPr>
          <w:p w14:paraId="6ED739B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14:paraId="0977AB8B" w14:textId="77777777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EFCB0B6" w14:textId="77777777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38505238" w14:textId="77777777" w:rsidR="0071229F" w:rsidRDefault="0071229F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F141F51" w14:textId="53995BB0" w:rsidR="00703CF6" w:rsidRPr="008E29F8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bookmarkStart w:id="0" w:name="_Hlk198638869"/>
      <w:r w:rsidRPr="008E29F8">
        <w:rPr>
          <w:rFonts w:ascii="Inter" w:eastAsia="Luxi Sans" w:hAnsi="Inter" w:cs="Tahoma"/>
          <w:bCs/>
          <w:kern w:val="1"/>
          <w:szCs w:val="20"/>
        </w:rPr>
        <w:t>1)</w:t>
      </w:r>
      <w:r w:rsidR="0071229F" w:rsidRPr="008E29F8">
        <w:rPr>
          <w:rFonts w:ascii="Inter" w:eastAsia="Luxi Sans" w:hAnsi="Inter" w:cs="Tahoma"/>
          <w:bCs/>
          <w:kern w:val="1"/>
          <w:szCs w:val="20"/>
        </w:rPr>
        <w:t xml:space="preserve"> </w:t>
      </w:r>
      <w:r w:rsidR="008E29F8" w:rsidRPr="008E29F8">
        <w:rPr>
          <w:rFonts w:ascii="Inter" w:eastAsia="Luxi Sans" w:hAnsi="Inter" w:cs="Tahoma"/>
          <w:bCs/>
          <w:kern w:val="1"/>
          <w:szCs w:val="20"/>
        </w:rPr>
        <w:t>Jaký je rozdíl mezi sociálním médiem a sociální sítí?</w:t>
      </w:r>
    </w:p>
    <w:p w14:paraId="5202412A" w14:textId="0E5D6A9A" w:rsidR="00703CF6" w:rsidRPr="008E29F8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8E29F8">
        <w:rPr>
          <w:rFonts w:ascii="Inter" w:eastAsia="Luxi Sans" w:hAnsi="Inter" w:cs="Tahoma"/>
          <w:bCs/>
          <w:kern w:val="1"/>
          <w:szCs w:val="20"/>
        </w:rPr>
        <w:t>2)</w:t>
      </w:r>
      <w:r w:rsidR="0071229F" w:rsidRPr="008E29F8">
        <w:rPr>
          <w:rFonts w:ascii="Inter" w:eastAsia="Luxi Sans" w:hAnsi="Inter" w:cs="Tahoma"/>
          <w:bCs/>
          <w:kern w:val="1"/>
          <w:szCs w:val="20"/>
        </w:rPr>
        <w:t xml:space="preserve"> </w:t>
      </w:r>
      <w:r w:rsidR="008E29F8" w:rsidRPr="008E29F8">
        <w:rPr>
          <w:rFonts w:ascii="Inter" w:eastAsia="Luxi Sans" w:hAnsi="Inter" w:cs="Tahoma"/>
          <w:bCs/>
          <w:kern w:val="1"/>
          <w:szCs w:val="20"/>
        </w:rPr>
        <w:t>K</w:t>
      </w:r>
      <w:r w:rsidR="008E29F8" w:rsidRPr="008E29F8">
        <w:rPr>
          <w:rFonts w:ascii="Inter" w:eastAsia="Luxi Sans" w:hAnsi="Inter" w:cs="Tahoma"/>
          <w:bCs/>
          <w:kern w:val="1"/>
          <w:szCs w:val="20"/>
        </w:rPr>
        <w:t>terý z navržených kroků považujete za nejefektivnější pro zvýšení dosahu na sociálních sítích a jak byste jeho úspěch měřila</w:t>
      </w:r>
      <w:r w:rsidR="008E29F8" w:rsidRPr="008E29F8">
        <w:rPr>
          <w:rFonts w:ascii="Inter" w:eastAsia="Luxi Sans" w:hAnsi="Inter" w:cs="Tahoma"/>
          <w:bCs/>
          <w:kern w:val="1"/>
          <w:szCs w:val="20"/>
        </w:rPr>
        <w:t>?</w:t>
      </w:r>
    </w:p>
    <w:bookmarkEnd w:id="0"/>
    <w:p w14:paraId="0198EFB4" w14:textId="77777777" w:rsidR="0071229F" w:rsidRPr="00806357" w:rsidRDefault="0071229F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4ED4997" w14:textId="128F386B" w:rsidR="008E77F0" w:rsidRPr="00A75BB1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Práci </w:t>
      </w:r>
      <w:proofErr w:type="gramStart"/>
      <w:r w:rsidR="008E77F0" w:rsidRPr="00A75BB1">
        <w:rPr>
          <w:rFonts w:ascii="Tahoma" w:eastAsia="Luxi Sans" w:hAnsi="Tahoma" w:cs="Tahoma"/>
          <w:b/>
          <w:kern w:val="1"/>
        </w:rPr>
        <w:t>doporučuji  -</w:t>
      </w:r>
      <w:proofErr w:type="gramEnd"/>
      <w:r w:rsidR="008E77F0" w:rsidRPr="00A75BB1">
        <w:rPr>
          <w:rFonts w:ascii="Tahoma" w:eastAsia="Luxi Sans" w:hAnsi="Tahoma" w:cs="Tahoma"/>
          <w:b/>
          <w:kern w:val="1"/>
        </w:rPr>
        <w:t xml:space="preserve"> </w:t>
      </w:r>
      <w:r w:rsidR="008E77F0" w:rsidRPr="00EC6CA8">
        <w:rPr>
          <w:rFonts w:ascii="Tahoma" w:eastAsia="Luxi Sans" w:hAnsi="Tahoma" w:cs="Tahoma"/>
          <w:b/>
          <w:strike/>
          <w:kern w:val="1"/>
        </w:rPr>
        <w:t>nedoporučuji</w:t>
      </w:r>
      <w:r w:rsidR="008E77F0" w:rsidRPr="00A75BB1">
        <w:rPr>
          <w:rFonts w:ascii="Tahoma" w:eastAsia="Luxi Sans" w:hAnsi="Tahoma" w:cs="Tahoma"/>
          <w:b/>
          <w:kern w:val="1"/>
        </w:rPr>
        <w:t>* k</w:t>
      </w:r>
      <w:r w:rsidR="008E77F0">
        <w:rPr>
          <w:rFonts w:ascii="Tahoma" w:eastAsia="Luxi Sans" w:hAnsi="Tahoma" w:cs="Tahoma"/>
          <w:b/>
          <w:kern w:val="1"/>
        </w:rPr>
        <w:t xml:space="preserve">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obhajobě. </w:t>
      </w:r>
      <w:r w:rsidR="008E77F0">
        <w:rPr>
          <w:rFonts w:ascii="Tahoma" w:eastAsia="Luxi Sans" w:hAnsi="Tahoma" w:cs="Tahoma"/>
          <w:b/>
          <w:kern w:val="1"/>
        </w:rPr>
        <w:t xml:space="preserve"> </w:t>
      </w:r>
      <w:r w:rsidR="008E77F0" w:rsidRPr="00A75BB1">
        <w:rPr>
          <w:rFonts w:ascii="Tahoma" w:eastAsia="Luxi Sans" w:hAnsi="Tahoma" w:cs="Tahoma"/>
          <w:kern w:val="1"/>
        </w:rPr>
        <w:t>(*nehodící se škrtněte)</w:t>
      </w:r>
    </w:p>
    <w:p w14:paraId="5E2D0516" w14:textId="77777777" w:rsidR="008E77F0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3D9F1A16" w14:textId="32ADFCFC" w:rsidR="0071229F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>
        <w:rPr>
          <w:rFonts w:ascii="Tahoma" w:eastAsia="Luxi Sans" w:hAnsi="Tahoma" w:cs="Tahoma"/>
          <w:b/>
          <w:kern w:val="1"/>
        </w:rPr>
        <w:t>Bakalářskou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práci navrhuji klasifikovat </w:t>
      </w:r>
      <w:r w:rsidR="00727A5B" w:rsidRPr="00A75BB1">
        <w:rPr>
          <w:rFonts w:ascii="Tahoma" w:eastAsia="Luxi Sans" w:hAnsi="Tahoma" w:cs="Tahoma"/>
          <w:b/>
          <w:kern w:val="1"/>
        </w:rPr>
        <w:t>stupněm:</w:t>
      </w:r>
      <w:r w:rsidR="00727A5B">
        <w:rPr>
          <w:rFonts w:ascii="Tahoma" w:eastAsia="Luxi Sans" w:hAnsi="Tahoma" w:cs="Tahoma"/>
          <w:b/>
          <w:kern w:val="1"/>
        </w:rPr>
        <w:tab/>
      </w:r>
      <w:r w:rsidR="008E77F0" w:rsidRPr="00A75BB1">
        <w:rPr>
          <w:rFonts w:ascii="Tahoma" w:eastAsia="Luxi Sans" w:hAnsi="Tahoma" w:cs="Tahoma"/>
          <w:b/>
          <w:kern w:val="1"/>
        </w:rPr>
        <w:t xml:space="preserve"> </w:t>
      </w:r>
      <w:r w:rsidR="00EC6CA8">
        <w:rPr>
          <w:rFonts w:ascii="Tahoma" w:eastAsia="Luxi Sans" w:hAnsi="Tahoma" w:cs="Tahoma"/>
          <w:b/>
          <w:kern w:val="1"/>
        </w:rPr>
        <w:t>Velmi dobře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</w:t>
      </w:r>
      <w:r w:rsidR="000D6AE7">
        <w:rPr>
          <w:rFonts w:ascii="Tahoma" w:eastAsia="Luxi Sans" w:hAnsi="Tahoma" w:cs="Tahoma"/>
          <w:b/>
          <w:kern w:val="1"/>
        </w:rPr>
        <w:t>minus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</w:t>
      </w:r>
    </w:p>
    <w:p w14:paraId="122A2920" w14:textId="6330773F" w:rsidR="0071229F" w:rsidRDefault="0071229F">
      <w:pPr>
        <w:spacing w:after="0" w:line="240" w:lineRule="auto"/>
        <w:rPr>
          <w:rFonts w:ascii="Tahoma" w:eastAsia="Luxi Sans" w:hAnsi="Tahoma" w:cs="Tahoma"/>
          <w:b/>
          <w:kern w:val="1"/>
        </w:rPr>
      </w:pPr>
    </w:p>
    <w:p w14:paraId="7288EDC3" w14:textId="77777777" w:rsidR="00727A5B" w:rsidRDefault="00727A5B">
      <w:pPr>
        <w:spacing w:after="0" w:line="240" w:lineRule="auto"/>
        <w:rPr>
          <w:rFonts w:ascii="Tahoma" w:eastAsia="Luxi Sans" w:hAnsi="Tahoma" w:cs="Tahoma"/>
          <w:bCs/>
          <w:kern w:val="1"/>
        </w:rPr>
      </w:pPr>
      <w:r>
        <w:rPr>
          <w:rFonts w:ascii="Tahoma" w:eastAsia="Luxi Sans" w:hAnsi="Tahoma" w:cs="Tahoma"/>
          <w:bCs/>
          <w:kern w:val="1"/>
        </w:rPr>
        <w:br w:type="page"/>
      </w:r>
    </w:p>
    <w:p w14:paraId="48AED70F" w14:textId="25C7A2E1" w:rsidR="0071229F" w:rsidRPr="0071229F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  <w:r w:rsidRPr="008E29F8">
        <w:rPr>
          <w:rFonts w:ascii="Tahoma" w:eastAsia="Luxi Sans" w:hAnsi="Tahoma" w:cs="Tahoma"/>
          <w:b/>
          <w:kern w:val="1"/>
        </w:rPr>
        <w:lastRenderedPageBreak/>
        <w:t>Tématem</w:t>
      </w:r>
      <w:r w:rsidRPr="0071229F">
        <w:rPr>
          <w:rFonts w:ascii="Tahoma" w:eastAsia="Luxi Sans" w:hAnsi="Tahoma" w:cs="Tahoma"/>
          <w:bCs/>
          <w:kern w:val="1"/>
        </w:rPr>
        <w:t xml:space="preserve"> předkládané bakalářské práce </w:t>
      </w:r>
      <w:r w:rsidRPr="008E29F8">
        <w:rPr>
          <w:rFonts w:ascii="Tahoma" w:eastAsia="Luxi Sans" w:hAnsi="Tahoma" w:cs="Tahoma"/>
          <w:b/>
          <w:kern w:val="1"/>
        </w:rPr>
        <w:t xml:space="preserve">je marketingová komunikace </w:t>
      </w:r>
      <w:r w:rsidR="000E74E8" w:rsidRPr="008E29F8">
        <w:rPr>
          <w:rFonts w:ascii="Tahoma" w:eastAsia="Luxi Sans" w:hAnsi="Tahoma" w:cs="Tahoma"/>
          <w:b/>
          <w:kern w:val="1"/>
        </w:rPr>
        <w:t>startupu Salát na střeše</w:t>
      </w:r>
      <w:r w:rsidRPr="008E29F8">
        <w:rPr>
          <w:rFonts w:ascii="Tahoma" w:eastAsia="Luxi Sans" w:hAnsi="Tahoma" w:cs="Tahoma"/>
          <w:b/>
          <w:kern w:val="1"/>
        </w:rPr>
        <w:t xml:space="preserve"> a</w:t>
      </w:r>
      <w:r w:rsidRPr="0071229F">
        <w:rPr>
          <w:rFonts w:ascii="Tahoma" w:eastAsia="Luxi Sans" w:hAnsi="Tahoma" w:cs="Tahoma"/>
          <w:bCs/>
          <w:kern w:val="1"/>
        </w:rPr>
        <w:t xml:space="preserve"> </w:t>
      </w:r>
      <w:r w:rsidRPr="008E29F8">
        <w:rPr>
          <w:rFonts w:ascii="Tahoma" w:eastAsia="Luxi Sans" w:hAnsi="Tahoma" w:cs="Tahoma"/>
          <w:b/>
          <w:kern w:val="1"/>
        </w:rPr>
        <w:t>návrh případných opatření ke zlepšení této komunikace</w:t>
      </w:r>
      <w:r w:rsidRPr="0071229F">
        <w:rPr>
          <w:rFonts w:ascii="Tahoma" w:eastAsia="Luxi Sans" w:hAnsi="Tahoma" w:cs="Tahoma"/>
          <w:bCs/>
          <w:kern w:val="1"/>
        </w:rPr>
        <w:t>.</w:t>
      </w:r>
      <w:r w:rsidR="000E74E8">
        <w:rPr>
          <w:rFonts w:ascii="Tahoma" w:eastAsia="Luxi Sans" w:hAnsi="Tahoma" w:cs="Tahoma"/>
          <w:bCs/>
          <w:kern w:val="1"/>
        </w:rPr>
        <w:t xml:space="preserve"> Téma bylo vybráno s ohledem na aktivní účast vedoucího BP v tomto projektu a mělo vést k aktivní účasti </w:t>
      </w:r>
      <w:proofErr w:type="spellStart"/>
      <w:r w:rsidR="000E74E8">
        <w:rPr>
          <w:rFonts w:ascii="Tahoma" w:eastAsia="Luxi Sans" w:hAnsi="Tahoma" w:cs="Tahoma"/>
          <w:bCs/>
          <w:kern w:val="1"/>
        </w:rPr>
        <w:t>bakalantky</w:t>
      </w:r>
      <w:proofErr w:type="spellEnd"/>
      <w:r w:rsidR="000E74E8">
        <w:rPr>
          <w:rFonts w:ascii="Tahoma" w:eastAsia="Luxi Sans" w:hAnsi="Tahoma" w:cs="Tahoma"/>
          <w:bCs/>
          <w:kern w:val="1"/>
        </w:rPr>
        <w:t xml:space="preserve"> na marketingové komunikaci tohoto startupu. </w:t>
      </w:r>
      <w:r w:rsidR="00AD2D65">
        <w:rPr>
          <w:rFonts w:ascii="Tahoma" w:eastAsia="Luxi Sans" w:hAnsi="Tahoma" w:cs="Tahoma"/>
          <w:bCs/>
          <w:kern w:val="1"/>
        </w:rPr>
        <w:t xml:space="preserve">Autorka </w:t>
      </w:r>
      <w:r w:rsidR="000E74E8">
        <w:rPr>
          <w:rFonts w:ascii="Tahoma" w:eastAsia="Luxi Sans" w:hAnsi="Tahoma" w:cs="Tahoma"/>
          <w:bCs/>
          <w:kern w:val="1"/>
        </w:rPr>
        <w:t xml:space="preserve">v průběhu </w:t>
      </w:r>
      <w:r w:rsidR="00727A5B">
        <w:rPr>
          <w:rFonts w:ascii="Tahoma" w:eastAsia="Luxi Sans" w:hAnsi="Tahoma" w:cs="Tahoma"/>
          <w:bCs/>
          <w:kern w:val="1"/>
        </w:rPr>
        <w:t>akademického roku 2024/2025</w:t>
      </w:r>
      <w:r w:rsidR="000E74E8">
        <w:rPr>
          <w:rFonts w:ascii="Tahoma" w:eastAsia="Luxi Sans" w:hAnsi="Tahoma" w:cs="Tahoma"/>
          <w:bCs/>
          <w:kern w:val="1"/>
        </w:rPr>
        <w:t xml:space="preserve"> nekontaktovala vedoucího ani jiné pracovníky výše uvedeného startupu, práce </w:t>
      </w:r>
      <w:r w:rsidR="00727A5B">
        <w:rPr>
          <w:rFonts w:ascii="Tahoma" w:eastAsia="Luxi Sans" w:hAnsi="Tahoma" w:cs="Tahoma"/>
          <w:bCs/>
          <w:kern w:val="1"/>
        </w:rPr>
        <w:t>tedy vychází pouze z veřejně dostupných zdrojů</w:t>
      </w:r>
      <w:r w:rsidR="000E74E8">
        <w:rPr>
          <w:rFonts w:ascii="Tahoma" w:eastAsia="Luxi Sans" w:hAnsi="Tahoma" w:cs="Tahoma"/>
          <w:bCs/>
          <w:kern w:val="1"/>
        </w:rPr>
        <w:t>. Nicméně i tak je výsledná práce co do rozsahu</w:t>
      </w:r>
      <w:r w:rsidR="00AD2D65">
        <w:rPr>
          <w:rFonts w:ascii="Tahoma" w:eastAsia="Luxi Sans" w:hAnsi="Tahoma" w:cs="Tahoma"/>
          <w:bCs/>
          <w:kern w:val="1"/>
        </w:rPr>
        <w:t xml:space="preserve"> </w:t>
      </w:r>
      <w:r w:rsidR="008E29F8">
        <w:rPr>
          <w:rFonts w:ascii="Tahoma" w:eastAsia="Luxi Sans" w:hAnsi="Tahoma" w:cs="Tahoma"/>
          <w:bCs/>
          <w:kern w:val="1"/>
        </w:rPr>
        <w:t xml:space="preserve">splňující požadavky </w:t>
      </w:r>
      <w:r w:rsidR="00727A5B">
        <w:rPr>
          <w:rFonts w:ascii="Tahoma" w:eastAsia="Luxi Sans" w:hAnsi="Tahoma" w:cs="Tahoma"/>
          <w:bCs/>
          <w:kern w:val="1"/>
        </w:rPr>
        <w:t>na bakalářskou práci</w:t>
      </w:r>
      <w:r w:rsidR="000E74E8">
        <w:rPr>
          <w:rFonts w:ascii="Tahoma" w:eastAsia="Luxi Sans" w:hAnsi="Tahoma" w:cs="Tahoma"/>
          <w:bCs/>
          <w:kern w:val="1"/>
        </w:rPr>
        <w:t>.</w:t>
      </w:r>
    </w:p>
    <w:p w14:paraId="767D2B85" w14:textId="77777777" w:rsidR="0071229F" w:rsidRPr="0071229F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</w:p>
    <w:p w14:paraId="3AFB7BB0" w14:textId="6415BE74" w:rsidR="0071229F" w:rsidRPr="0071229F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  <w:r w:rsidRPr="0071229F">
        <w:rPr>
          <w:rFonts w:ascii="Tahoma" w:eastAsia="Luxi Sans" w:hAnsi="Tahoma" w:cs="Tahoma"/>
          <w:bCs/>
          <w:kern w:val="1"/>
        </w:rPr>
        <w:t>V teoretické části autor</w:t>
      </w:r>
      <w:r w:rsidR="000E74E8">
        <w:rPr>
          <w:rFonts w:ascii="Tahoma" w:eastAsia="Luxi Sans" w:hAnsi="Tahoma" w:cs="Tahoma"/>
          <w:bCs/>
          <w:kern w:val="1"/>
        </w:rPr>
        <w:t>ka</w:t>
      </w:r>
      <w:r w:rsidRPr="0071229F">
        <w:rPr>
          <w:rFonts w:ascii="Tahoma" w:eastAsia="Luxi Sans" w:hAnsi="Tahoma" w:cs="Tahoma"/>
          <w:bCs/>
          <w:kern w:val="1"/>
        </w:rPr>
        <w:t xml:space="preserve"> podává </w:t>
      </w:r>
      <w:r w:rsidR="000E74E8">
        <w:rPr>
          <w:rFonts w:ascii="Tahoma" w:eastAsia="Luxi Sans" w:hAnsi="Tahoma" w:cs="Tahoma"/>
          <w:bCs/>
          <w:kern w:val="1"/>
        </w:rPr>
        <w:t xml:space="preserve">zběžný přehled o termínech jako je marketing, marketingová komunikace a obecně </w:t>
      </w:r>
      <w:r w:rsidR="00891A65">
        <w:rPr>
          <w:rFonts w:ascii="Tahoma" w:eastAsia="Luxi Sans" w:hAnsi="Tahoma" w:cs="Tahoma"/>
          <w:bCs/>
          <w:kern w:val="1"/>
        </w:rPr>
        <w:t xml:space="preserve">popisuje </w:t>
      </w:r>
      <w:r w:rsidR="000E74E8">
        <w:rPr>
          <w:rFonts w:ascii="Tahoma" w:eastAsia="Luxi Sans" w:hAnsi="Tahoma" w:cs="Tahoma"/>
          <w:bCs/>
          <w:kern w:val="1"/>
        </w:rPr>
        <w:t>její nástroje</w:t>
      </w:r>
      <w:r w:rsidR="004349D7">
        <w:rPr>
          <w:rFonts w:ascii="Tahoma" w:eastAsia="Luxi Sans" w:hAnsi="Tahoma" w:cs="Tahoma"/>
          <w:bCs/>
          <w:kern w:val="1"/>
        </w:rPr>
        <w:t xml:space="preserve">. </w:t>
      </w:r>
      <w:r w:rsidR="008D3CE6">
        <w:rPr>
          <w:rFonts w:ascii="Tahoma" w:eastAsia="Luxi Sans" w:hAnsi="Tahoma" w:cs="Tahoma"/>
          <w:bCs/>
          <w:kern w:val="1"/>
        </w:rPr>
        <w:t>Oceňuji zařazení kratší kapitoly 1.4 – „Výzvy marketingové komunikace“ – je vidět, že autorce záleží na moderních trendech a propojení tradičních nástrojů marketingové komunikace s </w:t>
      </w:r>
      <w:proofErr w:type="spellStart"/>
      <w:r w:rsidR="008D3CE6">
        <w:rPr>
          <w:rFonts w:ascii="Tahoma" w:eastAsia="Luxi Sans" w:hAnsi="Tahoma" w:cs="Tahoma"/>
          <w:bCs/>
          <w:kern w:val="1"/>
        </w:rPr>
        <w:t>onlinem</w:t>
      </w:r>
      <w:proofErr w:type="spellEnd"/>
      <w:r w:rsidR="008D3CE6">
        <w:rPr>
          <w:rFonts w:ascii="Tahoma" w:eastAsia="Luxi Sans" w:hAnsi="Tahoma" w:cs="Tahoma"/>
          <w:bCs/>
          <w:kern w:val="1"/>
        </w:rPr>
        <w:t xml:space="preserve"> (kterému se věnuje samostatně kapitola 2). Občas autorka plete pojmy jako „nástroje“, „prvky“ apod. Obě první kapitoly jsou </w:t>
      </w:r>
      <w:r w:rsidR="000E74E8">
        <w:rPr>
          <w:rFonts w:ascii="Tahoma" w:eastAsia="Luxi Sans" w:hAnsi="Tahoma" w:cs="Tahoma"/>
          <w:bCs/>
          <w:kern w:val="1"/>
        </w:rPr>
        <w:t xml:space="preserve">srozumitelně </w:t>
      </w:r>
      <w:r w:rsidRPr="0071229F">
        <w:rPr>
          <w:rFonts w:ascii="Tahoma" w:eastAsia="Luxi Sans" w:hAnsi="Tahoma" w:cs="Tahoma"/>
          <w:bCs/>
          <w:kern w:val="1"/>
        </w:rPr>
        <w:t>strukturovan</w:t>
      </w:r>
      <w:r w:rsidR="008D3CE6">
        <w:rPr>
          <w:rFonts w:ascii="Tahoma" w:eastAsia="Luxi Sans" w:hAnsi="Tahoma" w:cs="Tahoma"/>
          <w:bCs/>
          <w:kern w:val="1"/>
        </w:rPr>
        <w:t>é</w:t>
      </w:r>
      <w:r w:rsidRPr="0071229F">
        <w:rPr>
          <w:rFonts w:ascii="Tahoma" w:eastAsia="Luxi Sans" w:hAnsi="Tahoma" w:cs="Tahoma"/>
          <w:bCs/>
          <w:kern w:val="1"/>
        </w:rPr>
        <w:t xml:space="preserve"> a </w:t>
      </w:r>
      <w:r w:rsidR="00727A5B">
        <w:rPr>
          <w:rFonts w:ascii="Tahoma" w:eastAsia="Luxi Sans" w:hAnsi="Tahoma" w:cs="Tahoma"/>
          <w:bCs/>
          <w:kern w:val="1"/>
        </w:rPr>
        <w:t xml:space="preserve">často se </w:t>
      </w:r>
      <w:r w:rsidRPr="0071229F">
        <w:rPr>
          <w:rFonts w:ascii="Tahoma" w:eastAsia="Luxi Sans" w:hAnsi="Tahoma" w:cs="Tahoma"/>
          <w:bCs/>
          <w:kern w:val="1"/>
        </w:rPr>
        <w:t>opír</w:t>
      </w:r>
      <w:r w:rsidR="008D3CE6">
        <w:rPr>
          <w:rFonts w:ascii="Tahoma" w:eastAsia="Luxi Sans" w:hAnsi="Tahoma" w:cs="Tahoma"/>
          <w:bCs/>
          <w:kern w:val="1"/>
        </w:rPr>
        <w:t>ají</w:t>
      </w:r>
      <w:r w:rsidRPr="0071229F">
        <w:rPr>
          <w:rFonts w:ascii="Tahoma" w:eastAsia="Luxi Sans" w:hAnsi="Tahoma" w:cs="Tahoma"/>
          <w:bCs/>
          <w:kern w:val="1"/>
        </w:rPr>
        <w:t xml:space="preserve"> o relevantní </w:t>
      </w:r>
      <w:r w:rsidR="000E74E8">
        <w:rPr>
          <w:rFonts w:ascii="Tahoma" w:eastAsia="Luxi Sans" w:hAnsi="Tahoma" w:cs="Tahoma"/>
          <w:bCs/>
          <w:kern w:val="1"/>
        </w:rPr>
        <w:t xml:space="preserve">a aktuální </w:t>
      </w:r>
      <w:r w:rsidRPr="0071229F">
        <w:rPr>
          <w:rFonts w:ascii="Tahoma" w:eastAsia="Luxi Sans" w:hAnsi="Tahoma" w:cs="Tahoma"/>
          <w:bCs/>
          <w:kern w:val="1"/>
        </w:rPr>
        <w:t xml:space="preserve">literaturu </w:t>
      </w:r>
      <w:r w:rsidR="000E74E8">
        <w:rPr>
          <w:rFonts w:ascii="Tahoma" w:eastAsia="Luxi Sans" w:hAnsi="Tahoma" w:cs="Tahoma"/>
          <w:bCs/>
          <w:kern w:val="1"/>
        </w:rPr>
        <w:t xml:space="preserve">zejména </w:t>
      </w:r>
      <w:r w:rsidRPr="0071229F">
        <w:rPr>
          <w:rFonts w:ascii="Tahoma" w:eastAsia="Luxi Sans" w:hAnsi="Tahoma" w:cs="Tahoma"/>
          <w:bCs/>
          <w:kern w:val="1"/>
        </w:rPr>
        <w:t>českého původu</w:t>
      </w:r>
      <w:r w:rsidR="003D7F89">
        <w:rPr>
          <w:rFonts w:ascii="Tahoma" w:eastAsia="Luxi Sans" w:hAnsi="Tahoma" w:cs="Tahoma"/>
          <w:bCs/>
          <w:kern w:val="1"/>
        </w:rPr>
        <w:t xml:space="preserve"> – kromě populárních či zpravodajských webů, kde autorka použila špatný formát citací</w:t>
      </w:r>
      <w:r w:rsidRPr="0071229F">
        <w:rPr>
          <w:rFonts w:ascii="Tahoma" w:eastAsia="Luxi Sans" w:hAnsi="Tahoma" w:cs="Tahoma"/>
          <w:bCs/>
          <w:kern w:val="1"/>
        </w:rPr>
        <w:t>.</w:t>
      </w:r>
    </w:p>
    <w:p w14:paraId="11A31D16" w14:textId="48BAAB8E" w:rsidR="00B55373" w:rsidRPr="0071229F" w:rsidRDefault="00B55373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</w:p>
    <w:p w14:paraId="111D1181" w14:textId="765951E6" w:rsidR="000D6AE7" w:rsidRPr="00AD2D65" w:rsidRDefault="000D6AE7" w:rsidP="000D6AE7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  <w:r w:rsidRPr="00AD2D65">
        <w:rPr>
          <w:rFonts w:ascii="Tahoma" w:eastAsia="Luxi Sans" w:hAnsi="Tahoma" w:cs="Tahoma"/>
          <w:b/>
          <w:kern w:val="1"/>
        </w:rPr>
        <w:t>Praktická část</w:t>
      </w:r>
      <w:r w:rsidRPr="00AD2D65">
        <w:rPr>
          <w:rFonts w:ascii="Tahoma" w:eastAsia="Luxi Sans" w:hAnsi="Tahoma" w:cs="Tahoma"/>
          <w:bCs/>
          <w:kern w:val="1"/>
        </w:rPr>
        <w:t xml:space="preserve"> práce je založena na pozorování</w:t>
      </w:r>
      <w:r>
        <w:rPr>
          <w:rFonts w:ascii="Tahoma" w:eastAsia="Luxi Sans" w:hAnsi="Tahoma" w:cs="Tahoma"/>
          <w:bCs/>
          <w:kern w:val="1"/>
        </w:rPr>
        <w:t xml:space="preserve">, není zde </w:t>
      </w:r>
      <w:r w:rsidR="008E29F8">
        <w:rPr>
          <w:rFonts w:ascii="Tahoma" w:eastAsia="Luxi Sans" w:hAnsi="Tahoma" w:cs="Tahoma"/>
          <w:bCs/>
          <w:kern w:val="1"/>
        </w:rPr>
        <w:t>použita žádná analytická metoda</w:t>
      </w:r>
      <w:r w:rsidRPr="00AD2D65">
        <w:rPr>
          <w:rFonts w:ascii="Tahoma" w:eastAsia="Luxi Sans" w:hAnsi="Tahoma" w:cs="Tahoma"/>
          <w:bCs/>
          <w:kern w:val="1"/>
        </w:rPr>
        <w:t xml:space="preserve">. Limitem práce je </w:t>
      </w:r>
      <w:r w:rsidR="008E29F8">
        <w:rPr>
          <w:rFonts w:ascii="Tahoma" w:eastAsia="Luxi Sans" w:hAnsi="Tahoma" w:cs="Tahoma"/>
          <w:bCs/>
          <w:kern w:val="1"/>
        </w:rPr>
        <w:t xml:space="preserve">třeba i </w:t>
      </w:r>
      <w:r w:rsidRPr="00AD2D65">
        <w:rPr>
          <w:rFonts w:ascii="Tahoma" w:eastAsia="Luxi Sans" w:hAnsi="Tahoma" w:cs="Tahoma"/>
          <w:bCs/>
          <w:kern w:val="1"/>
        </w:rPr>
        <w:t>absence kvalitativního šetření, např. formou rozhovor</w:t>
      </w:r>
      <w:r>
        <w:rPr>
          <w:rFonts w:ascii="Tahoma" w:eastAsia="Luxi Sans" w:hAnsi="Tahoma" w:cs="Tahoma"/>
          <w:bCs/>
          <w:kern w:val="1"/>
        </w:rPr>
        <w:t>ů</w:t>
      </w:r>
      <w:r w:rsidRPr="00AD2D65">
        <w:rPr>
          <w:rFonts w:ascii="Tahoma" w:eastAsia="Luxi Sans" w:hAnsi="Tahoma" w:cs="Tahoma"/>
          <w:bCs/>
          <w:kern w:val="1"/>
        </w:rPr>
        <w:t xml:space="preserve"> se zaměstnanci startupu, což by umožnilo získat pohled z druhé strany komunikačního procesu. Závěry a doporučení tak zůstávají spíše obecného charakteru</w:t>
      </w:r>
      <w:r>
        <w:rPr>
          <w:rFonts w:ascii="Tahoma" w:eastAsia="Luxi Sans" w:hAnsi="Tahoma" w:cs="Tahoma"/>
          <w:bCs/>
          <w:kern w:val="1"/>
        </w:rPr>
        <w:t xml:space="preserve"> a bez důkladného ekonomického zhodnocení návrhů.</w:t>
      </w:r>
    </w:p>
    <w:p w14:paraId="4D460584" w14:textId="77777777" w:rsidR="000D6AE7" w:rsidRDefault="000D6AE7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</w:p>
    <w:p w14:paraId="2E948862" w14:textId="1A3D42E0" w:rsidR="0071229F" w:rsidRPr="000E74E8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i/>
          <w:iCs/>
          <w:kern w:val="1"/>
        </w:rPr>
      </w:pPr>
      <w:r w:rsidRPr="00B55373">
        <w:rPr>
          <w:rFonts w:ascii="Tahoma" w:eastAsia="Luxi Sans" w:hAnsi="Tahoma" w:cs="Tahoma"/>
          <w:bCs/>
          <w:kern w:val="1"/>
        </w:rPr>
        <w:t xml:space="preserve">Po formální stránce je práce na </w:t>
      </w:r>
      <w:r w:rsidR="008E29F8">
        <w:rPr>
          <w:rFonts w:ascii="Tahoma" w:eastAsia="Luxi Sans" w:hAnsi="Tahoma" w:cs="Tahoma"/>
          <w:bCs/>
          <w:kern w:val="1"/>
        </w:rPr>
        <w:t>odpovídající</w:t>
      </w:r>
      <w:r w:rsidRPr="00B55373">
        <w:rPr>
          <w:rFonts w:ascii="Tahoma" w:eastAsia="Luxi Sans" w:hAnsi="Tahoma" w:cs="Tahoma"/>
          <w:bCs/>
          <w:kern w:val="1"/>
        </w:rPr>
        <w:t xml:space="preserve"> úrovni, i když místy lze zaznamenat jazykové a stylistické nedostatky</w:t>
      </w:r>
      <w:r w:rsidR="00B55373" w:rsidRPr="00B55373">
        <w:rPr>
          <w:rFonts w:ascii="Tahoma" w:eastAsia="Luxi Sans" w:hAnsi="Tahoma" w:cs="Tahoma"/>
          <w:bCs/>
          <w:kern w:val="1"/>
        </w:rPr>
        <w:t xml:space="preserve"> </w:t>
      </w:r>
      <w:r w:rsidR="00727A5B">
        <w:rPr>
          <w:rFonts w:ascii="Tahoma" w:eastAsia="Luxi Sans" w:hAnsi="Tahoma" w:cs="Tahoma"/>
          <w:bCs/>
          <w:kern w:val="1"/>
        </w:rPr>
        <w:t>či</w:t>
      </w:r>
      <w:r w:rsidR="00B55373" w:rsidRPr="00B55373">
        <w:rPr>
          <w:rFonts w:ascii="Tahoma" w:eastAsia="Luxi Sans" w:hAnsi="Tahoma" w:cs="Tahoma"/>
          <w:bCs/>
          <w:kern w:val="1"/>
        </w:rPr>
        <w:t xml:space="preserve"> nevyrovnanost textů. Autorka občas pracuje</w:t>
      </w:r>
      <w:r w:rsidR="00B55373">
        <w:rPr>
          <w:rFonts w:ascii="Tahoma" w:eastAsia="Luxi Sans" w:hAnsi="Tahoma" w:cs="Tahoma"/>
          <w:bCs/>
          <w:kern w:val="1"/>
        </w:rPr>
        <w:t xml:space="preserve"> s obecnými webovými zdroji místo vědecké literatury</w:t>
      </w:r>
      <w:r w:rsidR="00727A5B">
        <w:rPr>
          <w:rFonts w:ascii="Tahoma" w:eastAsia="Luxi Sans" w:hAnsi="Tahoma" w:cs="Tahoma"/>
          <w:bCs/>
          <w:kern w:val="1"/>
        </w:rPr>
        <w:t>.</w:t>
      </w:r>
      <w:r w:rsidRPr="000E74E8">
        <w:rPr>
          <w:rFonts w:ascii="Tahoma" w:eastAsia="Luxi Sans" w:hAnsi="Tahoma" w:cs="Tahoma"/>
          <w:bCs/>
          <w:i/>
          <w:iCs/>
          <w:kern w:val="1"/>
        </w:rPr>
        <w:t xml:space="preserve"> </w:t>
      </w:r>
      <w:r w:rsidRPr="00727A5B">
        <w:rPr>
          <w:rFonts w:ascii="Tahoma" w:eastAsia="Luxi Sans" w:hAnsi="Tahoma" w:cs="Tahoma"/>
          <w:bCs/>
          <w:kern w:val="1"/>
        </w:rPr>
        <w:t xml:space="preserve">Struktura práce </w:t>
      </w:r>
      <w:proofErr w:type="gramStart"/>
      <w:r w:rsidRPr="00727A5B">
        <w:rPr>
          <w:rFonts w:ascii="Tahoma" w:eastAsia="Luxi Sans" w:hAnsi="Tahoma" w:cs="Tahoma"/>
          <w:bCs/>
          <w:kern w:val="1"/>
        </w:rPr>
        <w:t>je</w:t>
      </w:r>
      <w:proofErr w:type="gramEnd"/>
      <w:r w:rsidRPr="00727A5B">
        <w:rPr>
          <w:rFonts w:ascii="Tahoma" w:eastAsia="Luxi Sans" w:hAnsi="Tahoma" w:cs="Tahoma"/>
          <w:bCs/>
          <w:kern w:val="1"/>
        </w:rPr>
        <w:t xml:space="preserve"> </w:t>
      </w:r>
      <w:r w:rsidR="008E29F8">
        <w:rPr>
          <w:rFonts w:ascii="Tahoma" w:eastAsia="Luxi Sans" w:hAnsi="Tahoma" w:cs="Tahoma"/>
          <w:bCs/>
          <w:kern w:val="1"/>
        </w:rPr>
        <w:t xml:space="preserve">avšak </w:t>
      </w:r>
      <w:r w:rsidRPr="00727A5B">
        <w:rPr>
          <w:rFonts w:ascii="Tahoma" w:eastAsia="Luxi Sans" w:hAnsi="Tahoma" w:cs="Tahoma"/>
          <w:bCs/>
          <w:kern w:val="1"/>
        </w:rPr>
        <w:t>přehledná</w:t>
      </w:r>
      <w:r w:rsidR="008E29F8">
        <w:rPr>
          <w:rFonts w:ascii="Tahoma" w:eastAsia="Luxi Sans" w:hAnsi="Tahoma" w:cs="Tahoma"/>
          <w:bCs/>
          <w:kern w:val="1"/>
        </w:rPr>
        <w:t>.</w:t>
      </w:r>
    </w:p>
    <w:p w14:paraId="1340D0C6" w14:textId="77777777" w:rsidR="0071229F" w:rsidRPr="0071229F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</w:p>
    <w:p w14:paraId="00291807" w14:textId="3896061C" w:rsidR="008E77F0" w:rsidRPr="0071229F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  <w:r w:rsidRPr="0071229F">
        <w:rPr>
          <w:rFonts w:ascii="Tahoma" w:eastAsia="Luxi Sans" w:hAnsi="Tahoma" w:cs="Tahoma"/>
          <w:bCs/>
          <w:kern w:val="1"/>
        </w:rPr>
        <w:t xml:space="preserve">Na základě výše uvedeného práci </w:t>
      </w:r>
      <w:r w:rsidRPr="0071229F">
        <w:rPr>
          <w:rFonts w:ascii="Tahoma" w:eastAsia="Luxi Sans" w:hAnsi="Tahoma" w:cs="Tahoma"/>
          <w:b/>
          <w:kern w:val="1"/>
        </w:rPr>
        <w:t>doporučuji k obhajobě</w:t>
      </w:r>
      <w:r w:rsidRPr="0071229F">
        <w:rPr>
          <w:rFonts w:ascii="Tahoma" w:eastAsia="Luxi Sans" w:hAnsi="Tahoma" w:cs="Tahoma"/>
          <w:bCs/>
          <w:kern w:val="1"/>
        </w:rPr>
        <w:t>.</w:t>
      </w:r>
    </w:p>
    <w:p w14:paraId="438B81C2" w14:textId="77777777" w:rsidR="008E77F0" w:rsidRPr="00A75BB1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59FDD8AD" w14:textId="77777777" w:rsidR="008E77F0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7A6E4DF8" w14:textId="7B56153D" w:rsidR="008E77F0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Datum:                                                                                    </w:t>
      </w:r>
      <w:r w:rsidR="008E77F0">
        <w:rPr>
          <w:rFonts w:ascii="Tahoma" w:eastAsia="Luxi Sans" w:hAnsi="Tahoma" w:cs="Tahoma"/>
          <w:b/>
          <w:kern w:val="1"/>
        </w:rPr>
        <w:t xml:space="preserve">        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</w:t>
      </w:r>
      <w:r w:rsidR="008E77F0">
        <w:rPr>
          <w:rFonts w:ascii="Tahoma" w:eastAsia="Luxi Sans" w:hAnsi="Tahoma" w:cs="Tahoma"/>
          <w:b/>
          <w:kern w:val="1"/>
        </w:rPr>
        <w:t xml:space="preserve">                               </w:t>
      </w:r>
    </w:p>
    <w:p w14:paraId="74B21D39" w14:textId="443C469D" w:rsidR="008E77F0" w:rsidRDefault="008E77F0" w:rsidP="008E77F0">
      <w:pPr>
        <w:widowControl w:val="0"/>
        <w:suppressAutoHyphens/>
        <w:spacing w:after="0" w:line="240" w:lineRule="auto"/>
        <w:ind w:left="4248" w:firstLine="708"/>
        <w:rPr>
          <w:rFonts w:ascii="Tahoma" w:eastAsia="Luxi Sans" w:hAnsi="Tahoma" w:cs="Tahoma"/>
          <w:kern w:val="1"/>
        </w:rPr>
      </w:pPr>
      <w:r w:rsidRPr="00CD48F1">
        <w:rPr>
          <w:rFonts w:ascii="Tahoma" w:eastAsia="Luxi Sans" w:hAnsi="Tahoma" w:cs="Tahoma"/>
          <w:kern w:val="1"/>
        </w:rPr>
        <w:t>…………………………………………………</w:t>
      </w:r>
    </w:p>
    <w:p w14:paraId="701816E7" w14:textId="77777777" w:rsidR="008E77F0" w:rsidRPr="0008281C" w:rsidRDefault="008E77F0" w:rsidP="008E77F0">
      <w:pPr>
        <w:widowControl w:val="0"/>
        <w:suppressAutoHyphens/>
        <w:spacing w:after="0" w:line="240" w:lineRule="auto"/>
        <w:ind w:left="4672"/>
      </w:pPr>
      <w:r>
        <w:rPr>
          <w:rFonts w:ascii="Tahoma" w:eastAsia="Luxi Sans" w:hAnsi="Tahoma" w:cs="Tahoma"/>
          <w:b/>
          <w:kern w:val="1"/>
        </w:rPr>
        <w:t xml:space="preserve"> P</w:t>
      </w:r>
      <w:r w:rsidRPr="00A75BB1">
        <w:rPr>
          <w:rFonts w:ascii="Tahoma" w:eastAsia="Luxi Sans" w:hAnsi="Tahoma" w:cs="Tahoma"/>
          <w:b/>
          <w:kern w:val="1"/>
        </w:rPr>
        <w:t xml:space="preserve">odpis </w:t>
      </w:r>
      <w:r>
        <w:rPr>
          <w:rFonts w:ascii="Tahoma" w:eastAsia="Luxi Sans" w:hAnsi="Tahoma" w:cs="Tahoma"/>
          <w:b/>
          <w:kern w:val="1"/>
        </w:rPr>
        <w:t>vedoucího</w:t>
      </w:r>
      <w:r w:rsidRPr="00A75BB1">
        <w:rPr>
          <w:rFonts w:ascii="Tahoma" w:eastAsia="Luxi Sans" w:hAnsi="Tahoma" w:cs="Tahoma"/>
          <w:b/>
          <w:kern w:val="1"/>
        </w:rPr>
        <w:t xml:space="preserve"> </w:t>
      </w:r>
      <w:r>
        <w:rPr>
          <w:rFonts w:ascii="Tahoma" w:eastAsia="Luxi Sans" w:hAnsi="Tahoma" w:cs="Tahoma"/>
          <w:b/>
          <w:kern w:val="1"/>
        </w:rPr>
        <w:t>bakalářské</w:t>
      </w:r>
      <w:r w:rsidRPr="00A75BB1">
        <w:rPr>
          <w:rFonts w:ascii="Tahoma" w:eastAsia="Luxi Sans" w:hAnsi="Tahoma" w:cs="Tahoma"/>
          <w:b/>
          <w:kern w:val="1"/>
        </w:rPr>
        <w:t xml:space="preserve"> práce</w:t>
      </w:r>
    </w:p>
    <w:p w14:paraId="25AB3831" w14:textId="6C2271D7" w:rsidR="0053563A" w:rsidRPr="008E77F0" w:rsidRDefault="0053563A" w:rsidP="008E77F0"/>
    <w:sectPr w:rsidR="0053563A" w:rsidRPr="008E77F0" w:rsidSect="00BC00DF">
      <w:headerReference w:type="default" r:id="rId7"/>
      <w:footerReference w:type="even" r:id="rId8"/>
      <w:footerReference w:type="default" r:id="rId9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930624" w14:textId="77777777" w:rsidR="002D612B" w:rsidRDefault="002D612B" w:rsidP="008F253F">
      <w:r>
        <w:separator/>
      </w:r>
    </w:p>
  </w:endnote>
  <w:endnote w:type="continuationSeparator" w:id="0">
    <w:p w14:paraId="7EF078E2" w14:textId="77777777" w:rsidR="002D612B" w:rsidRDefault="002D612B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xi Sans">
    <w:charset w:val="EE"/>
    <w:family w:val="auto"/>
    <w:pitch w:val="variable"/>
  </w:font>
  <w:font w:name="Inter">
    <w:altName w:val="Cambria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909672" w14:textId="4A7079E3" w:rsidR="00E35826" w:rsidRPr="006040E5" w:rsidRDefault="00000000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Content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703CF6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begin"/>
    </w:r>
    <w:r w:rsidR="00E35826" w:rsidRPr="006040E5">
      <w:rPr>
        <w:rFonts w:ascii="Arial" w:hAnsi="Arial" w:cs="Arial"/>
        <w:color w:val="000000" w:themeColor="text1"/>
        <w:sz w:val="18"/>
        <w:szCs w:val="18"/>
      </w:rPr>
      <w:instrText>NUMPAGES  \* Arabic  \* MERGEFORMAT</w:instrTex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separate"/>
    </w:r>
    <w:r w:rsidR="00703CF6">
      <w:rPr>
        <w:rFonts w:ascii="Arial" w:hAnsi="Arial" w:cs="Arial"/>
        <w:noProof/>
        <w:color w:val="000000" w:themeColor="text1"/>
        <w:sz w:val="18"/>
        <w:szCs w:val="18"/>
      </w:rPr>
      <w:t>2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end"/>
    </w:r>
  </w:p>
  <w:p w14:paraId="5250DB5C" w14:textId="6B36B61F" w:rsidR="000D46EB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4B7224">
      <w:rPr>
        <w:rFonts w:ascii="Arial" w:hAnsi="Arial" w:cs="Arial"/>
        <w:color w:val="65A812"/>
        <w:sz w:val="18"/>
        <w:szCs w:val="18"/>
      </w:rPr>
      <w:t>katedra marketingu a obchodu</w:t>
    </w:r>
  </w:p>
  <w:p w14:paraId="7F427EEA" w14:textId="64E09CE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Studentská 1402/2, 461 </w:t>
    </w:r>
    <w:proofErr w:type="gramStart"/>
    <w:r w:rsidRPr="00B505AD">
      <w:rPr>
        <w:rFonts w:ascii="Arial" w:hAnsi="Arial" w:cs="Arial"/>
        <w:color w:val="65A812"/>
        <w:sz w:val="18"/>
        <w:szCs w:val="18"/>
      </w:rPr>
      <w:t>17  Liberec</w:t>
    </w:r>
    <w:proofErr w:type="gramEnd"/>
    <w:r w:rsidRPr="00B505AD">
      <w:rPr>
        <w:rFonts w:ascii="Arial" w:hAnsi="Arial" w:cs="Arial"/>
        <w:color w:val="65A812"/>
        <w:sz w:val="18"/>
        <w:szCs w:val="18"/>
      </w:rPr>
      <w:t xml:space="preserve">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B4BD0A" w14:textId="77777777" w:rsidR="002D612B" w:rsidRDefault="002D612B" w:rsidP="008F253F">
      <w:r>
        <w:separator/>
      </w:r>
    </w:p>
  </w:footnote>
  <w:footnote w:type="continuationSeparator" w:id="0">
    <w:p w14:paraId="608E9924" w14:textId="77777777" w:rsidR="002D612B" w:rsidRDefault="002D612B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A18ABB" w14:textId="3AA710D2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63D0D99" wp14:editId="654B2D78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tDQxMDI0NjcyMzYzMrVQ0lEKTi0uzszPAykwqgUAcPHgEywAAAA="/>
  </w:docVars>
  <w:rsids>
    <w:rsidRoot w:val="00E2345F"/>
    <w:rsid w:val="000176C5"/>
    <w:rsid w:val="00065583"/>
    <w:rsid w:val="000712B2"/>
    <w:rsid w:val="000A0F34"/>
    <w:rsid w:val="000A180A"/>
    <w:rsid w:val="000D1FE1"/>
    <w:rsid w:val="000D46EB"/>
    <w:rsid w:val="000D6AE7"/>
    <w:rsid w:val="000E74E8"/>
    <w:rsid w:val="00111672"/>
    <w:rsid w:val="00155548"/>
    <w:rsid w:val="00161674"/>
    <w:rsid w:val="00174B8F"/>
    <w:rsid w:val="0019414C"/>
    <w:rsid w:val="001C3713"/>
    <w:rsid w:val="001C5625"/>
    <w:rsid w:val="001F30A3"/>
    <w:rsid w:val="00237FF3"/>
    <w:rsid w:val="002D612B"/>
    <w:rsid w:val="002F157A"/>
    <w:rsid w:val="00340AAF"/>
    <w:rsid w:val="003A1E8C"/>
    <w:rsid w:val="003B62EA"/>
    <w:rsid w:val="003C7838"/>
    <w:rsid w:val="003D7F89"/>
    <w:rsid w:val="00430A2A"/>
    <w:rsid w:val="004349D7"/>
    <w:rsid w:val="004557FB"/>
    <w:rsid w:val="00456416"/>
    <w:rsid w:val="0046125D"/>
    <w:rsid w:val="00483458"/>
    <w:rsid w:val="004B7224"/>
    <w:rsid w:val="004D6B39"/>
    <w:rsid w:val="004E60CE"/>
    <w:rsid w:val="0053563A"/>
    <w:rsid w:val="005453B2"/>
    <w:rsid w:val="005D1D09"/>
    <w:rsid w:val="0060084C"/>
    <w:rsid w:val="006040E5"/>
    <w:rsid w:val="006410FE"/>
    <w:rsid w:val="00703CF6"/>
    <w:rsid w:val="0071229F"/>
    <w:rsid w:val="00715782"/>
    <w:rsid w:val="00727A5B"/>
    <w:rsid w:val="00760D03"/>
    <w:rsid w:val="007805A9"/>
    <w:rsid w:val="008359C7"/>
    <w:rsid w:val="00891A65"/>
    <w:rsid w:val="008A6809"/>
    <w:rsid w:val="008B5547"/>
    <w:rsid w:val="008C1E2F"/>
    <w:rsid w:val="008D3CE6"/>
    <w:rsid w:val="008E09E6"/>
    <w:rsid w:val="008E29F8"/>
    <w:rsid w:val="008E77F0"/>
    <w:rsid w:val="008F1102"/>
    <w:rsid w:val="008F253F"/>
    <w:rsid w:val="00930F3F"/>
    <w:rsid w:val="009441E4"/>
    <w:rsid w:val="009713ED"/>
    <w:rsid w:val="00972CFC"/>
    <w:rsid w:val="00996CB2"/>
    <w:rsid w:val="009A6C3C"/>
    <w:rsid w:val="009C202B"/>
    <w:rsid w:val="009F48DE"/>
    <w:rsid w:val="00AA3D5E"/>
    <w:rsid w:val="00AD2D65"/>
    <w:rsid w:val="00AD4C59"/>
    <w:rsid w:val="00B07FC8"/>
    <w:rsid w:val="00B505AD"/>
    <w:rsid w:val="00B55373"/>
    <w:rsid w:val="00B638A6"/>
    <w:rsid w:val="00B71BEB"/>
    <w:rsid w:val="00BC00DF"/>
    <w:rsid w:val="00BF3AA8"/>
    <w:rsid w:val="00C73C96"/>
    <w:rsid w:val="00C911C5"/>
    <w:rsid w:val="00C92A95"/>
    <w:rsid w:val="00D22CA2"/>
    <w:rsid w:val="00D51EAF"/>
    <w:rsid w:val="00D7069D"/>
    <w:rsid w:val="00D92E21"/>
    <w:rsid w:val="00DA4AE4"/>
    <w:rsid w:val="00E2345F"/>
    <w:rsid w:val="00E35826"/>
    <w:rsid w:val="00E44A1B"/>
    <w:rsid w:val="00E969C6"/>
    <w:rsid w:val="00EC6CA8"/>
    <w:rsid w:val="00EE46C2"/>
    <w:rsid w:val="00F415B5"/>
    <w:rsid w:val="00F54AE1"/>
    <w:rsid w:val="00F8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5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79B1A7A-C606-4604-9B7E-019E168D2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1270</TotalTime>
  <Pages>2</Pages>
  <Words>533</Words>
  <Characters>3148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3674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User</cp:lastModifiedBy>
  <cp:revision>14</cp:revision>
  <cp:lastPrinted>2022-02-09T19:48:00Z</cp:lastPrinted>
  <dcterms:created xsi:type="dcterms:W3CDTF">2022-12-08T11:42:00Z</dcterms:created>
  <dcterms:modified xsi:type="dcterms:W3CDTF">2025-08-13T17:41:00Z</dcterms:modified>
  <cp:category/>
</cp:coreProperties>
</file>