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adpis 3"/>
        <w:spacing w:before="480" w:after="480"/>
        <w:rPr>
          <w:rFonts w:ascii="Arial" w:cs="Arial" w:hAnsi="Arial" w:eastAsia="Arial"/>
          <w:i w:val="0"/>
          <w:iCs w:val="0"/>
          <w:sz w:val="32"/>
          <w:szCs w:val="32"/>
        </w:rPr>
      </w:pPr>
      <w:r>
        <w:drawing xmlns:a="http://schemas.openxmlformats.org/drawingml/2006/main">
          <wp:anchor distT="0" distB="0" distL="0" distR="0" simplePos="0" relativeHeight="251659264" behindDoc="0" locked="0" layoutInCell="1" allowOverlap="1">
            <wp:simplePos x="0" y="0"/>
            <wp:positionH relativeFrom="page">
              <wp:posOffset>450214</wp:posOffset>
            </wp:positionH>
            <wp:positionV relativeFrom="page">
              <wp:posOffset>252095</wp:posOffset>
            </wp:positionV>
            <wp:extent cx="6588125" cy="860425"/>
            <wp:effectExtent l="0" t="0" r="0" b="0"/>
            <wp:wrapNone/>
            <wp:docPr id="1073741825" name="officeArt object" descr="image.pd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.pdf" descr="image.pdf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Fonts w:ascii="Arial" w:hAnsi="Arial"/>
          <w:i w:val="0"/>
          <w:iCs w:val="0"/>
          <w:sz w:val="32"/>
          <w:szCs w:val="32"/>
          <w:rtl w:val="0"/>
        </w:rPr>
        <w:t>P</w:t>
      </w:r>
      <w:r>
        <w:rPr>
          <w:rFonts w:ascii="Arial" w:hAnsi="Arial" w:hint="default"/>
          <w:i w:val="0"/>
          <w:iCs w:val="0"/>
          <w:sz w:val="32"/>
          <w:szCs w:val="32"/>
          <w:rtl w:val="0"/>
        </w:rPr>
        <w:t>í</w:t>
      </w:r>
      <w:r>
        <w:rPr>
          <w:rFonts w:ascii="Arial" w:hAnsi="Arial"/>
          <w:i w:val="0"/>
          <w:iCs w:val="0"/>
          <w:sz w:val="32"/>
          <w:szCs w:val="32"/>
          <w:rtl w:val="0"/>
        </w:rPr>
        <w:t>semn</w:t>
      </w:r>
      <w:r>
        <w:rPr>
          <w:rFonts w:ascii="Arial" w:hAnsi="Arial" w:hint="default"/>
          <w:i w:val="0"/>
          <w:iCs w:val="0"/>
          <w:sz w:val="32"/>
          <w:szCs w:val="32"/>
          <w:rtl w:val="0"/>
        </w:rPr>
        <w:t xml:space="preserve">é </w:t>
      </w:r>
      <w:r>
        <w:rPr>
          <w:rFonts w:ascii="Arial" w:hAnsi="Arial"/>
          <w:i w:val="0"/>
          <w:iCs w:val="0"/>
          <w:sz w:val="32"/>
          <w:szCs w:val="32"/>
          <w:rtl w:val="0"/>
        </w:rPr>
        <w:t>hodnocen</w:t>
      </w:r>
      <w:r>
        <w:rPr>
          <w:rFonts w:ascii="Arial" w:hAnsi="Arial" w:hint="default"/>
          <w:i w:val="0"/>
          <w:iCs w:val="0"/>
          <w:sz w:val="32"/>
          <w:szCs w:val="32"/>
          <w:rtl w:val="0"/>
        </w:rPr>
        <w:t xml:space="preserve">í </w:t>
      </w:r>
      <w:r>
        <w:rPr>
          <w:rFonts w:ascii="Arial" w:hAnsi="Arial"/>
          <w:i w:val="0"/>
          <w:iCs w:val="0"/>
          <w:sz w:val="32"/>
          <w:szCs w:val="32"/>
          <w:rtl w:val="0"/>
        </w:rPr>
        <w:t>diplomov</w:t>
      </w:r>
      <w:r>
        <w:rPr>
          <w:rFonts w:ascii="Arial" w:hAnsi="Arial" w:hint="default"/>
          <w:i w:val="0"/>
          <w:iCs w:val="0"/>
          <w:sz w:val="32"/>
          <w:szCs w:val="32"/>
          <w:rtl w:val="0"/>
        </w:rPr>
        <w:t xml:space="preserve">é </w:t>
      </w:r>
      <w:r>
        <w:rPr>
          <w:rFonts w:ascii="Arial" w:hAnsi="Arial"/>
          <w:i w:val="0"/>
          <w:iCs w:val="0"/>
          <w:sz w:val="32"/>
          <w:szCs w:val="32"/>
          <w:rtl w:val="0"/>
        </w:rPr>
        <w:t>pr</w:t>
      </w:r>
      <w:r>
        <w:rPr>
          <w:rFonts w:ascii="Arial" w:hAnsi="Arial" w:hint="default"/>
          <w:i w:val="0"/>
          <w:iCs w:val="0"/>
          <w:sz w:val="32"/>
          <w:szCs w:val="32"/>
          <w:rtl w:val="0"/>
        </w:rPr>
        <w:t>á</w:t>
      </w:r>
      <w:r>
        <w:rPr>
          <w:rFonts w:ascii="Arial" w:hAnsi="Arial"/>
          <w:i w:val="0"/>
          <w:iCs w:val="0"/>
          <w:sz w:val="32"/>
          <w:szCs w:val="32"/>
          <w:rtl w:val="0"/>
        </w:rPr>
        <w:t>ce</w:t>
      </w:r>
    </w:p>
    <w:tbl>
      <w:tblPr>
        <w:tblW w:w="9065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160"/>
        <w:gridCol w:w="2125"/>
        <w:gridCol w:w="4281"/>
        <w:gridCol w:w="623"/>
        <w:gridCol w:w="624"/>
        <w:gridCol w:w="624"/>
        <w:gridCol w:w="468"/>
        <w:gridCol w:w="160"/>
      </w:tblGrid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2285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Autor/ka DP:</w:t>
            </w:r>
          </w:p>
        </w:tc>
        <w:tc>
          <w:tcPr>
            <w:tcW w:type="dxa" w:w="6620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    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Sabina Kon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š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elov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 </w:t>
            </w:r>
          </w:p>
        </w:tc>
        <w:tc>
          <w:tcPr>
            <w:tcW w:type="dxa" w:w="1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503" w:hRule="atLeast"/>
        </w:trPr>
        <w:tc>
          <w:tcPr>
            <w:tcW w:type="dxa" w:w="2285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zev pr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ce:</w:t>
            </w:r>
          </w:p>
        </w:tc>
        <w:tc>
          <w:tcPr>
            <w:tcW w:type="dxa" w:w="6620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Vyu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ž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it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 xml:space="preserve">í 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dramatick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 xml:space="preserve">é 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v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ý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chovy pro pochopen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 xml:space="preserve">í 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liter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rn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í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ho textu na 1. stupni Z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Š</w:t>
            </w:r>
          </w:p>
        </w:tc>
        <w:tc>
          <w:tcPr>
            <w:tcW w:type="dxa" w:w="1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273" w:hRule="atLeast"/>
        </w:trPr>
        <w:tc>
          <w:tcPr>
            <w:tcW w:type="dxa" w:w="2285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Vedouc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ce:</w:t>
            </w:r>
          </w:p>
        </w:tc>
        <w:tc>
          <w:tcPr>
            <w:tcW w:type="dxa" w:w="6620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/>
            </w:pP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 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MgA. Adriana Kubi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š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tov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 xml:space="preserve">á 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M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áč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ikov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á</w:t>
            </w:r>
            <w:r>
              <w:rPr>
                <w:rFonts w:ascii="Calibri" w:hAnsi="Calibri"/>
                <w:b w:val="0"/>
                <w:bCs w:val="0"/>
                <w:sz w:val="22"/>
                <w:szCs w:val="22"/>
                <w:rtl w:val="0"/>
              </w:rPr>
              <w:t>, PhD.</w:t>
            </w:r>
            <w:r>
              <w:rPr>
                <w:rFonts w:ascii="Calibri" w:hAnsi="Calibri" w:hint="default"/>
                <w:b w:val="0"/>
                <w:bCs w:val="0"/>
                <w:sz w:val="22"/>
                <w:szCs w:val="22"/>
                <w:rtl w:val="0"/>
              </w:rPr>
              <w:t>    </w:t>
            </w:r>
          </w:p>
        </w:tc>
        <w:tc>
          <w:tcPr>
            <w:tcW w:type="dxa" w:w="16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276" w:hRule="atLeast"/>
        </w:trPr>
        <w:tc>
          <w:tcPr>
            <w:tcW w:type="dxa" w:w="2285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620"/>
            <w:gridSpan w:val="5"/>
            <w:tcBorders>
              <w:top w:val="nil"/>
              <w:left w:val="nil"/>
              <w:bottom w:val="single" w:color="000000" w:sz="2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160"/>
            <w:tcBorders>
              <w:top w:val="nil"/>
              <w:left w:val="nil"/>
              <w:bottom w:val="single" w:color="000000" w:sz="2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</w:tr>
      <w:tr>
        <w:tblPrEx>
          <w:shd w:val="clear" w:color="auto" w:fill="ced7e7"/>
        </w:tblPrEx>
        <w:trPr>
          <w:trHeight w:val="1260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Hodnot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c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krit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é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ria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Spl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uje bez v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hrad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Spl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uje s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 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drobn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mi v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hradami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Spl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uje s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 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hradami</w:t>
            </w:r>
          </w:p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Nespl</w:t>
            </w:r>
            <w:r>
              <w:rPr>
                <w:rFonts w:ascii="Arial" w:hAnsi="Arial" w:hint="default"/>
                <w:sz w:val="16"/>
                <w:szCs w:val="16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16"/>
                <w:szCs w:val="16"/>
                <w:shd w:val="nil" w:color="auto" w:fill="auto"/>
                <w:rtl w:val="0"/>
              </w:rPr>
              <w:t>uje</w:t>
            </w:r>
          </w:p>
        </w:tc>
      </w:tr>
      <w:tr>
        <w:tblPrEx>
          <w:shd w:val="clear" w:color="auto" w:fill="ced7e7"/>
        </w:tblPrEx>
        <w:trPr>
          <w:trHeight w:val="27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8905"/>
            <w:gridSpan w:val="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92"/>
              <w:bottom w:type="dxa" w:w="80"/>
              <w:right w:type="dxa" w:w="80"/>
            </w:tcMar>
            <w:vAlign w:val="top"/>
          </w:tcPr>
          <w:p>
            <w:pPr>
              <w:pStyle w:val="Normální"/>
              <w:numPr>
                <w:ilvl w:val="0"/>
                <w:numId w:val="1"/>
              </w:numPr>
              <w:spacing w:after="0" w:line="240" w:lineRule="auto"/>
              <w:rPr>
                <w:rFonts w:ascii="Arial" w:hAnsi="Arial"/>
                <w:b w:val="1"/>
                <w:bCs w:val="1"/>
                <w:sz w:val="20"/>
                <w:szCs w:val="20"/>
              </w:rPr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Obsahov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</w:p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ci jsou vymezeny z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kladn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a d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čí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le, kter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é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jsou 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 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koncepci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 pat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ř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ě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rozpracov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ny. 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le jsou adekv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ě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napl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ny. 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305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 spl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uje 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le zad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Studuj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vyu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ží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a kriticky vyb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prim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a/nebo sekund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literaturu.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 m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vymezen p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ř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edm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t, je vyu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ito odpov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daj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ch metodologick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ch postup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ů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. 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stupy 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zkumn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ch 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čá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st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jsou adekv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ě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syntetizov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ny a je o nich diskutov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no.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ci je vyu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ita odborn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terminologie a jsou vysv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tleny hlavn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pojmy. 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ci jsou formulov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ny jasn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é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ry, kter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é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se vztahuj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ke koncepci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 a ke stanoven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m 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l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ů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m. 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7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8905"/>
            <w:gridSpan w:val="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92"/>
              <w:bottom w:type="dxa" w:w="80"/>
              <w:right w:type="dxa" w:w="80"/>
            </w:tcMar>
            <w:vAlign w:val="top"/>
          </w:tcPr>
          <w:p>
            <w:pPr>
              <w:pStyle w:val="Normální"/>
              <w:numPr>
                <w:ilvl w:val="0"/>
                <w:numId w:val="3"/>
              </w:numPr>
              <w:spacing w:after="0" w:line="240" w:lineRule="auto"/>
              <w:rPr>
                <w:rFonts w:ascii="Arial" w:hAnsi="Arial"/>
                <w:b w:val="1"/>
                <w:bCs w:val="1"/>
                <w:sz w:val="20"/>
                <w:szCs w:val="20"/>
              </w:rPr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Form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ln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í</w:t>
            </w:r>
          </w:p>
        </w:tc>
      </w:tr>
      <w:tr>
        <w:tblPrEx>
          <w:shd w:val="clear" w:color="auto" w:fill="ced7e7"/>
        </w:tblPrEx>
        <w:trPr>
          <w:trHeight w:val="43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 vykazuje standardn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pozn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mkov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apar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 a jednotn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zp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ů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sob citac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 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mci pr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ce, je typograficky jednotn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305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Studuj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c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dodr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uje jazykovou normu, text je stylisticky jednotn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7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Text je soudr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, srozumiteln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a argumenta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 xml:space="preserve">ě 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podlo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en</w:t>
            </w:r>
            <w:r>
              <w:rPr>
                <w:rFonts w:ascii="Arial" w:hAnsi="Arial" w:hint="default"/>
                <w:sz w:val="20"/>
                <w:szCs w:val="20"/>
                <w:shd w:val="nil" w:color="auto" w:fill="auto"/>
                <w:rtl w:val="0"/>
              </w:rPr>
              <w:t>ý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>.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306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92"/>
              <w:bottom w:type="dxa" w:w="80"/>
              <w:right w:type="dxa" w:w="80"/>
            </w:tcMar>
            <w:vAlign w:val="top"/>
          </w:tcPr>
          <w:p>
            <w:pPr>
              <w:pStyle w:val="Normální"/>
              <w:numPr>
                <w:ilvl w:val="0"/>
                <w:numId w:val="5"/>
              </w:numPr>
              <w:spacing w:after="0" w:line="240" w:lineRule="auto"/>
              <w:rPr>
                <w:rFonts w:ascii="Arial" w:hAnsi="Arial"/>
                <w:b w:val="1"/>
                <w:bCs w:val="1"/>
                <w:sz w:val="20"/>
                <w:szCs w:val="20"/>
              </w:rPr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ří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nos pr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ce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 xml:space="preserve"> </w:t>
            </w:r>
            <w:r>
              <w:rPr>
                <w:rFonts w:ascii="Arial Unicode MS" w:cs="Arial Unicode MS" w:hAnsi="Arial Unicode MS" w:eastAsia="Arial Unicode MS" w:hint="default"/>
                <w:b w:val="0"/>
                <w:bCs w:val="0"/>
                <w:i w:val="0"/>
                <w:iCs w:val="0"/>
                <w:sz w:val="20"/>
                <w:szCs w:val="20"/>
                <w:shd w:val="nil" w:color="auto" w:fill="auto"/>
                <w:rtl w:val="0"/>
              </w:rPr>
              <w:t>⃰</w:t>
            </w:r>
          </w:p>
        </w:tc>
        <w:tc>
          <w:tcPr>
            <w:tcW w:type="dxa" w:w="62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x</w:t>
            </w:r>
          </w:p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3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4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  <w:tc>
          <w:tcPr>
            <w:tcW w:type="dxa" w:w="627"/>
            <w:gridSpan w:val="2"/>
            <w:tcBorders>
              <w:top w:val="single" w:color="000000" w:sz="2" w:space="0" w:shadow="0" w:frame="0"/>
              <w:left w:val="single" w:color="000000" w:sz="4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/>
        </w:tc>
      </w:tr>
      <w:tr>
        <w:tblPrEx>
          <w:shd w:val="clear" w:color="auto" w:fill="ced7e7"/>
        </w:tblPrEx>
        <w:trPr>
          <w:trHeight w:val="27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8905"/>
            <w:gridSpan w:val="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92"/>
              <w:bottom w:type="dxa" w:w="80"/>
              <w:right w:type="dxa" w:w="80"/>
            </w:tcMar>
            <w:vAlign w:val="top"/>
          </w:tcPr>
          <w:p>
            <w:pPr>
              <w:pStyle w:val="Normální"/>
              <w:numPr>
                <w:ilvl w:val="0"/>
                <w:numId w:val="7"/>
              </w:numPr>
              <w:spacing w:after="0" w:line="240" w:lineRule="auto"/>
              <w:rPr>
                <w:rFonts w:ascii="Arial" w:hAnsi="Arial"/>
                <w:b w:val="1"/>
                <w:bCs w:val="1"/>
                <w:sz w:val="20"/>
                <w:szCs w:val="20"/>
              </w:rPr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Posouzen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ů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vodnosti textu</w:t>
            </w:r>
          </w:p>
        </w:tc>
      </w:tr>
      <w:tr>
        <w:tblPrEx>
          <w:shd w:val="clear" w:color="auto" w:fill="ced7e7"/>
        </w:tblPrEx>
        <w:trPr>
          <w:trHeight w:val="278" w:hRule="atLeast"/>
        </w:trPr>
        <w:tc>
          <w:tcPr>
            <w:tcW w:type="dxa" w:w="160"/>
            <w:tcBorders>
              <w:top w:val="nil"/>
              <w:left w:val="nil"/>
              <w:bottom w:val="nil"/>
              <w:right w:val="single" w:color="000000" w:sz="2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/>
        </w:tc>
        <w:tc>
          <w:tcPr>
            <w:tcW w:type="dxa" w:w="6406"/>
            <w:gridSpan w:val="2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Zji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š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t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b w:val="0"/>
                <w:bCs w:val="0"/>
                <w:sz w:val="20"/>
                <w:szCs w:val="20"/>
                <w:shd w:val="nil" w:color="auto" w:fill="auto"/>
                <w:rtl w:val="0"/>
              </w:rPr>
              <w:t>shoda textu (dle IS STAG/Theses):</w:t>
            </w:r>
          </w:p>
        </w:tc>
        <w:tc>
          <w:tcPr>
            <w:tcW w:type="dxa" w:w="2498"/>
            <w:gridSpan w:val="5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Calibri" w:hAnsi="Calibri" w:hint="default"/>
                <w:sz w:val="22"/>
                <w:szCs w:val="22"/>
                <w:rtl w:val="0"/>
              </w:rPr>
              <w:t>   </w:t>
            </w:r>
            <w:r>
              <w:rPr>
                <w:rFonts w:ascii="Calibri" w:hAnsi="Calibri"/>
                <w:sz w:val="22"/>
                <w:szCs w:val="22"/>
                <w:rtl w:val="0"/>
              </w:rPr>
              <w:t>2</w:t>
            </w:r>
            <w:r>
              <w:rPr>
                <w:rFonts w:ascii="Arial" w:hAnsi="Arial"/>
                <w:sz w:val="20"/>
                <w:szCs w:val="20"/>
                <w:shd w:val="nil" w:color="auto" w:fill="auto"/>
                <w:rtl w:val="0"/>
              </w:rPr>
              <w:t xml:space="preserve"> %</w:t>
            </w:r>
          </w:p>
        </w:tc>
      </w:tr>
    </w:tbl>
    <w:p>
      <w:pPr>
        <w:pStyle w:val="Nadpis 3"/>
        <w:widowControl w:val="0"/>
        <w:spacing w:before="480" w:after="480"/>
        <w:rPr>
          <w:rFonts w:ascii="Arial" w:cs="Arial" w:hAnsi="Arial" w:eastAsia="Arial"/>
          <w:i w:val="0"/>
          <w:iCs w:val="0"/>
          <w:sz w:val="32"/>
          <w:szCs w:val="32"/>
        </w:rPr>
      </w:pPr>
    </w:p>
    <w:p>
      <w:pPr>
        <w:pStyle w:val="Normální"/>
        <w:keepNext w:val="1"/>
        <w:spacing w:before="240" w:after="0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</w:rPr>
        <w:t>Slovn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 xml:space="preserve">í </w:t>
      </w:r>
      <w:r>
        <w:rPr>
          <w:rFonts w:ascii="Arial" w:hAnsi="Arial"/>
          <w:b w:val="1"/>
          <w:bCs w:val="1"/>
          <w:sz w:val="20"/>
          <w:szCs w:val="20"/>
          <w:rtl w:val="0"/>
        </w:rPr>
        <w:t>hodnocen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 xml:space="preserve">í </w:t>
      </w:r>
      <w:r>
        <w:rPr>
          <w:rFonts w:ascii="Arial" w:hAnsi="Arial"/>
          <w:b w:val="1"/>
          <w:bCs w:val="1"/>
          <w:sz w:val="20"/>
          <w:szCs w:val="20"/>
          <w:rtl w:val="0"/>
        </w:rPr>
        <w:t>v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ý</w:t>
      </w:r>
      <w:r>
        <w:rPr>
          <w:rFonts w:ascii="Arial" w:hAnsi="Arial"/>
          <w:b w:val="1"/>
          <w:bCs w:val="1"/>
          <w:sz w:val="20"/>
          <w:szCs w:val="20"/>
          <w:rtl w:val="0"/>
        </w:rPr>
        <w:t>znamu zji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š</w:t>
      </w:r>
      <w:r>
        <w:rPr>
          <w:rFonts w:ascii="Arial" w:hAnsi="Arial"/>
          <w:b w:val="1"/>
          <w:bCs w:val="1"/>
          <w:sz w:val="20"/>
          <w:szCs w:val="20"/>
          <w:rtl w:val="0"/>
        </w:rPr>
        <w:t>t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ě</w:t>
      </w:r>
      <w:r>
        <w:rPr>
          <w:rFonts w:ascii="Arial" w:hAnsi="Arial"/>
          <w:b w:val="1"/>
          <w:bCs w:val="1"/>
          <w:sz w:val="20"/>
          <w:szCs w:val="20"/>
          <w:rtl w:val="0"/>
        </w:rPr>
        <w:t>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 xml:space="preserve">é </w:t>
      </w:r>
      <w:r>
        <w:rPr>
          <w:rFonts w:ascii="Arial" w:hAnsi="Arial"/>
          <w:b w:val="1"/>
          <w:bCs w:val="1"/>
          <w:sz w:val="20"/>
          <w:szCs w:val="20"/>
          <w:rtl w:val="0"/>
        </w:rPr>
        <w:t>shody:</w:t>
      </w:r>
    </w:p>
    <w:p>
      <w:pPr>
        <w:pStyle w:val="Normální"/>
        <w:jc w:val="both"/>
        <w:rPr>
          <w:rFonts w:ascii="Arial" w:cs="Arial" w:hAnsi="Arial" w:eastAsia="Arial"/>
        </w:rPr>
      </w:pPr>
      <w:r>
        <w:rPr>
          <w:rFonts w:ascii="Arial" w:hAnsi="Arial" w:hint="default"/>
          <w:b w:val="1"/>
          <w:bCs w:val="1"/>
          <w:sz w:val="20"/>
          <w:szCs w:val="20"/>
          <w:rtl w:val="0"/>
        </w:rPr>
        <w:t>     </w:t>
      </w:r>
    </w:p>
    <w:p>
      <w:pPr>
        <w:pStyle w:val="Normální"/>
        <w:keepNext w:val="1"/>
        <w:spacing w:after="0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</w:rPr>
        <w:t>Slovn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 xml:space="preserve">í </w:t>
      </w:r>
      <w:r>
        <w:rPr>
          <w:rFonts w:ascii="Arial" w:hAnsi="Arial"/>
          <w:b w:val="1"/>
          <w:bCs w:val="1"/>
          <w:sz w:val="20"/>
          <w:szCs w:val="20"/>
          <w:rtl w:val="0"/>
        </w:rPr>
        <w:t>hodnocen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 xml:space="preserve">í </w:t>
      </w:r>
      <w:r>
        <w:rPr>
          <w:rFonts w:ascii="Arial" w:hAnsi="Arial"/>
          <w:b w:val="1"/>
          <w:bCs w:val="1"/>
          <w:sz w:val="20"/>
          <w:szCs w:val="20"/>
          <w:rtl w:val="0"/>
        </w:rPr>
        <w:t>pr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á</w:t>
      </w:r>
      <w:r>
        <w:rPr>
          <w:rFonts w:ascii="Arial" w:hAnsi="Arial"/>
          <w:b w:val="1"/>
          <w:bCs w:val="1"/>
          <w:sz w:val="20"/>
          <w:szCs w:val="20"/>
          <w:rtl w:val="0"/>
        </w:rPr>
        <w:t>ce:</w:t>
      </w:r>
    </w:p>
    <w:p>
      <w:pPr>
        <w:pStyle w:val="Normální"/>
        <w:keepNext w:val="1"/>
        <w:spacing w:after="0"/>
        <w:rPr>
          <w:rFonts w:ascii="Arial" w:cs="Arial" w:hAnsi="Arial" w:eastAsia="Arial"/>
          <w:b w:val="1"/>
          <w:bCs w:val="1"/>
          <w:sz w:val="20"/>
          <w:szCs w:val="20"/>
        </w:rPr>
      </w:pPr>
    </w:p>
    <w:p>
      <w:pPr>
        <w:pStyle w:val="Normální"/>
        <w:keepNext w:val="1"/>
        <w:spacing w:after="0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Diplomov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ce Sabiny Kon</w:t>
      </w:r>
      <w:r>
        <w:rPr>
          <w:rFonts w:ascii="Arial" w:hAnsi="Arial" w:hint="default"/>
          <w:sz w:val="20"/>
          <w:szCs w:val="20"/>
          <w:rtl w:val="0"/>
        </w:rPr>
        <w:t>š</w:t>
      </w:r>
      <w:r>
        <w:rPr>
          <w:rFonts w:ascii="Arial" w:hAnsi="Arial"/>
          <w:sz w:val="20"/>
          <w:szCs w:val="20"/>
          <w:rtl w:val="0"/>
        </w:rPr>
        <w:t>elov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>se v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nuje propojen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dvou oblast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prim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ho vzd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l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í – </w:t>
      </w:r>
      <w:r>
        <w:rPr>
          <w:rFonts w:ascii="Arial" w:hAnsi="Arial"/>
          <w:sz w:val="20"/>
          <w:szCs w:val="20"/>
          <w:rtl w:val="0"/>
        </w:rPr>
        <w:t>liter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a dramatick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 xml:space="preserve">chovy </w:t>
      </w:r>
      <w:r>
        <w:rPr>
          <w:rFonts w:ascii="Arial" w:hAnsi="Arial" w:hint="default"/>
          <w:sz w:val="20"/>
          <w:szCs w:val="20"/>
          <w:rtl w:val="0"/>
        </w:rPr>
        <w:t xml:space="preserve">– </w:t>
      </w:r>
      <w:r>
        <w:rPr>
          <w:rFonts w:ascii="Arial" w:hAnsi="Arial"/>
          <w:sz w:val="20"/>
          <w:szCs w:val="20"/>
          <w:rtl w:val="0"/>
        </w:rPr>
        <w:t>a zkoum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mo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nosti jejich efektivn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ho vyu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it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pro hlub</w:t>
      </w:r>
      <w:r>
        <w:rPr>
          <w:rFonts w:ascii="Arial" w:hAnsi="Arial" w:hint="default"/>
          <w:sz w:val="20"/>
          <w:szCs w:val="20"/>
          <w:rtl w:val="0"/>
        </w:rPr>
        <w:t xml:space="preserve">ší </w:t>
      </w:r>
      <w:r>
        <w:rPr>
          <w:rFonts w:ascii="Arial" w:hAnsi="Arial"/>
          <w:sz w:val="20"/>
          <w:szCs w:val="20"/>
          <w:rtl w:val="0"/>
        </w:rPr>
        <w:t>porozum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liter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mu textu u mlad</w:t>
      </w:r>
      <w:r>
        <w:rPr>
          <w:rFonts w:ascii="Arial" w:hAnsi="Arial" w:hint="default"/>
          <w:sz w:val="20"/>
          <w:szCs w:val="20"/>
          <w:rtl w:val="0"/>
        </w:rPr>
        <w:t>ší</w:t>
      </w:r>
      <w:r>
        <w:rPr>
          <w:rFonts w:ascii="Arial" w:hAnsi="Arial"/>
          <w:sz w:val="20"/>
          <w:szCs w:val="20"/>
          <w:rtl w:val="0"/>
        </w:rPr>
        <w:t xml:space="preserve">ch </w:t>
      </w:r>
      <w:r>
        <w:rPr>
          <w:rFonts w:ascii="Arial" w:hAnsi="Arial" w:hint="default"/>
          <w:sz w:val="20"/>
          <w:szCs w:val="20"/>
          <w:rtl w:val="0"/>
        </w:rPr>
        <w:t>š</w:t>
      </w:r>
      <w:r>
        <w:rPr>
          <w:rFonts w:ascii="Arial" w:hAnsi="Arial"/>
          <w:sz w:val="20"/>
          <w:szCs w:val="20"/>
          <w:rtl w:val="0"/>
        </w:rPr>
        <w:t>koln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ch d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t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.</w:t>
      </w: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1"/>
        <w:spacing w:before="0" w:after="240" w:line="240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V teoretick</w:t>
      </w:r>
      <w:r>
        <w:rPr>
          <w:rFonts w:ascii="Arial" w:hAnsi="Arial" w:hint="default"/>
          <w:sz w:val="20"/>
          <w:szCs w:val="20"/>
          <w:rtl w:val="0"/>
        </w:rPr>
        <w:t>é čá</w:t>
      </w:r>
      <w:r>
        <w:rPr>
          <w:rFonts w:ascii="Arial" w:hAnsi="Arial"/>
          <w:sz w:val="20"/>
          <w:szCs w:val="20"/>
          <w:rtl w:val="0"/>
        </w:rPr>
        <w:t>sti autorka systematicky a srozumiteln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p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 xml:space="preserve">edstavuje </w:t>
      </w:r>
      <w:r>
        <w:rPr>
          <w:rFonts w:ascii="Arial" w:hAnsi="Arial"/>
          <w:sz w:val="20"/>
          <w:szCs w:val="20"/>
          <w:rtl w:val="0"/>
        </w:rPr>
        <w:t>z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kladn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 xml:space="preserve"> pojmy spojen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 xml:space="preserve">s danou problematikou. </w:t>
      </w:r>
      <w:r>
        <w:rPr>
          <w:rFonts w:ascii="Arial" w:hAnsi="Arial"/>
          <w:sz w:val="20"/>
          <w:szCs w:val="20"/>
          <w:rtl w:val="0"/>
        </w:rPr>
        <w:t>D</w:t>
      </w:r>
      <w:r>
        <w:rPr>
          <w:rFonts w:ascii="Arial" w:hAnsi="Arial"/>
          <w:sz w:val="20"/>
          <w:szCs w:val="20"/>
          <w:rtl w:val="0"/>
        </w:rPr>
        <w:t>efinuje podstatu obou oblast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, vysv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tluje jejich vz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jemn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 xml:space="preserve">souvislosti a zasazuje je do </w:t>
      </w:r>
      <w:r>
        <w:rPr>
          <w:rFonts w:ascii="Arial" w:hAnsi="Arial" w:hint="default"/>
          <w:sz w:val="20"/>
          <w:szCs w:val="20"/>
          <w:rtl w:val="0"/>
        </w:rPr>
        <w:t>š</w:t>
      </w:r>
      <w:r>
        <w:rPr>
          <w:rFonts w:ascii="Arial" w:hAnsi="Arial"/>
          <w:sz w:val="20"/>
          <w:szCs w:val="20"/>
          <w:rtl w:val="0"/>
        </w:rPr>
        <w:t>ir</w:t>
      </w:r>
      <w:r>
        <w:rPr>
          <w:rFonts w:ascii="Arial" w:hAnsi="Arial" w:hint="default"/>
          <w:sz w:val="20"/>
          <w:szCs w:val="20"/>
          <w:rtl w:val="0"/>
        </w:rPr>
        <w:t>ší</w:t>
      </w:r>
      <w:r>
        <w:rPr>
          <w:rFonts w:ascii="Arial" w:hAnsi="Arial"/>
          <w:sz w:val="20"/>
          <w:szCs w:val="20"/>
          <w:rtl w:val="0"/>
        </w:rPr>
        <w:t>ho pedagogick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>ho a psychologick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>ho 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 xml:space="preserve">mce. </w:t>
      </w: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1"/>
        <w:spacing w:before="0" w:after="240" w:line="240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Praktick</w:t>
      </w:r>
      <w:r>
        <w:rPr>
          <w:rFonts w:ascii="Arial" w:hAnsi="Arial" w:hint="default"/>
          <w:sz w:val="20"/>
          <w:szCs w:val="20"/>
          <w:rtl w:val="0"/>
        </w:rPr>
        <w:t>á čá</w:t>
      </w:r>
      <w:r>
        <w:rPr>
          <w:rFonts w:ascii="Arial" w:hAnsi="Arial"/>
          <w:sz w:val="20"/>
          <w:szCs w:val="20"/>
          <w:rtl w:val="0"/>
          <w:lang w:val="en-US"/>
        </w:rPr>
        <w:t>st 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ce je postavena na tvorb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t</w:t>
      </w:r>
      <w:r>
        <w:rPr>
          <w:rFonts w:ascii="Arial" w:hAnsi="Arial" w:hint="default"/>
          <w:sz w:val="20"/>
          <w:szCs w:val="20"/>
          <w:rtl w:val="0"/>
        </w:rPr>
        <w:t xml:space="preserve">ří </w:t>
      </w:r>
      <w:r>
        <w:rPr>
          <w:rFonts w:ascii="Arial" w:hAnsi="Arial"/>
          <w:sz w:val="20"/>
          <w:szCs w:val="20"/>
          <w:rtl w:val="0"/>
          <w:lang w:val="it-IT"/>
        </w:rPr>
        <w:t>origin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ln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  <w:lang w:val="sv-SE"/>
        </w:rPr>
        <w:t>ch liter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-dramatick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 program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, ur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en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 pro 1., 2. a 3. ro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  <w:lang w:val="de-DE"/>
        </w:rPr>
        <w:t>k Z</w:t>
      </w:r>
      <w:r>
        <w:rPr>
          <w:rFonts w:ascii="Arial" w:hAnsi="Arial" w:hint="default"/>
          <w:sz w:val="20"/>
          <w:szCs w:val="20"/>
          <w:rtl w:val="0"/>
        </w:rPr>
        <w:t>Š</w:t>
      </w:r>
      <w:r>
        <w:rPr>
          <w:rFonts w:ascii="Arial" w:hAnsi="Arial"/>
          <w:sz w:val="20"/>
          <w:szCs w:val="20"/>
          <w:rtl w:val="0"/>
        </w:rPr>
        <w:t>. Z jejich zpracov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je patrn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 xml:space="preserve">, 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e se autorka v pr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b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hu 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ce s danou problematikou dob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e sezn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mila a z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skala hlub</w:t>
      </w:r>
      <w:r>
        <w:rPr>
          <w:rFonts w:ascii="Arial" w:hAnsi="Arial" w:hint="default"/>
          <w:sz w:val="20"/>
          <w:szCs w:val="20"/>
          <w:rtl w:val="0"/>
        </w:rPr>
        <w:t xml:space="preserve">ší </w:t>
      </w:r>
      <w:r>
        <w:rPr>
          <w:rFonts w:ascii="Arial" w:hAnsi="Arial"/>
          <w:sz w:val="20"/>
          <w:szCs w:val="20"/>
          <w:rtl w:val="0"/>
        </w:rPr>
        <w:t>porozum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  <w:lang w:val="da-DK"/>
        </w:rPr>
        <w:t>specifik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m liter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-dramatick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chovy v kontextu z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kladn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ho vzd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l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 xml:space="preserve">. Programy jsou </w:t>
      </w:r>
      <w:r>
        <w:rPr>
          <w:rFonts w:ascii="Arial" w:hAnsi="Arial"/>
          <w:sz w:val="20"/>
          <w:szCs w:val="20"/>
          <w:rtl w:val="0"/>
        </w:rPr>
        <w:t>dob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e strukturovan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>a d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l prakticky vyu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iteln</w:t>
      </w:r>
      <w:r>
        <w:rPr>
          <w:rFonts w:ascii="Arial" w:hAnsi="Arial" w:hint="default"/>
          <w:sz w:val="20"/>
          <w:szCs w:val="20"/>
          <w:rtl w:val="0"/>
        </w:rPr>
        <w:t>é</w:t>
      </w:r>
      <w:r>
        <w:rPr>
          <w:rFonts w:ascii="Arial" w:hAnsi="Arial"/>
          <w:sz w:val="20"/>
          <w:szCs w:val="20"/>
          <w:rtl w:val="0"/>
        </w:rPr>
        <w:t>, co</w:t>
      </w:r>
      <w:r>
        <w:rPr>
          <w:rFonts w:ascii="Arial" w:hAnsi="Arial" w:hint="default"/>
          <w:sz w:val="20"/>
          <w:szCs w:val="20"/>
          <w:rtl w:val="0"/>
        </w:rPr>
        <w:t xml:space="preserve">ž </w:t>
      </w:r>
      <w:r>
        <w:rPr>
          <w:rFonts w:ascii="Arial" w:hAnsi="Arial"/>
          <w:sz w:val="20"/>
          <w:szCs w:val="20"/>
          <w:rtl w:val="0"/>
        </w:rPr>
        <w:t>dokl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daj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i u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itel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>ve strukturovan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 rozhovorech.</w:t>
      </w: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1"/>
        <w:spacing w:before="0" w:after="240" w:line="240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znamn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m p</w:t>
      </w:r>
      <w:r>
        <w:rPr>
          <w:rFonts w:ascii="Arial" w:hAnsi="Arial" w:hint="default"/>
          <w:sz w:val="20"/>
          <w:szCs w:val="20"/>
          <w:rtl w:val="0"/>
        </w:rPr>
        <w:t>ří</w:t>
      </w:r>
      <w:r>
        <w:rPr>
          <w:rFonts w:ascii="Arial" w:hAnsi="Arial"/>
          <w:sz w:val="20"/>
          <w:szCs w:val="20"/>
          <w:rtl w:val="0"/>
        </w:rPr>
        <w:t>nosem 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ce je 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zkumn</w:t>
      </w:r>
      <w:r>
        <w:rPr>
          <w:rFonts w:ascii="Arial" w:hAnsi="Arial" w:hint="default"/>
          <w:sz w:val="20"/>
          <w:szCs w:val="20"/>
          <w:rtl w:val="0"/>
        </w:rPr>
        <w:t>á čá</w:t>
      </w:r>
      <w:r>
        <w:rPr>
          <w:rFonts w:ascii="Arial" w:hAnsi="Arial"/>
          <w:sz w:val="20"/>
          <w:szCs w:val="20"/>
          <w:rtl w:val="0"/>
        </w:rPr>
        <w:t>st, kter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je zpracov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  <w:lang w:val="it-IT"/>
        </w:rPr>
        <w:t>na pe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  <w:lang w:val="da-DK"/>
        </w:rPr>
        <w:t>liv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 xml:space="preserve">, </w:t>
      </w:r>
      <w:r>
        <w:rPr>
          <w:rFonts w:ascii="Arial" w:hAnsi="Arial"/>
          <w:sz w:val="20"/>
          <w:szCs w:val="20"/>
          <w:rtl w:val="0"/>
        </w:rPr>
        <w:t>obsahuje zaj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mav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 xml:space="preserve">informace a </w:t>
      </w:r>
      <w:r>
        <w:rPr>
          <w:rFonts w:ascii="Arial" w:hAnsi="Arial"/>
          <w:sz w:val="20"/>
          <w:szCs w:val="20"/>
          <w:rtl w:val="0"/>
        </w:rPr>
        <w:t>odpov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d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po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adavk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m na z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re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nou 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ci</w:t>
      </w:r>
      <w:r>
        <w:rPr>
          <w:rFonts w:ascii="Arial" w:hAnsi="Arial"/>
          <w:sz w:val="20"/>
          <w:szCs w:val="20"/>
          <w:rtl w:val="0"/>
        </w:rPr>
        <w:t xml:space="preserve">. </w:t>
      </w: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1"/>
        <w:spacing w:before="0" w:after="240" w:line="240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Jako vedouc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ce oce</w:t>
      </w:r>
      <w:r>
        <w:rPr>
          <w:rFonts w:ascii="Arial" w:hAnsi="Arial" w:hint="default"/>
          <w:sz w:val="20"/>
          <w:szCs w:val="20"/>
          <w:rtl w:val="0"/>
        </w:rPr>
        <w:t>ň</w:t>
      </w:r>
      <w:r>
        <w:rPr>
          <w:rFonts w:ascii="Arial" w:hAnsi="Arial"/>
          <w:sz w:val="20"/>
          <w:szCs w:val="20"/>
          <w:rtl w:val="0"/>
        </w:rPr>
        <w:t>uji zejm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>na p</w:t>
      </w:r>
      <w:r>
        <w:rPr>
          <w:rFonts w:ascii="Arial" w:hAnsi="Arial" w:hint="default"/>
          <w:sz w:val="20"/>
          <w:szCs w:val="20"/>
          <w:rtl w:val="0"/>
        </w:rPr>
        <w:t>ří</w:t>
      </w:r>
      <w:r>
        <w:rPr>
          <w:rFonts w:ascii="Arial" w:hAnsi="Arial"/>
          <w:sz w:val="20"/>
          <w:szCs w:val="20"/>
          <w:rtl w:val="0"/>
        </w:rPr>
        <w:t>stup diplomantky k t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>matu, kter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j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zpo</w:t>
      </w:r>
      <w:r>
        <w:rPr>
          <w:rFonts w:ascii="Arial" w:hAnsi="Arial" w:hint="default"/>
          <w:sz w:val="20"/>
          <w:szCs w:val="20"/>
          <w:rtl w:val="0"/>
        </w:rPr>
        <w:t>čá</w:t>
      </w:r>
      <w:r>
        <w:rPr>
          <w:rFonts w:ascii="Arial" w:hAnsi="Arial"/>
          <w:sz w:val="20"/>
          <w:szCs w:val="20"/>
          <w:rtl w:val="0"/>
        </w:rPr>
        <w:t>tku nebylo vlastn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. V pr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b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hu studia k diplomov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ci se v</w:t>
      </w:r>
      <w:r>
        <w:rPr>
          <w:rFonts w:ascii="Arial" w:hAnsi="Arial" w:hint="default"/>
          <w:sz w:val="20"/>
          <w:szCs w:val="20"/>
          <w:rtl w:val="0"/>
        </w:rPr>
        <w:t>š</w:t>
      </w:r>
      <w:r>
        <w:rPr>
          <w:rFonts w:ascii="Arial" w:hAnsi="Arial"/>
          <w:sz w:val="20"/>
          <w:szCs w:val="20"/>
          <w:rtl w:val="0"/>
        </w:rPr>
        <w:t>ak rozhodla do t</w:t>
      </w:r>
      <w:r>
        <w:rPr>
          <w:rFonts w:ascii="Arial" w:hAnsi="Arial" w:hint="default"/>
          <w:sz w:val="20"/>
          <w:szCs w:val="20"/>
          <w:rtl w:val="0"/>
          <w:lang w:val="fr-FR"/>
        </w:rPr>
        <w:t>é</w:t>
      </w:r>
      <w:r>
        <w:rPr>
          <w:rFonts w:ascii="Arial" w:hAnsi="Arial"/>
          <w:sz w:val="20"/>
          <w:szCs w:val="20"/>
          <w:rtl w:val="0"/>
        </w:rPr>
        <w:t>to oblasti aktivn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 xml:space="preserve">proniknout </w:t>
      </w:r>
      <w:r>
        <w:rPr>
          <w:rFonts w:ascii="Arial" w:hAnsi="Arial" w:hint="default"/>
          <w:sz w:val="20"/>
          <w:szCs w:val="20"/>
          <w:rtl w:val="0"/>
        </w:rPr>
        <w:t xml:space="preserve">– </w:t>
      </w:r>
      <w:r>
        <w:rPr>
          <w:rFonts w:ascii="Arial" w:hAnsi="Arial"/>
          <w:sz w:val="20"/>
          <w:szCs w:val="20"/>
          <w:rtl w:val="0"/>
        </w:rPr>
        <w:t xml:space="preserve">absolvovala </w:t>
      </w:r>
      <w:r>
        <w:rPr>
          <w:rFonts w:ascii="Arial" w:hAnsi="Arial"/>
          <w:sz w:val="20"/>
          <w:szCs w:val="20"/>
          <w:rtl w:val="0"/>
        </w:rPr>
        <w:t xml:space="preserve">dva </w:t>
      </w:r>
      <w:r>
        <w:rPr>
          <w:rFonts w:ascii="Arial" w:hAnsi="Arial"/>
          <w:sz w:val="20"/>
          <w:szCs w:val="20"/>
          <w:rtl w:val="0"/>
        </w:rPr>
        <w:t>specializovan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kurzy dramatick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chovy</w:t>
      </w:r>
      <w:r>
        <w:rPr>
          <w:rFonts w:ascii="Arial" w:hAnsi="Arial"/>
          <w:sz w:val="20"/>
          <w:szCs w:val="20"/>
          <w:rtl w:val="0"/>
        </w:rPr>
        <w:t xml:space="preserve"> a jeden liter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kurz.</w:t>
      </w:r>
      <w:r>
        <w:rPr>
          <w:rFonts w:ascii="Arial" w:hAnsi="Arial"/>
          <w:sz w:val="20"/>
          <w:szCs w:val="20"/>
          <w:rtl w:val="0"/>
        </w:rPr>
        <w:t xml:space="preserve"> 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/>
          <w:sz w:val="20"/>
          <w:szCs w:val="20"/>
          <w:rtl w:val="0"/>
        </w:rPr>
        <w:t>a sv</w:t>
      </w:r>
      <w:r>
        <w:rPr>
          <w:rFonts w:ascii="Arial" w:hAnsi="Arial" w:hint="default"/>
          <w:sz w:val="20"/>
          <w:szCs w:val="20"/>
          <w:rtl w:val="0"/>
          <w:lang w:val="fr-FR"/>
        </w:rPr>
        <w:t xml:space="preserve">é </w:t>
      </w:r>
      <w:r>
        <w:rPr>
          <w:rFonts w:ascii="Arial" w:hAnsi="Arial"/>
          <w:sz w:val="20"/>
          <w:szCs w:val="20"/>
          <w:rtl w:val="0"/>
        </w:rPr>
        <w:t>cest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k pochopen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oboru prok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zala vytrvalost, p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li a z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jem. Tato cesta, by</w:t>
      </w:r>
      <w:r>
        <w:rPr>
          <w:rFonts w:ascii="Arial" w:hAnsi="Arial" w:hint="default"/>
          <w:sz w:val="20"/>
          <w:szCs w:val="20"/>
          <w:rtl w:val="0"/>
        </w:rPr>
        <w:t xml:space="preserve">ť 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ro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a pln</w:t>
      </w:r>
      <w:r>
        <w:rPr>
          <w:rFonts w:ascii="Arial" w:hAnsi="Arial" w:hint="default"/>
          <w:sz w:val="20"/>
          <w:szCs w:val="20"/>
          <w:rtl w:val="0"/>
        </w:rPr>
        <w:t xml:space="preserve">á </w:t>
      </w:r>
      <w:r>
        <w:rPr>
          <w:rFonts w:ascii="Arial" w:hAnsi="Arial"/>
          <w:sz w:val="20"/>
          <w:szCs w:val="20"/>
          <w:rtl w:val="0"/>
        </w:rPr>
        <w:t>p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ek</w:t>
      </w:r>
      <w:r>
        <w:rPr>
          <w:rFonts w:ascii="Arial" w:hAnsi="Arial" w:hint="default"/>
          <w:sz w:val="20"/>
          <w:szCs w:val="20"/>
          <w:rtl w:val="0"/>
        </w:rPr>
        <w:t>áž</w:t>
      </w:r>
      <w:r>
        <w:rPr>
          <w:rFonts w:ascii="Arial" w:hAnsi="Arial"/>
          <w:sz w:val="20"/>
          <w:szCs w:val="20"/>
          <w:rtl w:val="0"/>
        </w:rPr>
        <w:t>ek, skon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ila kvalitn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 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stupem, kter</w:t>
      </w:r>
      <w:r>
        <w:rPr>
          <w:rFonts w:ascii="Arial" w:hAnsi="Arial" w:hint="default"/>
          <w:sz w:val="20"/>
          <w:szCs w:val="20"/>
          <w:rtl w:val="0"/>
        </w:rPr>
        <w:t xml:space="preserve">ý </w:t>
      </w:r>
      <w:r>
        <w:rPr>
          <w:rFonts w:ascii="Arial" w:hAnsi="Arial"/>
          <w:sz w:val="20"/>
          <w:szCs w:val="20"/>
          <w:rtl w:val="0"/>
        </w:rPr>
        <w:t>je d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kazem jej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ho profesn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ho r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stu a odhodl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.</w:t>
      </w:r>
      <w:r>
        <w:rPr>
          <w:rFonts w:ascii="Arial" w:hAnsi="Arial"/>
          <w:sz w:val="20"/>
          <w:szCs w:val="20"/>
          <w:rtl w:val="0"/>
        </w:rPr>
        <w:t xml:space="preserve"> V neposledn</w:t>
      </w:r>
      <w:r>
        <w:rPr>
          <w:rFonts w:ascii="Arial" w:hAnsi="Arial" w:hint="default"/>
          <w:sz w:val="20"/>
          <w:szCs w:val="20"/>
          <w:rtl w:val="0"/>
        </w:rPr>
        <w:t>í ř</w:t>
      </w:r>
      <w:r>
        <w:rPr>
          <w:rFonts w:ascii="Arial" w:hAnsi="Arial"/>
          <w:sz w:val="20"/>
          <w:szCs w:val="20"/>
          <w:rtl w:val="0"/>
        </w:rPr>
        <w:t>ad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hodnot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 velmi pozitivn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 xml:space="preserve">fakt, </w:t>
      </w:r>
      <w:r>
        <w:rPr>
          <w:rFonts w:ascii="Arial" w:hAnsi="Arial" w:hint="default"/>
          <w:sz w:val="20"/>
          <w:szCs w:val="20"/>
          <w:rtl w:val="0"/>
        </w:rPr>
        <w:t>ž</w:t>
      </w:r>
      <w:r>
        <w:rPr>
          <w:rFonts w:ascii="Arial" w:hAnsi="Arial"/>
          <w:sz w:val="20"/>
          <w:szCs w:val="20"/>
          <w:rtl w:val="0"/>
        </w:rPr>
        <w:t>e touto cestou autorka p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isp</w:t>
      </w:r>
      <w:r>
        <w:rPr>
          <w:rFonts w:ascii="Arial" w:hAnsi="Arial" w:hint="default"/>
          <w:sz w:val="20"/>
          <w:szCs w:val="20"/>
          <w:rtl w:val="0"/>
        </w:rPr>
        <w:t>ě</w:t>
      </w:r>
      <w:r>
        <w:rPr>
          <w:rFonts w:ascii="Arial" w:hAnsi="Arial"/>
          <w:sz w:val="20"/>
          <w:szCs w:val="20"/>
          <w:rtl w:val="0"/>
        </w:rPr>
        <w:t>la sv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m mal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m d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lem k popularizaci dramatick</w:t>
      </w:r>
      <w:r>
        <w:rPr>
          <w:rFonts w:ascii="Arial" w:hAnsi="Arial" w:hint="default"/>
          <w:sz w:val="20"/>
          <w:szCs w:val="20"/>
          <w:rtl w:val="0"/>
        </w:rPr>
        <w:t xml:space="preserve">é 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ý</w:t>
      </w:r>
      <w:r>
        <w:rPr>
          <w:rFonts w:ascii="Arial" w:hAnsi="Arial"/>
          <w:sz w:val="20"/>
          <w:szCs w:val="20"/>
          <w:rtl w:val="0"/>
        </w:rPr>
        <w:t>chovy a otev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ela cestu k vyu</w:t>
      </w:r>
      <w:r>
        <w:rPr>
          <w:rFonts w:ascii="Arial" w:hAnsi="Arial" w:hint="default"/>
          <w:sz w:val="20"/>
          <w:szCs w:val="20"/>
          <w:rtl w:val="0"/>
        </w:rPr>
        <w:t>ží</w:t>
      </w:r>
      <w:r>
        <w:rPr>
          <w:rFonts w:ascii="Arial" w:hAnsi="Arial"/>
          <w:sz w:val="20"/>
          <w:szCs w:val="20"/>
          <w:rtl w:val="0"/>
        </w:rPr>
        <w:t>v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n</w:t>
      </w:r>
      <w:r>
        <w:rPr>
          <w:rFonts w:ascii="Arial" w:hAnsi="Arial" w:hint="default"/>
          <w:sz w:val="20"/>
          <w:szCs w:val="20"/>
          <w:rtl w:val="0"/>
        </w:rPr>
        <w:t xml:space="preserve">í </w:t>
      </w:r>
      <w:r>
        <w:rPr>
          <w:rFonts w:ascii="Arial" w:hAnsi="Arial"/>
          <w:sz w:val="20"/>
          <w:szCs w:val="20"/>
          <w:rtl w:val="0"/>
        </w:rPr>
        <w:t>jejich metod nejen sob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ale i ostatn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 u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itel</w:t>
      </w:r>
      <w:r>
        <w:rPr>
          <w:rFonts w:ascii="Arial" w:hAnsi="Arial" w:hint="default"/>
          <w:sz w:val="20"/>
          <w:szCs w:val="20"/>
          <w:rtl w:val="0"/>
        </w:rPr>
        <w:t>ů</w:t>
      </w:r>
      <w:r>
        <w:rPr>
          <w:rFonts w:ascii="Arial" w:hAnsi="Arial"/>
          <w:sz w:val="20"/>
          <w:szCs w:val="20"/>
          <w:rtl w:val="0"/>
        </w:rPr>
        <w:t>m, kte</w:t>
      </w:r>
      <w:r>
        <w:rPr>
          <w:rFonts w:ascii="Arial" w:hAnsi="Arial" w:hint="default"/>
          <w:sz w:val="20"/>
          <w:szCs w:val="20"/>
          <w:rtl w:val="0"/>
        </w:rPr>
        <w:t xml:space="preserve">ří </w:t>
      </w:r>
      <w:r>
        <w:rPr>
          <w:rFonts w:ascii="Arial" w:hAnsi="Arial"/>
          <w:sz w:val="20"/>
          <w:szCs w:val="20"/>
          <w:rtl w:val="0"/>
        </w:rPr>
        <w:t>se pod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 xml:space="preserve">leli na realizaci programu. </w:t>
      </w:r>
    </w:p>
    <w:p>
      <w:pPr>
        <w:pStyle w:val="Výchozí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uppressAutoHyphens w:val="1"/>
        <w:spacing w:before="0" w:after="240" w:line="240" w:lineRule="auto"/>
        <w:rPr>
          <w:rFonts w:ascii="Arial" w:cs="Arial" w:hAnsi="Arial" w:eastAsia="Arial"/>
          <w:sz w:val="20"/>
          <w:szCs w:val="20"/>
        </w:rPr>
      </w:pPr>
      <w:r>
        <w:rPr>
          <w:rFonts w:ascii="Arial" w:hAnsi="Arial"/>
          <w:sz w:val="20"/>
          <w:szCs w:val="20"/>
          <w:rtl w:val="0"/>
        </w:rPr>
        <w:t>Diplomovou pr</w:t>
      </w:r>
      <w:r>
        <w:rPr>
          <w:rFonts w:ascii="Arial" w:hAnsi="Arial" w:hint="default"/>
          <w:sz w:val="20"/>
          <w:szCs w:val="20"/>
          <w:rtl w:val="0"/>
        </w:rPr>
        <w:t>á</w:t>
      </w:r>
      <w:r>
        <w:rPr>
          <w:rFonts w:ascii="Arial" w:hAnsi="Arial"/>
          <w:sz w:val="20"/>
          <w:szCs w:val="20"/>
          <w:rtl w:val="0"/>
        </w:rPr>
        <w:t>ci doporu</w:t>
      </w:r>
      <w:r>
        <w:rPr>
          <w:rFonts w:ascii="Arial" w:hAnsi="Arial" w:hint="default"/>
          <w:sz w:val="20"/>
          <w:szCs w:val="20"/>
          <w:rtl w:val="0"/>
        </w:rPr>
        <w:t>č</w:t>
      </w:r>
      <w:r>
        <w:rPr>
          <w:rFonts w:ascii="Arial" w:hAnsi="Arial"/>
          <w:sz w:val="20"/>
          <w:szCs w:val="20"/>
          <w:rtl w:val="0"/>
        </w:rPr>
        <w:t>uji k obhajob</w:t>
      </w:r>
      <w:r>
        <w:rPr>
          <w:rFonts w:ascii="Arial" w:hAnsi="Arial" w:hint="default"/>
          <w:sz w:val="20"/>
          <w:szCs w:val="20"/>
          <w:rtl w:val="0"/>
        </w:rPr>
        <w:t xml:space="preserve">ě </w:t>
      </w:r>
      <w:r>
        <w:rPr>
          <w:rFonts w:ascii="Arial" w:hAnsi="Arial"/>
          <w:sz w:val="20"/>
          <w:szCs w:val="20"/>
          <w:rtl w:val="0"/>
        </w:rPr>
        <w:t>a hodnot</w:t>
      </w:r>
      <w:r>
        <w:rPr>
          <w:rFonts w:ascii="Arial" w:hAnsi="Arial" w:hint="default"/>
          <w:sz w:val="20"/>
          <w:szCs w:val="20"/>
          <w:rtl w:val="0"/>
        </w:rPr>
        <w:t>í</w:t>
      </w:r>
      <w:r>
        <w:rPr>
          <w:rFonts w:ascii="Arial" w:hAnsi="Arial"/>
          <w:sz w:val="20"/>
          <w:szCs w:val="20"/>
          <w:rtl w:val="0"/>
        </w:rPr>
        <w:t>m ji jako velmi zda</w:t>
      </w:r>
      <w:r>
        <w:rPr>
          <w:rFonts w:ascii="Arial" w:hAnsi="Arial" w:hint="default"/>
          <w:sz w:val="20"/>
          <w:szCs w:val="20"/>
          <w:rtl w:val="0"/>
        </w:rPr>
        <w:t>ř</w:t>
      </w:r>
      <w:r>
        <w:rPr>
          <w:rFonts w:ascii="Arial" w:hAnsi="Arial"/>
          <w:sz w:val="20"/>
          <w:szCs w:val="20"/>
          <w:rtl w:val="0"/>
        </w:rPr>
        <w:t>ilou.</w:t>
      </w:r>
    </w:p>
    <w:p>
      <w:pPr>
        <w:pStyle w:val="Normální"/>
        <w:keepNext w:val="1"/>
        <w:spacing w:after="0"/>
        <w:rPr>
          <w:rFonts w:ascii="Arial" w:cs="Arial" w:hAnsi="Arial" w:eastAsia="Arial"/>
          <w:b w:val="1"/>
          <w:bCs w:val="1"/>
          <w:sz w:val="20"/>
          <w:szCs w:val="20"/>
        </w:rPr>
      </w:pPr>
    </w:p>
    <w:p>
      <w:pPr>
        <w:pStyle w:val="Normální"/>
        <w:jc w:val="both"/>
        <w:rPr>
          <w:rFonts w:ascii="Arial" w:cs="Arial" w:hAnsi="Arial" w:eastAsia="Arial"/>
        </w:rPr>
      </w:pPr>
      <w:r>
        <w:rPr>
          <w:rFonts w:ascii="Arial" w:hAnsi="Arial" w:hint="default"/>
          <w:b w:val="1"/>
          <w:bCs w:val="1"/>
          <w:sz w:val="20"/>
          <w:szCs w:val="20"/>
          <w:rtl w:val="0"/>
        </w:rPr>
        <w:t>     </w:t>
      </w:r>
    </w:p>
    <w:tbl>
      <w:tblPr>
        <w:tblW w:w="9214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7372"/>
        <w:gridCol w:w="1842"/>
      </w:tblGrid>
      <w:tr>
        <w:tblPrEx>
          <w:shd w:val="clear" w:color="auto" w:fill="ced7e7"/>
        </w:tblPrEx>
        <w:trPr>
          <w:trHeight w:val="346" w:hRule="atLeast"/>
        </w:trPr>
        <w:tc>
          <w:tcPr>
            <w:tcW w:type="dxa" w:w="737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ce spl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uje po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adavky na ud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len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 xml:space="preserve">í 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akademick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é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ho titulu Mgr.:</w:t>
            </w:r>
          </w:p>
        </w:tc>
        <w:tc>
          <w:tcPr>
            <w:tcW w:type="dxa" w:w="184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ANO</w:t>
            </w:r>
          </w:p>
        </w:tc>
      </w:tr>
      <w:tr>
        <w:tblPrEx>
          <w:shd w:val="clear" w:color="auto" w:fill="ced7e7"/>
        </w:tblPrEx>
        <w:trPr>
          <w:trHeight w:val="346" w:hRule="atLeast"/>
        </w:trPr>
        <w:tc>
          <w:tcPr>
            <w:tcW w:type="dxa" w:w="737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Pr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ci doporu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uji k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 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obhajob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:</w:t>
            </w:r>
          </w:p>
        </w:tc>
        <w:tc>
          <w:tcPr>
            <w:tcW w:type="dxa" w:w="184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ANO</w:t>
            </w:r>
          </w:p>
        </w:tc>
      </w:tr>
      <w:tr>
        <w:tblPrEx>
          <w:shd w:val="clear" w:color="auto" w:fill="ced7e7"/>
        </w:tblPrEx>
        <w:trPr>
          <w:trHeight w:val="346" w:hRule="atLeast"/>
        </w:trPr>
        <w:tc>
          <w:tcPr>
            <w:tcW w:type="dxa" w:w="737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pStyle w:val="Normální"/>
              <w:spacing w:after="0" w:line="240" w:lineRule="auto"/>
            </w:pP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vrh klasifika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ho stupn</w:t>
            </w:r>
            <w:r>
              <w:rPr>
                <w:rFonts w:ascii="Arial" w:hAnsi="Arial" w:hint="default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ě</w:t>
            </w:r>
            <w:r>
              <w:rPr>
                <w:rFonts w:ascii="Arial" w:hAnsi="Arial"/>
                <w:b w:val="1"/>
                <w:bCs w:val="1"/>
                <w:sz w:val="20"/>
                <w:szCs w:val="20"/>
                <w:shd w:val="nil" w:color="auto" w:fill="auto"/>
                <w:rtl w:val="0"/>
              </w:rPr>
              <w:t>:</w:t>
            </w:r>
          </w:p>
        </w:tc>
        <w:tc>
          <w:tcPr>
            <w:tcW w:type="dxa" w:w="1842"/>
            <w:tcBorders>
              <w:top w:val="nil"/>
              <w:left w:val="nil"/>
              <w:bottom w:val="nil"/>
              <w:right w:val="nil"/>
            </w:tcBorders>
            <w:shd w:val="clear" w:color="auto" w:fill="f2f2f2"/>
            <w:tcMar>
              <w:top w:type="dxa" w:w="80"/>
              <w:left w:type="dxa" w:w="80"/>
              <w:bottom w:type="dxa" w:w="80"/>
              <w:right w:type="dxa" w:w="8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0"/>
              <w:bidi w:val="0"/>
              <w:spacing w:before="0" w:after="0" w:line="240" w:lineRule="auto"/>
              <w:ind w:left="0" w:right="0" w:firstLine="0"/>
              <w:jc w:val="center"/>
              <w:outlineLvl w:val="9"/>
              <w:rPr>
                <w:rtl w:val="0"/>
              </w:rPr>
            </w:pP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v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ý</w:t>
            </w:r>
            <w:r>
              <w:rPr>
                <w:rFonts w:ascii="Calibri" w:cs="Arial Unicode MS" w:hAnsi="Calibri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born</w:t>
            </w:r>
            <w:r>
              <w:rPr>
                <w:rFonts w:ascii="Calibri" w:cs="Arial Unicode MS" w:hAnsi="Calibri" w:eastAsia="Arial Unicode MS" w:hint="default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2"/>
                <w:szCs w:val="22"/>
                <w:u w:val="none" w:color="000000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ě</w:t>
            </w:r>
          </w:p>
        </w:tc>
      </w:tr>
    </w:tbl>
    <w:p>
      <w:pPr>
        <w:pStyle w:val="Normální"/>
        <w:widowControl w:val="0"/>
        <w:spacing w:line="240" w:lineRule="auto"/>
        <w:jc w:val="both"/>
        <w:rPr>
          <w:rFonts w:ascii="Arial" w:cs="Arial" w:hAnsi="Arial" w:eastAsia="Arial"/>
        </w:rPr>
      </w:pPr>
    </w:p>
    <w:p>
      <w:pPr>
        <w:pStyle w:val="Normální"/>
        <w:keepNext w:val="1"/>
        <w:spacing w:before="480" w:after="0"/>
        <w:rPr>
          <w:rFonts w:ascii="Arial" w:cs="Arial" w:hAnsi="Arial" w:eastAsia="Arial"/>
          <w:b w:val="1"/>
          <w:bCs w:val="1"/>
          <w:sz w:val="20"/>
          <w:szCs w:val="20"/>
        </w:rPr>
      </w:pPr>
      <w:r>
        <w:rPr>
          <w:rFonts w:ascii="Arial" w:hAnsi="Arial"/>
          <w:b w:val="1"/>
          <w:bCs w:val="1"/>
          <w:sz w:val="20"/>
          <w:szCs w:val="20"/>
          <w:rtl w:val="0"/>
        </w:rPr>
        <w:t>N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á</w:t>
      </w:r>
      <w:r>
        <w:rPr>
          <w:rFonts w:ascii="Arial" w:hAnsi="Arial"/>
          <w:b w:val="1"/>
          <w:bCs w:val="1"/>
          <w:sz w:val="20"/>
          <w:szCs w:val="20"/>
          <w:rtl w:val="0"/>
        </w:rPr>
        <w:t>m</w:t>
      </w:r>
      <w:r>
        <w:rPr>
          <w:rFonts w:ascii="Arial" w:hAnsi="Arial" w:hint="default"/>
          <w:b w:val="1"/>
          <w:bCs w:val="1"/>
          <w:sz w:val="20"/>
          <w:szCs w:val="20"/>
          <w:rtl w:val="0"/>
        </w:rPr>
        <w:t>ě</w:t>
      </w:r>
      <w:r>
        <w:rPr>
          <w:rFonts w:ascii="Arial" w:hAnsi="Arial"/>
          <w:b w:val="1"/>
          <w:bCs w:val="1"/>
          <w:sz w:val="20"/>
          <w:szCs w:val="20"/>
          <w:rtl w:val="0"/>
        </w:rPr>
        <w:t>ty pro obhajobu:</w:t>
      </w:r>
    </w:p>
    <w:p>
      <w:pPr>
        <w:pStyle w:val="Normální"/>
        <w:rPr>
          <w:rFonts w:ascii="Arial" w:cs="Arial" w:hAnsi="Arial" w:eastAsia="Arial"/>
        </w:rPr>
      </w:pPr>
      <w:r>
        <w:rPr>
          <w:rFonts w:ascii="Arial" w:hAnsi="Arial" w:hint="default"/>
          <w:b w:val="1"/>
          <w:bCs w:val="1"/>
          <w:sz w:val="20"/>
          <w:szCs w:val="20"/>
          <w:rtl w:val="0"/>
        </w:rPr>
        <w:t>     </w:t>
      </w:r>
    </w:p>
    <w:p>
      <w:pPr>
        <w:pStyle w:val="Normální"/>
        <w:rPr>
          <w:rFonts w:ascii="Arial" w:cs="Arial" w:hAnsi="Arial" w:eastAsia="Arial"/>
        </w:rPr>
      </w:pPr>
    </w:p>
    <w:tbl>
      <w:tblPr>
        <w:tblW w:w="9212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1101"/>
        <w:gridCol w:w="1417"/>
        <w:gridCol w:w="2693"/>
        <w:gridCol w:w="4001"/>
      </w:tblGrid>
      <w:tr>
        <w:tblPrEx>
          <w:shd w:val="clear" w:color="auto" w:fill="ced7e7"/>
        </w:tblPrEx>
        <w:trPr>
          <w:trHeight w:val="238" w:hRule="atLeast"/>
        </w:trPr>
        <w:tc>
          <w:tcPr>
            <w:tcW w:type="dxa" w:w="110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Normální"/>
              <w:spacing w:after="0"/>
            </w:pPr>
            <w:r>
              <w:rPr>
                <w:rFonts w:ascii="Arial" w:hAnsi="Arial"/>
                <w:shd w:val="nil" w:color="auto" w:fill="auto"/>
                <w:rtl w:val="0"/>
              </w:rPr>
              <w:t>Datum:</w:t>
            </w:r>
          </w:p>
        </w:tc>
        <w:tc>
          <w:tcPr>
            <w:tcW w:type="dxa" w:w="14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Normální"/>
              <w:spacing w:after="0"/>
            </w:pPr>
            <w:r>
              <w:rPr>
                <w:rFonts w:ascii="Calibri" w:hAnsi="Calibri" w:hint="default"/>
                <w:sz w:val="22"/>
                <w:szCs w:val="22"/>
                <w:rtl w:val="0"/>
              </w:rPr>
              <w:t>     </w:t>
            </w:r>
          </w:p>
        </w:tc>
        <w:tc>
          <w:tcPr>
            <w:tcW w:type="dxa" w:w="269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>
            <w:pPr>
              <w:pStyle w:val="Normální"/>
              <w:spacing w:after="0"/>
              <w:jc w:val="right"/>
            </w:pPr>
            <w:r>
              <w:rPr>
                <w:rFonts w:ascii="Arial" w:hAnsi="Arial"/>
                <w:shd w:val="nil" w:color="auto" w:fill="auto"/>
                <w:rtl w:val="0"/>
              </w:rPr>
              <w:t>Podpis:</w:t>
            </w:r>
          </w:p>
        </w:tc>
        <w:tc>
          <w:tcPr>
            <w:tcW w:type="dxa" w:w="4001"/>
            <w:tcBorders>
              <w:top w:val="nil"/>
              <w:left w:val="nil"/>
              <w:bottom w:val="single" w:color="000000" w:sz="4" w:space="0" w:shadow="0" w:frame="0"/>
              <w:right w:val="nil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bottom"/>
          </w:tcPr>
          <w:p/>
        </w:tc>
      </w:tr>
    </w:tbl>
    <w:p>
      <w:pPr>
        <w:pStyle w:val="Normální"/>
        <w:widowControl w:val="0"/>
        <w:spacing w:line="240" w:lineRule="auto"/>
      </w:pPr>
      <w:r>
        <w:rPr>
          <w:rFonts w:ascii="Arial" w:cs="Arial" w:hAnsi="Arial" w:eastAsia="Arial"/>
        </w:rPr>
      </w:r>
    </w:p>
    <w:sectPr>
      <w:headerReference w:type="default" r:id="rId5"/>
      <w:footerReference w:type="default" r:id="rId6"/>
      <w:pgSz w:w="11900" w:h="16840" w:orient="portrait"/>
      <w:pgMar w:top="1134" w:right="1417" w:bottom="709" w:left="1417" w:header="708" w:footer="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Verdana">
    <w:charset w:val="00"/>
    <w:family w:val="roman"/>
    <w:pitch w:val="default"/>
  </w:font>
  <w:font w:name="Cambria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patí"/>
      <w:tabs>
        <w:tab w:val="right" w:pos="9046"/>
        <w:tab w:val="clear" w:pos="9072"/>
      </w:tabs>
      <w:jc w:val="center"/>
    </w:pPr>
    <w:r>
      <w:rPr>
        <w:rFonts w:ascii="Arial Unicode MS" w:cs="Arial Unicode MS" w:hAnsi="Arial Unicode MS" w:eastAsia="Arial Unicode MS" w:hint="default"/>
        <w:b w:val="0"/>
        <w:bCs w:val="0"/>
        <w:i w:val="0"/>
        <w:iCs w:val="0"/>
        <w:sz w:val="12"/>
        <w:szCs w:val="12"/>
        <w:rtl w:val="0"/>
      </w:rPr>
      <w:t>⃰</w:t>
    </w:r>
    <w:r>
      <w:rPr>
        <w:rFonts w:ascii="Arial" w:hAnsi="Arial"/>
        <w:i w:val="1"/>
        <w:iCs w:val="1"/>
        <w:sz w:val="12"/>
        <w:szCs w:val="12"/>
        <w:rtl w:val="0"/>
      </w:rPr>
      <w:t xml:space="preserve"> </w:t>
    </w:r>
    <w:r>
      <w:rPr>
        <w:rFonts w:ascii="Arial" w:hAnsi="Arial"/>
        <w:i w:val="1"/>
        <w:iCs w:val="1"/>
        <w:sz w:val="12"/>
        <w:szCs w:val="12"/>
        <w:rtl w:val="0"/>
      </w:rPr>
      <w:t>Rozve</w:t>
    </w:r>
    <w:r>
      <w:rPr>
        <w:rFonts w:ascii="Arial" w:hAnsi="Arial" w:hint="default"/>
        <w:i w:val="1"/>
        <w:iCs w:val="1"/>
        <w:sz w:val="12"/>
        <w:szCs w:val="12"/>
        <w:rtl w:val="0"/>
      </w:rPr>
      <w:t>ď</w:t>
    </w:r>
    <w:r>
      <w:rPr>
        <w:rFonts w:ascii="Arial" w:hAnsi="Arial"/>
        <w:i w:val="1"/>
        <w:iCs w:val="1"/>
        <w:sz w:val="12"/>
        <w:szCs w:val="12"/>
        <w:rtl w:val="0"/>
      </w:rPr>
      <w:t>te ve slovn</w:t>
    </w:r>
    <w:r>
      <w:rPr>
        <w:rFonts w:ascii="Arial" w:hAnsi="Arial" w:hint="default"/>
        <w:i w:val="1"/>
        <w:iCs w:val="1"/>
        <w:sz w:val="12"/>
        <w:szCs w:val="12"/>
        <w:rtl w:val="0"/>
      </w:rPr>
      <w:t>í</w:t>
    </w:r>
    <w:r>
      <w:rPr>
        <w:rFonts w:ascii="Arial" w:hAnsi="Arial"/>
        <w:i w:val="1"/>
        <w:iCs w:val="1"/>
        <w:sz w:val="12"/>
        <w:szCs w:val="12"/>
        <w:rtl w:val="0"/>
      </w:rPr>
      <w:t>m hodnocen</w:t>
    </w:r>
    <w:r>
      <w:rPr>
        <w:rFonts w:ascii="Arial" w:hAnsi="Arial" w:hint="default"/>
        <w:i w:val="1"/>
        <w:iCs w:val="1"/>
        <w:sz w:val="12"/>
        <w:szCs w:val="12"/>
        <w:rtl w:val="0"/>
      </w:rPr>
      <w:t xml:space="preserve">í </w:t>
    </w:r>
    <w:r>
      <w:rPr>
        <w:rFonts w:ascii="Arial" w:hAnsi="Arial"/>
        <w:i w:val="1"/>
        <w:iCs w:val="1"/>
        <w:sz w:val="12"/>
        <w:szCs w:val="12"/>
        <w:rtl w:val="0"/>
      </w:rPr>
      <w:t>pr</w:t>
    </w:r>
    <w:r>
      <w:rPr>
        <w:rFonts w:ascii="Arial" w:hAnsi="Arial" w:hint="default"/>
        <w:i w:val="1"/>
        <w:iCs w:val="1"/>
        <w:sz w:val="12"/>
        <w:szCs w:val="12"/>
        <w:rtl w:val="0"/>
      </w:rPr>
      <w:t>á</w:t>
    </w:r>
    <w:r>
      <w:rPr>
        <w:rFonts w:ascii="Arial" w:hAnsi="Arial"/>
        <w:i w:val="1"/>
        <w:iCs w:val="1"/>
        <w:sz w:val="12"/>
        <w:szCs w:val="12"/>
        <w:rtl w:val="0"/>
      </w:rPr>
      <w:t>ce.</w:t>
    </w:r>
    <w:r>
      <w:rPr>
        <w:rFonts w:ascii="Arial" w:cs="Arial" w:hAnsi="Arial" w:eastAsia="Arial"/>
        <w:sz w:val="18"/>
        <w:szCs w:val="18"/>
      </w:rPr>
      <w:tab/>
    </w:r>
    <w:r>
      <w:rPr>
        <w:rFonts w:ascii="Arial" w:hAnsi="Arial"/>
        <w:sz w:val="14"/>
        <w:szCs w:val="14"/>
        <w:rtl w:val="0"/>
      </w:rPr>
      <w:t xml:space="preserve">Strana </w:t>
    </w:r>
    <w:r>
      <w:rPr>
        <w:rFonts w:ascii="Arial" w:cs="Arial" w:hAnsi="Arial" w:eastAsia="Arial"/>
        <w:sz w:val="14"/>
        <w:szCs w:val="14"/>
        <w:rtl w:val="0"/>
      </w:rPr>
      <w:fldChar w:fldCharType="begin" w:fldLock="0"/>
    </w:r>
    <w:r>
      <w:rPr>
        <w:rFonts w:ascii="Arial" w:cs="Arial" w:hAnsi="Arial" w:eastAsia="Arial"/>
        <w:sz w:val="14"/>
        <w:szCs w:val="14"/>
        <w:rtl w:val="0"/>
      </w:rPr>
      <w:instrText xml:space="preserve"> PAGE </w:instrText>
    </w:r>
    <w:r>
      <w:rPr>
        <w:rFonts w:ascii="Arial" w:cs="Arial" w:hAnsi="Arial" w:eastAsia="Arial"/>
        <w:sz w:val="14"/>
        <w:szCs w:val="14"/>
        <w:rtl w:val="0"/>
      </w:rPr>
      <w:fldChar w:fldCharType="separate" w:fldLock="0"/>
    </w:r>
    <w:r>
      <w:rPr>
        <w:rFonts w:ascii="Arial" w:cs="Arial" w:hAnsi="Arial" w:eastAsia="Arial"/>
        <w:sz w:val="14"/>
        <w:szCs w:val="14"/>
        <w:rtl w:val="0"/>
      </w:rPr>
    </w:r>
    <w:r>
      <w:rPr>
        <w:rFonts w:ascii="Arial" w:cs="Arial" w:hAnsi="Arial" w:eastAsia="Arial"/>
        <w:sz w:val="14"/>
        <w:szCs w:val="14"/>
        <w:rtl w:val="0"/>
      </w:rPr>
      <w:fldChar w:fldCharType="end" w:fldLock="0"/>
    </w:r>
    <w:r>
      <w:rPr>
        <w:rFonts w:ascii="Arial" w:cs="Arial" w:hAnsi="Arial" w:eastAsia="Arial"/>
        <w:sz w:val="14"/>
        <w:szCs w:val="14"/>
      </w:rPr>
      <w:tab/>
    </w:r>
    <w:r>
      <w:rPr>
        <w:rFonts w:ascii="Arial" w:hAnsi="Arial"/>
        <w:i w:val="1"/>
        <w:iCs w:val="1"/>
        <w:sz w:val="12"/>
        <w:szCs w:val="12"/>
        <w:rtl w:val="0"/>
      </w:rPr>
      <w:t>Hodnocen</w:t>
    </w:r>
    <w:r>
      <w:rPr>
        <w:rFonts w:ascii="Arial" w:hAnsi="Arial" w:hint="default"/>
        <w:i w:val="1"/>
        <w:iCs w:val="1"/>
        <w:sz w:val="12"/>
        <w:szCs w:val="12"/>
        <w:rtl w:val="0"/>
      </w:rPr>
      <w:t xml:space="preserve">í </w:t>
    </w:r>
    <w:r>
      <w:rPr>
        <w:rFonts w:ascii="Arial" w:hAnsi="Arial"/>
        <w:i w:val="1"/>
        <w:iCs w:val="1"/>
        <w:sz w:val="12"/>
        <w:szCs w:val="12"/>
        <w:rtl w:val="0"/>
      </w:rPr>
      <w:t>DP vedouc</w:t>
    </w:r>
    <w:r>
      <w:rPr>
        <w:rFonts w:ascii="Arial" w:hAnsi="Arial" w:hint="default"/>
        <w:i w:val="1"/>
        <w:iCs w:val="1"/>
        <w:sz w:val="12"/>
        <w:szCs w:val="12"/>
        <w:rtl w:val="0"/>
      </w:rPr>
      <w:t>í</w:t>
    </w:r>
    <w:r>
      <w:rPr>
        <w:rFonts w:ascii="Arial" w:hAnsi="Arial"/>
        <w:i w:val="1"/>
        <w:iCs w:val="1"/>
        <w:sz w:val="12"/>
        <w:szCs w:val="12"/>
        <w:rtl w:val="0"/>
      </w:rPr>
      <w:t>m pr</w:t>
    </w:r>
    <w:r>
      <w:rPr>
        <w:rFonts w:ascii="Arial" w:hAnsi="Arial" w:hint="default"/>
        <w:i w:val="1"/>
        <w:iCs w:val="1"/>
        <w:sz w:val="12"/>
        <w:szCs w:val="12"/>
        <w:rtl w:val="0"/>
      </w:rPr>
      <w:t>á</w:t>
    </w:r>
    <w:r>
      <w:rPr>
        <w:rFonts w:ascii="Arial" w:hAnsi="Arial"/>
        <w:i w:val="1"/>
        <w:iCs w:val="1"/>
        <w:sz w:val="12"/>
        <w:szCs w:val="12"/>
        <w:rtl w:val="0"/>
      </w:rPr>
      <w:t>ce, verze 1/2016.</w:t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Záhlaví a zápatí"/>
      <w:bidi w:val="0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lvl w:ilvl="0">
      <w:start w:val="1"/>
      <w:numFmt w:val="upperLetter"/>
      <w:suff w:val="tab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num" w:pos="2124"/>
        </w:tabs>
        <w:ind w:left="2136" w:hanging="267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num" w:pos="4248"/>
        </w:tabs>
        <w:ind w:left="4260" w:hanging="23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num" w:pos="6372"/>
        </w:tabs>
        <w:ind w:left="6384" w:hanging="195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multiLevelType w:val="hybridMultilevel"/>
    <w:lvl w:ilvl="0">
      <w:start w:val="1"/>
      <w:numFmt w:val="upperLetter"/>
      <w:suff w:val="tab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num" w:pos="2124"/>
        </w:tabs>
        <w:ind w:left="2136" w:hanging="267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num" w:pos="4248"/>
        </w:tabs>
        <w:ind w:left="4260" w:hanging="23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num" w:pos="6372"/>
        </w:tabs>
        <w:ind w:left="6384" w:hanging="195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>
    <w:multiLevelType w:val="hybridMultilevel"/>
    <w:lvl w:ilvl="0">
      <w:start w:val="1"/>
      <w:numFmt w:val="upperLetter"/>
      <w:suff w:val="tab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num" w:pos="2124"/>
        </w:tabs>
        <w:ind w:left="2136" w:hanging="267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num" w:pos="4248"/>
        </w:tabs>
        <w:ind w:left="4260" w:hanging="23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num" w:pos="6372"/>
        </w:tabs>
        <w:ind w:left="6384" w:hanging="195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>
    <w:multiLevelType w:val="hybridMultilevel"/>
    <w:lvl w:ilvl="0">
      <w:start w:val="1"/>
      <w:numFmt w:val="upperLetter"/>
      <w:suff w:val="tab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num" w:pos="1416"/>
        </w:tabs>
        <w:ind w:left="1428" w:hanging="34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num" w:pos="2124"/>
        </w:tabs>
        <w:ind w:left="2136" w:hanging="267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num" w:pos="2832"/>
        </w:tabs>
        <w:ind w:left="2844" w:hanging="324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num" w:pos="3540"/>
        </w:tabs>
        <w:ind w:left="3552" w:hanging="312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num" w:pos="4248"/>
        </w:tabs>
        <w:ind w:left="4260" w:hanging="231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num" w:pos="4956"/>
        </w:tabs>
        <w:ind w:left="4968" w:hanging="288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num" w:pos="5664"/>
        </w:tabs>
        <w:ind w:left="5676" w:hanging="276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num" w:pos="6372"/>
        </w:tabs>
        <w:ind w:left="6384" w:hanging="195"/>
      </w:pPr>
      <w:rPr>
        <w:rFonts w:hAnsi="Arial Unicode MS"/>
        <w:b w:val="1"/>
        <w:bCs w:val="1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2"/>
    </w:lvlOverride>
  </w:num>
  <w:num w:numId="4">
    <w:abstractNumId w:val="2"/>
  </w:num>
  <w:num w:numId="5">
    <w:abstractNumId w:val="2"/>
    <w:lvlOverride w:ilvl="0">
      <w:startOverride w:val="3"/>
    </w:lvlOverride>
  </w:num>
  <w:num w:numId="6">
    <w:abstractNumId w:val="3"/>
  </w:num>
  <w:num w:numId="7">
    <w:abstractNumId w:val="3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08"/>
  <w:autoHyphenation w:val="1"/>
  <w:evenAndOddHeaders w:val="0"/>
  <w:bookFoldPrinting w:val="0"/>
  <w:noLineBreaksAfter w:lang="čeština" w:val="‘“(〔[{〈《「『【⦅〘〖«〝︵︷︹︻︽︿﹁﹃﹇﹙﹛﹝｢"/>
  <w:noLineBreaksBefore w:lang="češt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Záhlaví a zápatí">
    <w:name w:val="Záhlaví a zápatí"/>
    <w:next w:val="Záhlaví a zápatí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Zápatí">
    <w:name w:val="Zápatí"/>
    <w:next w:val="Zápatí"/>
    <w:pPr>
      <w:keepNext w:val="0"/>
      <w:keepLines w:val="0"/>
      <w:pageBreakBefore w:val="0"/>
      <w:widowControl w:val="1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 w:hint="default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adpis 3">
    <w:name w:val="Nadpis 3"/>
    <w:next w:val="Normální"/>
    <w:pPr>
      <w:keepNext w:val="1"/>
      <w:keepLines w:val="0"/>
      <w:pageBreakBefore w:val="0"/>
      <w:widowControl w:val="1"/>
      <w:shd w:val="clear" w:color="auto" w:fill="auto"/>
      <w:suppressAutoHyphens w:val="1"/>
      <w:bidi w:val="0"/>
      <w:spacing w:before="0" w:after="0" w:line="240" w:lineRule="auto"/>
      <w:ind w:left="0" w:right="0" w:firstLine="0"/>
      <w:jc w:val="left"/>
      <w:outlineLvl w:val="2"/>
    </w:pPr>
    <w:rPr>
      <w:rFonts w:ascii="Verdana" w:cs="Verdana" w:hAnsi="Verdana" w:eastAsia="Verdana"/>
      <w:b w:val="1"/>
      <w:bCs w:val="1"/>
      <w:i w:val="1"/>
      <w:iCs w:val="1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ální">
    <w:name w:val="Normální"/>
    <w:next w:val="Normální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Výchozí">
    <w:name w:val="Výchozí"/>
    <w:next w:val="Výchozí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Relationship Id="rId8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