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6AA152" w14:textId="191D99B8" w:rsidR="0030784B" w:rsidRPr="00CC7969" w:rsidRDefault="00571EB5" w:rsidP="003D7BB5">
      <w:pPr>
        <w:spacing w:line="276" w:lineRule="auto"/>
        <w:jc w:val="center"/>
        <w:rPr>
          <w:rFonts w:cs="Arial"/>
          <w:b/>
          <w:bCs/>
          <w:sz w:val="32"/>
          <w:szCs w:val="32"/>
        </w:rPr>
      </w:pPr>
      <w:r>
        <w:rPr>
          <w:rFonts w:cs="Arial"/>
          <w:b/>
          <w:bCs/>
          <w:sz w:val="32"/>
          <w:szCs w:val="32"/>
        </w:rPr>
        <w:t xml:space="preserve"> </w:t>
      </w:r>
      <w:r w:rsidR="006F34B2" w:rsidRPr="00CC7969">
        <w:rPr>
          <w:rFonts w:cs="Arial"/>
          <w:b/>
          <w:bCs/>
          <w:sz w:val="32"/>
          <w:szCs w:val="32"/>
        </w:rPr>
        <w:t>POSUDEK VEDOUCÍHO BAKALÁŘSKÉ PRÁCE</w:t>
      </w:r>
    </w:p>
    <w:p w14:paraId="73BBC723" w14:textId="77777777" w:rsidR="009B41D2" w:rsidRPr="009B41D2" w:rsidRDefault="009B41D2" w:rsidP="009B41D2">
      <w:pPr>
        <w:pStyle w:val="Nadpis1"/>
        <w:spacing w:before="120" w:after="120" w:line="276" w:lineRule="auto"/>
        <w:rPr>
          <w:rFonts w:cs="Arial"/>
          <w:b/>
          <w:bCs/>
          <w:color w:val="auto"/>
          <w:sz w:val="22"/>
          <w:szCs w:val="22"/>
        </w:rPr>
      </w:pPr>
    </w:p>
    <w:p w14:paraId="05D38FC4" w14:textId="6400D357" w:rsidR="0030784B" w:rsidRPr="00266EF2" w:rsidRDefault="006F34B2" w:rsidP="009B41D2">
      <w:pPr>
        <w:pStyle w:val="Nadpis1"/>
        <w:spacing w:before="120" w:after="240" w:line="276" w:lineRule="auto"/>
        <w:rPr>
          <w:rFonts w:cs="Arial"/>
          <w:b/>
          <w:bCs/>
          <w:color w:val="auto"/>
          <w:sz w:val="22"/>
          <w:szCs w:val="22"/>
        </w:rPr>
      </w:pPr>
      <w:r w:rsidRPr="009B41D2">
        <w:rPr>
          <w:rFonts w:cs="Arial"/>
          <w:b/>
          <w:bCs/>
          <w:color w:val="auto"/>
          <w:sz w:val="22"/>
          <w:szCs w:val="22"/>
        </w:rPr>
        <w:t>Jméno a příjmení studenta</w:t>
      </w:r>
      <w:r w:rsidRPr="009B41D2">
        <w:rPr>
          <w:rFonts w:cs="Arial"/>
          <w:bCs/>
          <w:color w:val="auto"/>
          <w:sz w:val="22"/>
          <w:szCs w:val="22"/>
        </w:rPr>
        <w:t xml:space="preserve">: </w:t>
      </w:r>
      <w:r w:rsidR="006D7C9A">
        <w:rPr>
          <w:rFonts w:cs="Arial"/>
          <w:b/>
          <w:color w:val="auto"/>
          <w:sz w:val="24"/>
          <w:szCs w:val="22"/>
        </w:rPr>
        <w:t>Babková Natálie</w:t>
      </w:r>
    </w:p>
    <w:p w14:paraId="203F0408" w14:textId="7F3A2031" w:rsidR="006F34B2" w:rsidRPr="00266EF2" w:rsidRDefault="006F34B2" w:rsidP="009B41D2">
      <w:pPr>
        <w:pStyle w:val="Nadpis1"/>
        <w:spacing w:before="120" w:after="240" w:line="276" w:lineRule="auto"/>
        <w:rPr>
          <w:rFonts w:cs="Arial"/>
          <w:bCs/>
          <w:color w:val="auto"/>
          <w:sz w:val="24"/>
          <w:szCs w:val="22"/>
        </w:rPr>
      </w:pPr>
      <w:r w:rsidRPr="009B41D2">
        <w:rPr>
          <w:rFonts w:cs="Arial"/>
          <w:b/>
          <w:bCs/>
          <w:color w:val="auto"/>
          <w:sz w:val="22"/>
          <w:szCs w:val="22"/>
        </w:rPr>
        <w:t>Název práce</w:t>
      </w:r>
      <w:r w:rsidRPr="009B41D2">
        <w:rPr>
          <w:rFonts w:cs="Arial"/>
          <w:bCs/>
          <w:color w:val="auto"/>
          <w:sz w:val="22"/>
          <w:szCs w:val="22"/>
        </w:rPr>
        <w:t xml:space="preserve">: </w:t>
      </w:r>
      <w:r w:rsidR="006D7C9A" w:rsidRPr="006D7C9A">
        <w:rPr>
          <w:rFonts w:cs="Arial"/>
          <w:b/>
          <w:color w:val="auto"/>
          <w:sz w:val="24"/>
          <w:szCs w:val="22"/>
        </w:rPr>
        <w:t>Psychologické aspekty životnosti oděvů</w:t>
      </w:r>
    </w:p>
    <w:p w14:paraId="2C8A78BB" w14:textId="77777777" w:rsidR="00573B95" w:rsidRPr="009B41D2" w:rsidRDefault="00573B95" w:rsidP="009B41D2">
      <w:pPr>
        <w:spacing w:before="120" w:after="120" w:line="276" w:lineRule="auto"/>
        <w:rPr>
          <w:sz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73B95" w:rsidRPr="004B3A5B" w14:paraId="41B3638A" w14:textId="77777777" w:rsidTr="00573B95">
        <w:trPr>
          <w:trHeight w:val="395"/>
        </w:trPr>
        <w:tc>
          <w:tcPr>
            <w:tcW w:w="9016" w:type="dxa"/>
            <w:shd w:val="clear" w:color="auto" w:fill="EDEDED" w:themeFill="accent3" w:themeFillTint="33"/>
          </w:tcPr>
          <w:p w14:paraId="57465EE5" w14:textId="77777777" w:rsidR="00573B95" w:rsidRPr="004B3A5B" w:rsidRDefault="009B41D2" w:rsidP="009B41D2">
            <w:pPr>
              <w:spacing w:before="120" w:after="120" w:line="276" w:lineRule="auto"/>
              <w:rPr>
                <w:rFonts w:cs="Arial"/>
                <w:b/>
                <w:sz w:val="22"/>
              </w:rPr>
            </w:pPr>
            <w:r w:rsidRPr="004B3A5B">
              <w:rPr>
                <w:rFonts w:cs="Arial"/>
                <w:b/>
                <w:sz w:val="22"/>
              </w:rPr>
              <w:t>V</w:t>
            </w:r>
            <w:r w:rsidR="00573B95" w:rsidRPr="004B3A5B">
              <w:rPr>
                <w:rFonts w:cs="Arial"/>
                <w:b/>
                <w:sz w:val="22"/>
              </w:rPr>
              <w:t>yjádření, zda práce splňuje cíle zadání</w:t>
            </w:r>
          </w:p>
        </w:tc>
      </w:tr>
      <w:tr w:rsidR="00573B95" w:rsidRPr="004B3A5B" w14:paraId="515A3F26" w14:textId="77777777" w:rsidTr="00573B95">
        <w:tc>
          <w:tcPr>
            <w:tcW w:w="9016" w:type="dxa"/>
          </w:tcPr>
          <w:p w14:paraId="19FE71A3" w14:textId="60D162EC" w:rsidR="0030784B" w:rsidRPr="004B3A5B" w:rsidRDefault="004B3A5B" w:rsidP="00266EF2">
            <w:pPr>
              <w:spacing w:before="120" w:after="120" w:line="276" w:lineRule="auto"/>
              <w:jc w:val="both"/>
              <w:rPr>
                <w:rFonts w:cs="Arial"/>
                <w:i/>
                <w:color w:val="00B050"/>
                <w:sz w:val="22"/>
              </w:rPr>
            </w:pPr>
            <w:r w:rsidRPr="004B3A5B">
              <w:rPr>
                <w:rFonts w:cs="Arial"/>
                <w:color w:val="0D0D0D"/>
                <w:shd w:val="clear" w:color="auto" w:fill="FFFFFF"/>
              </w:rPr>
              <w:t>Bakalářská práce splňuje všechny body zadané ve výchozím zadání. Autorka prokázala schopnost samostatně zpracovat širokou rešerši psychologických aspektů životnosti oděvů, aplikovat vhodné metodologické přístupy a na základě získaných dat navrhnout konkrétní model propagace oděvní kolekce. Cíle zadání tedy hodnotím jako bezezbytku naplněné.</w:t>
            </w:r>
          </w:p>
        </w:tc>
      </w:tr>
      <w:tr w:rsidR="00573B95" w:rsidRPr="004B3A5B" w14:paraId="33837A5F" w14:textId="77777777" w:rsidTr="00573B95">
        <w:tc>
          <w:tcPr>
            <w:tcW w:w="9016" w:type="dxa"/>
            <w:shd w:val="clear" w:color="auto" w:fill="EDEDED" w:themeFill="accent3" w:themeFillTint="33"/>
          </w:tcPr>
          <w:p w14:paraId="0E3572D8" w14:textId="77777777" w:rsidR="00573B95" w:rsidRPr="004B3A5B" w:rsidRDefault="009B41D2" w:rsidP="009B41D2">
            <w:pPr>
              <w:spacing w:before="120" w:after="120" w:line="276" w:lineRule="auto"/>
              <w:rPr>
                <w:rFonts w:cs="Arial"/>
                <w:sz w:val="22"/>
              </w:rPr>
            </w:pPr>
            <w:r w:rsidRPr="004B3A5B">
              <w:rPr>
                <w:rFonts w:cs="Arial"/>
                <w:b/>
                <w:sz w:val="22"/>
              </w:rPr>
              <w:t>H</w:t>
            </w:r>
            <w:r w:rsidR="00573B95" w:rsidRPr="004B3A5B">
              <w:rPr>
                <w:rFonts w:cs="Arial"/>
                <w:b/>
                <w:sz w:val="22"/>
              </w:rPr>
              <w:t>odnocení obsahové a formální stránky práce</w:t>
            </w:r>
          </w:p>
        </w:tc>
      </w:tr>
      <w:tr w:rsidR="00573B95" w:rsidRPr="004B3A5B" w14:paraId="31993286" w14:textId="77777777" w:rsidTr="00573B95">
        <w:tc>
          <w:tcPr>
            <w:tcW w:w="9016" w:type="dxa"/>
          </w:tcPr>
          <w:p w14:paraId="1455F74F" w14:textId="4B4541E4" w:rsidR="004B3A5B" w:rsidRPr="004B3A5B" w:rsidRDefault="004B3A5B" w:rsidP="004B3A5B">
            <w:pPr>
              <w:spacing w:before="100" w:beforeAutospacing="1" w:after="100" w:afterAutospacing="1" w:line="240" w:lineRule="auto"/>
              <w:rPr>
                <w:rFonts w:eastAsia="Times New Roman" w:cs="Arial"/>
                <w:szCs w:val="20"/>
                <w:lang w:eastAsia="cs-CZ"/>
              </w:rPr>
            </w:pPr>
            <w:r w:rsidRPr="004B3A5B">
              <w:rPr>
                <w:rFonts w:eastAsia="Times New Roman" w:cs="Arial"/>
                <w:b/>
                <w:bCs/>
                <w:szCs w:val="20"/>
                <w:lang w:eastAsia="cs-CZ"/>
              </w:rPr>
              <w:t>Obsahová stránka:</w:t>
            </w:r>
          </w:p>
          <w:p w14:paraId="40FD416E" w14:textId="77777777" w:rsidR="004B3A5B" w:rsidRPr="004B3A5B" w:rsidRDefault="004B3A5B" w:rsidP="004B3A5B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eastAsia="Times New Roman" w:cs="Arial"/>
                <w:szCs w:val="20"/>
                <w:lang w:eastAsia="cs-CZ"/>
              </w:rPr>
            </w:pPr>
            <w:r w:rsidRPr="004B3A5B">
              <w:rPr>
                <w:rFonts w:eastAsia="Times New Roman" w:cs="Arial"/>
                <w:szCs w:val="20"/>
                <w:lang w:eastAsia="cs-CZ"/>
              </w:rPr>
              <w:t>Rešerše je hluboká a aktuální, pokrývá klíčové teorie i české i zahraniční zdroje.</w:t>
            </w:r>
          </w:p>
          <w:p w14:paraId="4EC3E77C" w14:textId="47F397D5" w:rsidR="004B3A5B" w:rsidRPr="004B3A5B" w:rsidRDefault="004B3A5B" w:rsidP="004B3A5B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eastAsia="Times New Roman" w:cs="Arial"/>
                <w:szCs w:val="20"/>
                <w:lang w:eastAsia="cs-CZ"/>
              </w:rPr>
            </w:pPr>
            <w:r w:rsidRPr="004B3A5B">
              <w:rPr>
                <w:rFonts w:eastAsia="Times New Roman" w:cs="Arial"/>
                <w:szCs w:val="20"/>
                <w:lang w:eastAsia="cs-CZ"/>
              </w:rPr>
              <w:t>Kvantitativní část (dotazník s vysokým počtem responde</w:t>
            </w:r>
            <w:r w:rsidR="00F1004F">
              <w:rPr>
                <w:rFonts w:eastAsia="Times New Roman" w:cs="Arial"/>
                <w:szCs w:val="20"/>
                <w:lang w:eastAsia="cs-CZ"/>
              </w:rPr>
              <w:t>n</w:t>
            </w:r>
            <w:r w:rsidRPr="004B3A5B">
              <w:rPr>
                <w:rFonts w:eastAsia="Times New Roman" w:cs="Arial"/>
                <w:szCs w:val="20"/>
                <w:lang w:eastAsia="cs-CZ"/>
              </w:rPr>
              <w:t xml:space="preserve">tů) je dobře navržena; výsledky jsou interpretovány výstižně a podloženy </w:t>
            </w:r>
            <w:bookmarkStart w:id="0" w:name="_GoBack"/>
            <w:bookmarkEnd w:id="0"/>
            <w:r w:rsidRPr="004B3A5B">
              <w:rPr>
                <w:rFonts w:eastAsia="Times New Roman" w:cs="Arial"/>
                <w:szCs w:val="20"/>
                <w:lang w:eastAsia="cs-CZ"/>
              </w:rPr>
              <w:t>grafy.</w:t>
            </w:r>
          </w:p>
          <w:p w14:paraId="4C9467AC" w14:textId="77777777" w:rsidR="004B3A5B" w:rsidRPr="004B3A5B" w:rsidRDefault="004B3A5B" w:rsidP="004B3A5B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eastAsia="Times New Roman" w:cs="Arial"/>
                <w:szCs w:val="20"/>
                <w:lang w:eastAsia="cs-CZ"/>
              </w:rPr>
            </w:pPr>
            <w:r w:rsidRPr="004B3A5B">
              <w:rPr>
                <w:rFonts w:eastAsia="Times New Roman" w:cs="Arial"/>
                <w:szCs w:val="20"/>
                <w:lang w:eastAsia="cs-CZ"/>
              </w:rPr>
              <w:t>Kvalitativní část (</w:t>
            </w:r>
            <w:proofErr w:type="spellStart"/>
            <w:r w:rsidRPr="004B3A5B">
              <w:rPr>
                <w:rFonts w:eastAsia="Times New Roman" w:cs="Arial"/>
                <w:szCs w:val="20"/>
                <w:lang w:eastAsia="cs-CZ"/>
              </w:rPr>
              <w:t>polostrukturované</w:t>
            </w:r>
            <w:proofErr w:type="spellEnd"/>
            <w:r w:rsidRPr="004B3A5B">
              <w:rPr>
                <w:rFonts w:eastAsia="Times New Roman" w:cs="Arial"/>
                <w:szCs w:val="20"/>
                <w:lang w:eastAsia="cs-CZ"/>
              </w:rPr>
              <w:t xml:space="preserve"> rozhovory) přináší bohaté vhledy a doplňuje čísla o osobní zkušenosti, což zvyšuje celkovou validitu výzkumu.</w:t>
            </w:r>
          </w:p>
          <w:p w14:paraId="745A1356" w14:textId="77777777" w:rsidR="004B3A5B" w:rsidRPr="004B3A5B" w:rsidRDefault="004B3A5B" w:rsidP="004B3A5B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eastAsia="Times New Roman" w:cs="Arial"/>
                <w:szCs w:val="20"/>
                <w:lang w:eastAsia="cs-CZ"/>
              </w:rPr>
            </w:pPr>
            <w:r w:rsidRPr="004B3A5B">
              <w:rPr>
                <w:rFonts w:eastAsia="Times New Roman" w:cs="Arial"/>
                <w:szCs w:val="20"/>
                <w:lang w:eastAsia="cs-CZ"/>
              </w:rPr>
              <w:t xml:space="preserve">Návrh propagace kolekce </w:t>
            </w:r>
            <w:proofErr w:type="spellStart"/>
            <w:r w:rsidRPr="004B3A5B">
              <w:rPr>
                <w:rFonts w:eastAsia="Times New Roman" w:cs="Arial"/>
                <w:szCs w:val="20"/>
                <w:lang w:eastAsia="cs-CZ"/>
              </w:rPr>
              <w:t>Eco-clothing</w:t>
            </w:r>
            <w:proofErr w:type="spellEnd"/>
            <w:r w:rsidRPr="004B3A5B">
              <w:rPr>
                <w:rFonts w:eastAsia="Times New Roman" w:cs="Arial"/>
                <w:szCs w:val="20"/>
                <w:lang w:eastAsia="cs-CZ"/>
              </w:rPr>
              <w:t xml:space="preserve"> je originální, logicky vychází z výsledků výzkumu a nabízí konkrétní komunikační rámce i příběhové linie.</w:t>
            </w:r>
          </w:p>
          <w:p w14:paraId="3EA4D2FD" w14:textId="176CD256" w:rsidR="004B3A5B" w:rsidRPr="004B3A5B" w:rsidRDefault="004B3A5B" w:rsidP="004B3A5B">
            <w:pPr>
              <w:spacing w:before="100" w:beforeAutospacing="1" w:after="100" w:afterAutospacing="1" w:line="240" w:lineRule="auto"/>
              <w:rPr>
                <w:rFonts w:eastAsia="Times New Roman" w:cs="Arial"/>
                <w:szCs w:val="20"/>
                <w:lang w:eastAsia="cs-CZ"/>
              </w:rPr>
            </w:pPr>
            <w:r w:rsidRPr="004B3A5B">
              <w:rPr>
                <w:rFonts w:eastAsia="Times New Roman" w:cs="Arial"/>
                <w:b/>
                <w:bCs/>
                <w:szCs w:val="20"/>
                <w:lang w:eastAsia="cs-CZ"/>
              </w:rPr>
              <w:t>Formální stránka:</w:t>
            </w:r>
          </w:p>
          <w:p w14:paraId="543EFA6B" w14:textId="77777777" w:rsidR="004B3A5B" w:rsidRPr="004B3A5B" w:rsidRDefault="004B3A5B" w:rsidP="004B3A5B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rPr>
                <w:rFonts w:eastAsia="Times New Roman" w:cs="Arial"/>
                <w:szCs w:val="20"/>
                <w:lang w:eastAsia="cs-CZ"/>
              </w:rPr>
            </w:pPr>
            <w:r w:rsidRPr="004B3A5B">
              <w:rPr>
                <w:rFonts w:eastAsia="Times New Roman" w:cs="Arial"/>
                <w:szCs w:val="20"/>
                <w:lang w:eastAsia="cs-CZ"/>
              </w:rPr>
              <w:t>Struktura práce je jasná, kapitoly navazují přehledně a umožňují čtenáři snadnou orientaci.</w:t>
            </w:r>
          </w:p>
          <w:p w14:paraId="0F19B1CB" w14:textId="77777777" w:rsidR="004B3A5B" w:rsidRPr="004B3A5B" w:rsidRDefault="004B3A5B" w:rsidP="004B3A5B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rPr>
                <w:rFonts w:eastAsia="Times New Roman" w:cs="Arial"/>
                <w:szCs w:val="20"/>
                <w:lang w:eastAsia="cs-CZ"/>
              </w:rPr>
            </w:pPr>
            <w:r w:rsidRPr="004B3A5B">
              <w:rPr>
                <w:rFonts w:eastAsia="Times New Roman" w:cs="Arial"/>
                <w:szCs w:val="20"/>
                <w:lang w:eastAsia="cs-CZ"/>
              </w:rPr>
              <w:t>Jazyková i grafická úprava odpovídá akademickým standardům; citace a odkazy jsou uvedeny řádně.</w:t>
            </w:r>
          </w:p>
          <w:p w14:paraId="67C660D5" w14:textId="77777777" w:rsidR="004B3A5B" w:rsidRPr="004B3A5B" w:rsidRDefault="004B3A5B" w:rsidP="004B3A5B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rPr>
                <w:rFonts w:eastAsia="Times New Roman" w:cs="Arial"/>
                <w:szCs w:val="20"/>
                <w:lang w:eastAsia="cs-CZ"/>
              </w:rPr>
            </w:pPr>
            <w:r w:rsidRPr="004B3A5B">
              <w:rPr>
                <w:rFonts w:eastAsia="Times New Roman" w:cs="Arial"/>
                <w:szCs w:val="20"/>
                <w:lang w:eastAsia="cs-CZ"/>
              </w:rPr>
              <w:t>Přílohy (text dotazníku, grafy, přepisy rozhovorů) jsou vhodně zařazeny a přispívají k ucelenému pojetí práce.</w:t>
            </w:r>
          </w:p>
          <w:p w14:paraId="29EDD6AA" w14:textId="77777777" w:rsidR="00383B7D" w:rsidRDefault="00266EF2" w:rsidP="00266EF2">
            <w:pPr>
              <w:spacing w:before="120" w:after="120" w:line="276" w:lineRule="auto"/>
              <w:jc w:val="both"/>
              <w:rPr>
                <w:rFonts w:cs="Arial"/>
                <w:b/>
                <w:color w:val="0D0D0D"/>
                <w:szCs w:val="20"/>
                <w:shd w:val="clear" w:color="auto" w:fill="FFFFFF"/>
              </w:rPr>
            </w:pPr>
            <w:r w:rsidRPr="004B3A5B">
              <w:rPr>
                <w:rFonts w:cs="Arial"/>
                <w:b/>
                <w:color w:val="0D0D0D"/>
                <w:szCs w:val="20"/>
                <w:shd w:val="clear" w:color="auto" w:fill="FFFFFF"/>
              </w:rPr>
              <w:t>Závěr:</w:t>
            </w:r>
          </w:p>
          <w:p w14:paraId="4BC72311" w14:textId="24510769" w:rsidR="002573EA" w:rsidRPr="00383B7D" w:rsidRDefault="007D4E53" w:rsidP="00266EF2">
            <w:pPr>
              <w:spacing w:before="120" w:after="120" w:line="276" w:lineRule="auto"/>
              <w:jc w:val="both"/>
              <w:rPr>
                <w:rFonts w:cs="Arial"/>
                <w:b/>
                <w:color w:val="0D0D0D"/>
                <w:szCs w:val="20"/>
                <w:shd w:val="clear" w:color="auto" w:fill="FFFFFF"/>
              </w:rPr>
            </w:pPr>
            <w:r w:rsidRPr="004B3A5B">
              <w:rPr>
                <w:rFonts w:cs="Arial"/>
                <w:color w:val="0D0D0D"/>
                <w:szCs w:val="20"/>
                <w:shd w:val="clear" w:color="auto" w:fill="FFFFFF"/>
              </w:rPr>
              <w:t xml:space="preserve">Práce splňuje všechny stanovené cíle a zadání, </w:t>
            </w:r>
            <w:r w:rsidR="004B3A5B" w:rsidRPr="004B3A5B">
              <w:rPr>
                <w:rFonts w:cs="Arial"/>
                <w:szCs w:val="20"/>
              </w:rPr>
              <w:t>přináší cenné poznatky do oblasti psychologické životnosti oděvů a dokazuje, že Natálie Babková zvládla teoretické i empirické metody na vynikající úrovni. Práce je přehledná, inovativní a prakticky využitelná pro marketingové i designové aplikace</w:t>
            </w:r>
            <w:r w:rsidRPr="004B3A5B">
              <w:rPr>
                <w:rFonts w:cs="Arial"/>
                <w:color w:val="0D0D0D"/>
                <w:szCs w:val="20"/>
                <w:shd w:val="clear" w:color="auto" w:fill="FFFFFF"/>
              </w:rPr>
              <w:t>.</w:t>
            </w:r>
            <w:r w:rsidR="00266EF2" w:rsidRPr="004B3A5B">
              <w:rPr>
                <w:rFonts w:cs="Arial"/>
                <w:color w:val="0D0D0D"/>
                <w:shd w:val="clear" w:color="auto" w:fill="FFFFFF"/>
              </w:rPr>
              <w:t xml:space="preserve"> </w:t>
            </w:r>
          </w:p>
        </w:tc>
      </w:tr>
      <w:tr w:rsidR="00573B95" w:rsidRPr="004B3A5B" w14:paraId="2FD777EF" w14:textId="77777777" w:rsidTr="00573B95">
        <w:tc>
          <w:tcPr>
            <w:tcW w:w="9016" w:type="dxa"/>
            <w:shd w:val="clear" w:color="auto" w:fill="EDEDED" w:themeFill="accent3" w:themeFillTint="33"/>
          </w:tcPr>
          <w:p w14:paraId="5D340603" w14:textId="77777777" w:rsidR="00573B95" w:rsidRPr="004B3A5B" w:rsidRDefault="009B41D2" w:rsidP="009B41D2">
            <w:pPr>
              <w:spacing w:before="120" w:after="120" w:line="276" w:lineRule="auto"/>
              <w:rPr>
                <w:rFonts w:cs="Arial"/>
                <w:b/>
                <w:sz w:val="22"/>
              </w:rPr>
            </w:pPr>
            <w:r w:rsidRPr="004B3A5B">
              <w:rPr>
                <w:rFonts w:cs="Arial"/>
                <w:b/>
                <w:sz w:val="22"/>
              </w:rPr>
              <w:t>Z</w:t>
            </w:r>
            <w:r w:rsidR="00573B95" w:rsidRPr="004B3A5B">
              <w:rPr>
                <w:rFonts w:cs="Arial"/>
                <w:b/>
                <w:sz w:val="22"/>
              </w:rPr>
              <w:t>hodnocení studentova přístupu ke zpracování práce</w:t>
            </w:r>
          </w:p>
        </w:tc>
      </w:tr>
      <w:tr w:rsidR="00573B95" w:rsidRPr="004B3A5B" w14:paraId="1E573C1E" w14:textId="77777777" w:rsidTr="00573B95">
        <w:tc>
          <w:tcPr>
            <w:tcW w:w="9016" w:type="dxa"/>
          </w:tcPr>
          <w:p w14:paraId="7820D34D" w14:textId="04B523BB" w:rsidR="0030784B" w:rsidRPr="004B3A5B" w:rsidRDefault="00383B7D" w:rsidP="00AF21CC">
            <w:pPr>
              <w:spacing w:before="120" w:after="120" w:line="276" w:lineRule="auto"/>
              <w:jc w:val="both"/>
              <w:rPr>
                <w:rFonts w:cs="Arial"/>
                <w:i/>
                <w:color w:val="00B050"/>
                <w:sz w:val="22"/>
              </w:rPr>
            </w:pPr>
            <w:r>
              <w:t>Studentka pracovala samostatně, projevovala vysokou míru iniciativy a zodpovědnosti. Aktivně hledala zpětnou vazbu, včas konzultovala nejasnosti a efektivně využívala odborné konzultace. V průběhu zpracování přicházela s vlastními návrhy a rozvíjela je dále do komplexního výsledku.</w:t>
            </w:r>
          </w:p>
        </w:tc>
      </w:tr>
      <w:tr w:rsidR="00573B95" w:rsidRPr="004B3A5B" w14:paraId="7D56A61C" w14:textId="77777777" w:rsidTr="00573B95">
        <w:tc>
          <w:tcPr>
            <w:tcW w:w="9016" w:type="dxa"/>
            <w:shd w:val="clear" w:color="auto" w:fill="EDEDED" w:themeFill="accent3" w:themeFillTint="33"/>
          </w:tcPr>
          <w:p w14:paraId="13AA0A37" w14:textId="77777777" w:rsidR="00573B95" w:rsidRPr="004B3A5B" w:rsidRDefault="009B41D2" w:rsidP="009B41D2">
            <w:pPr>
              <w:spacing w:before="120" w:after="120" w:line="276" w:lineRule="auto"/>
              <w:rPr>
                <w:rFonts w:cs="Arial"/>
                <w:b/>
                <w:sz w:val="22"/>
              </w:rPr>
            </w:pPr>
            <w:r w:rsidRPr="004B3A5B">
              <w:rPr>
                <w:rFonts w:cs="Arial"/>
                <w:b/>
                <w:sz w:val="22"/>
              </w:rPr>
              <w:lastRenderedPageBreak/>
              <w:t>V</w:t>
            </w:r>
            <w:r w:rsidR="00573B95" w:rsidRPr="004B3A5B">
              <w:rPr>
                <w:rFonts w:cs="Arial"/>
                <w:b/>
                <w:sz w:val="22"/>
              </w:rPr>
              <w:t>ýsledek kontroly, zda nedošlo k úmyslnému neoprávněnému užití díla jiné osoby hrubě porušujícího právní předpisy upravující ochranu duševního vlastnictví</w:t>
            </w:r>
          </w:p>
        </w:tc>
      </w:tr>
      <w:tr w:rsidR="00573B95" w:rsidRPr="004B3A5B" w14:paraId="3973B396" w14:textId="77777777" w:rsidTr="00573B95">
        <w:tc>
          <w:tcPr>
            <w:tcW w:w="9016" w:type="dxa"/>
          </w:tcPr>
          <w:p w14:paraId="002F80FA" w14:textId="49A3A1E9" w:rsidR="002A14E5" w:rsidRPr="004B3A5B" w:rsidRDefault="002A14E5" w:rsidP="00D620F4">
            <w:pPr>
              <w:spacing w:before="120" w:after="120" w:line="276" w:lineRule="auto"/>
              <w:jc w:val="both"/>
              <w:rPr>
                <w:rFonts w:cs="Arial"/>
                <w:color w:val="0D0D0D"/>
                <w:shd w:val="clear" w:color="auto" w:fill="FFFFFF"/>
              </w:rPr>
            </w:pPr>
            <w:r w:rsidRPr="004B3A5B">
              <w:rPr>
                <w:rFonts w:cs="Arial"/>
                <w:color w:val="0D0D0D"/>
                <w:shd w:val="clear" w:color="auto" w:fill="FFFFFF"/>
              </w:rPr>
              <w:t>Kontrola plagiátorství proběhla</w:t>
            </w:r>
            <w:r w:rsidR="00AF21CC" w:rsidRPr="004B3A5B">
              <w:rPr>
                <w:rFonts w:cs="Arial"/>
                <w:color w:val="0D0D0D"/>
                <w:shd w:val="clear" w:color="auto" w:fill="FFFFFF"/>
              </w:rPr>
              <w:t xml:space="preserve"> </w:t>
            </w:r>
            <w:r w:rsidR="00F1004F">
              <w:rPr>
                <w:rFonts w:cs="Arial"/>
                <w:color w:val="0D0D0D"/>
                <w:shd w:val="clear" w:color="auto" w:fill="FFFFFF"/>
              </w:rPr>
              <w:t>19</w:t>
            </w:r>
            <w:r w:rsidRPr="004B3A5B">
              <w:rPr>
                <w:rFonts w:cs="Arial"/>
                <w:color w:val="0D0D0D"/>
                <w:shd w:val="clear" w:color="auto" w:fill="FFFFFF"/>
              </w:rPr>
              <w:t>.05.202</w:t>
            </w:r>
            <w:r w:rsidR="00F1004F">
              <w:rPr>
                <w:rFonts w:cs="Arial"/>
                <w:color w:val="0D0D0D"/>
                <w:shd w:val="clear" w:color="auto" w:fill="FFFFFF"/>
              </w:rPr>
              <w:t>5</w:t>
            </w:r>
            <w:r w:rsidRPr="004B3A5B">
              <w:rPr>
                <w:rFonts w:cs="Arial"/>
                <w:color w:val="0D0D0D"/>
                <w:shd w:val="clear" w:color="auto" w:fill="FFFFFF"/>
              </w:rPr>
              <w:t xml:space="preserve">. Nebyla nalezena žádná shoda indikující úmyslné neoprávněné užití díla jiné osoby. Nejvyšší míra shody byla </w:t>
            </w:r>
            <w:r w:rsidR="006E7C53" w:rsidRPr="004B3A5B">
              <w:rPr>
                <w:rFonts w:cs="Arial"/>
                <w:color w:val="0D0D0D"/>
                <w:shd w:val="clear" w:color="auto" w:fill="FFFFFF"/>
              </w:rPr>
              <w:t>2</w:t>
            </w:r>
            <w:r w:rsidR="00AF21CC" w:rsidRPr="004B3A5B">
              <w:rPr>
                <w:rFonts w:cs="Arial"/>
                <w:color w:val="0D0D0D"/>
                <w:shd w:val="clear" w:color="auto" w:fill="FFFFFF"/>
              </w:rPr>
              <w:t xml:space="preserve"> </w:t>
            </w:r>
            <w:r w:rsidRPr="004B3A5B">
              <w:rPr>
                <w:rFonts w:cs="Arial"/>
                <w:color w:val="0D0D0D"/>
                <w:shd w:val="clear" w:color="auto" w:fill="FFFFFF"/>
              </w:rPr>
              <w:t>%, což je v souladu s běžnou akceptovatelnou mírou shody a neukazuje na plagiátorství.</w:t>
            </w:r>
          </w:p>
        </w:tc>
      </w:tr>
    </w:tbl>
    <w:p w14:paraId="26BD6740" w14:textId="77777777" w:rsidR="009B41D2" w:rsidRPr="004B3A5B" w:rsidRDefault="009B41D2" w:rsidP="009B41D2">
      <w:pPr>
        <w:spacing w:before="120" w:after="120"/>
        <w:rPr>
          <w:rFonts w:cs="Arial"/>
        </w:rPr>
      </w:pPr>
    </w:p>
    <w:p w14:paraId="4B2EB760" w14:textId="77777777" w:rsidR="00533FBE" w:rsidRPr="004B3A5B" w:rsidRDefault="006F34B2" w:rsidP="009B41D2">
      <w:pPr>
        <w:spacing w:before="120" w:after="120" w:line="276" w:lineRule="auto"/>
        <w:rPr>
          <w:rFonts w:cs="Arial"/>
          <w:b/>
          <w:sz w:val="22"/>
        </w:rPr>
      </w:pPr>
      <w:r w:rsidRPr="004B3A5B">
        <w:rPr>
          <w:rFonts w:cs="Arial"/>
          <w:sz w:val="22"/>
        </w:rPr>
        <w:t>Předložená práce</w:t>
      </w:r>
      <w:r w:rsidRPr="004B3A5B">
        <w:rPr>
          <w:rFonts w:cs="Arial"/>
          <w:b/>
          <w:sz w:val="22"/>
        </w:rPr>
        <w:t xml:space="preserve"> </w:t>
      </w:r>
      <w:sdt>
        <w:sdtPr>
          <w:rPr>
            <w:rFonts w:cs="Arial"/>
            <w:b/>
            <w:sz w:val="22"/>
          </w:rPr>
          <w:id w:val="-1080059562"/>
          <w:placeholder>
            <w:docPart w:val="069E5FDC40084184A09B30588D3F957B"/>
          </w:placeholder>
          <w:comboBox>
            <w:listItem w:displayText="SPLŇUJE" w:value="SPLŇUJE"/>
            <w:listItem w:displayText="NESPLŇUJE" w:value="NESPLŇUJE"/>
          </w:comboBox>
        </w:sdtPr>
        <w:sdtEndPr/>
        <w:sdtContent>
          <w:r w:rsidR="009B41D2" w:rsidRPr="004B3A5B">
            <w:rPr>
              <w:rFonts w:cs="Arial"/>
              <w:b/>
              <w:sz w:val="22"/>
            </w:rPr>
            <w:t>SPLŇUJE</w:t>
          </w:r>
        </w:sdtContent>
      </w:sdt>
      <w:r w:rsidR="00533FBE" w:rsidRPr="004B3A5B">
        <w:rPr>
          <w:rFonts w:cs="Arial"/>
          <w:b/>
          <w:sz w:val="22"/>
        </w:rPr>
        <w:t xml:space="preserve"> </w:t>
      </w:r>
      <w:r w:rsidRPr="004B3A5B">
        <w:rPr>
          <w:rFonts w:cs="Arial"/>
          <w:sz w:val="22"/>
        </w:rPr>
        <w:t xml:space="preserve">požadavky na udělení </w:t>
      </w:r>
      <w:r w:rsidRPr="004B3A5B">
        <w:rPr>
          <w:rFonts w:cs="Arial"/>
          <w:b/>
          <w:sz w:val="22"/>
        </w:rPr>
        <w:t>bakalářského titulu</w:t>
      </w:r>
      <w:r w:rsidRPr="004B3A5B">
        <w:rPr>
          <w:rFonts w:cs="Arial"/>
          <w:sz w:val="22"/>
        </w:rPr>
        <w:t>.</w:t>
      </w:r>
    </w:p>
    <w:p w14:paraId="5A3DAF65" w14:textId="77777777" w:rsidR="00080FF1" w:rsidRPr="004B3A5B" w:rsidRDefault="006F34B2" w:rsidP="009B41D2">
      <w:pPr>
        <w:spacing w:before="120" w:after="120" w:line="276" w:lineRule="auto"/>
        <w:rPr>
          <w:rFonts w:cs="Arial"/>
          <w:b/>
          <w:sz w:val="22"/>
        </w:rPr>
      </w:pPr>
      <w:r w:rsidRPr="004B3A5B">
        <w:rPr>
          <w:rFonts w:cs="Arial"/>
          <w:sz w:val="22"/>
        </w:rPr>
        <w:t>Práci</w:t>
      </w:r>
      <w:r w:rsidRPr="004B3A5B">
        <w:rPr>
          <w:rFonts w:cs="Arial"/>
          <w:b/>
          <w:sz w:val="22"/>
        </w:rPr>
        <w:t xml:space="preserve"> </w:t>
      </w:r>
      <w:sdt>
        <w:sdtPr>
          <w:rPr>
            <w:rFonts w:cs="Arial"/>
            <w:b/>
            <w:sz w:val="22"/>
          </w:rPr>
          <w:id w:val="1294642130"/>
          <w:placeholder>
            <w:docPart w:val="DefaultPlaceholder_-1854013438"/>
          </w:placeholder>
          <w:dropDownList>
            <w:listItem w:displayText="DOPORUČUJI" w:value="DOPORUČUJI"/>
            <w:listItem w:displayText="NEDOPORUČUJI" w:value="NEDOPORUČUJI"/>
          </w:dropDownList>
        </w:sdtPr>
        <w:sdtEndPr/>
        <w:sdtContent>
          <w:r w:rsidR="009B41D2" w:rsidRPr="004B3A5B">
            <w:rPr>
              <w:rFonts w:cs="Arial"/>
              <w:b/>
              <w:sz w:val="22"/>
            </w:rPr>
            <w:t>DOPORUČUJI</w:t>
          </w:r>
        </w:sdtContent>
      </w:sdt>
      <w:r w:rsidR="00080FF1" w:rsidRPr="004B3A5B">
        <w:rPr>
          <w:rFonts w:cs="Arial"/>
          <w:b/>
          <w:sz w:val="22"/>
        </w:rPr>
        <w:t xml:space="preserve"> </w:t>
      </w:r>
      <w:r w:rsidRPr="004B3A5B">
        <w:rPr>
          <w:rFonts w:cs="Arial"/>
          <w:sz w:val="22"/>
        </w:rPr>
        <w:t>k obhajobě a hodnotím ji klasifikačním stupněm</w:t>
      </w:r>
      <w:r w:rsidRPr="004B3A5B">
        <w:rPr>
          <w:rFonts w:cs="Arial"/>
          <w:b/>
          <w:sz w:val="22"/>
        </w:rPr>
        <w:t xml:space="preserve"> </w:t>
      </w:r>
      <w:sdt>
        <w:sdtPr>
          <w:rPr>
            <w:rFonts w:cs="Arial"/>
            <w:b/>
            <w:sz w:val="22"/>
          </w:rPr>
          <w:id w:val="1389841834"/>
          <w:placeholder>
            <w:docPart w:val="DefaultPlaceholder_-1854013438"/>
          </w:placeholder>
          <w:dropDownList>
            <w:listItem w:displayText="VÝBORNĚ" w:value="VÝBORNĚ"/>
            <w:listItem w:displayText="VÝBORNĚ MÍNUS" w:value="VÝBORNĚ MÍNUS"/>
            <w:listItem w:displayText="VELMI DOBŘE" w:value="VELMI DOBŘE"/>
            <w:listItem w:displayText="VELMI DOBŘE MÍNUS" w:value="VELMI DOBŘE MÍNUS"/>
            <w:listItem w:displayText="DOBŘE" w:value="DOBŘE"/>
            <w:listItem w:displayText="NEPROSPĚL" w:value="NEPROSPĚL"/>
          </w:dropDownList>
        </w:sdtPr>
        <w:sdtEndPr/>
        <w:sdtContent>
          <w:r w:rsidR="009B41D2" w:rsidRPr="004B3A5B">
            <w:rPr>
              <w:rFonts w:cs="Arial"/>
              <w:b/>
              <w:sz w:val="22"/>
            </w:rPr>
            <w:t>VÝBORNĚ</w:t>
          </w:r>
        </w:sdtContent>
      </w:sdt>
      <w:r w:rsidR="0030784B" w:rsidRPr="004B3A5B">
        <w:rPr>
          <w:rFonts w:cs="Arial"/>
          <w:b/>
          <w:sz w:val="22"/>
        </w:rPr>
        <w:t>.</w:t>
      </w:r>
    </w:p>
    <w:p w14:paraId="0B7EA783" w14:textId="77777777" w:rsidR="0030784B" w:rsidRPr="004B3A5B" w:rsidRDefault="0030784B" w:rsidP="009B41D2">
      <w:pPr>
        <w:spacing w:before="120" w:after="120" w:line="276" w:lineRule="auto"/>
        <w:rPr>
          <w:rFonts w:cs="Arial"/>
          <w:b/>
          <w:sz w:val="22"/>
        </w:rPr>
      </w:pPr>
    </w:p>
    <w:p w14:paraId="14ECFCB2" w14:textId="77777777" w:rsidR="001C7282" w:rsidRPr="004B3A5B" w:rsidRDefault="0030784B" w:rsidP="009B41D2">
      <w:pPr>
        <w:spacing w:before="120" w:after="120" w:line="276" w:lineRule="auto"/>
        <w:rPr>
          <w:rFonts w:cs="Arial"/>
          <w:b/>
          <w:sz w:val="22"/>
        </w:rPr>
      </w:pPr>
      <w:r w:rsidRPr="004B3A5B">
        <w:rPr>
          <w:rFonts w:cs="Arial"/>
          <w:b/>
          <w:sz w:val="22"/>
        </w:rPr>
        <w:t>Jméno a příjmení vedoucího práce:</w:t>
      </w:r>
      <w:r w:rsidR="00266EF2" w:rsidRPr="004B3A5B">
        <w:rPr>
          <w:rFonts w:cs="Arial"/>
          <w:b/>
          <w:sz w:val="22"/>
        </w:rPr>
        <w:t xml:space="preserve"> Ing. Jana Drašarová, Ph.D.</w:t>
      </w:r>
    </w:p>
    <w:p w14:paraId="62A703AA" w14:textId="77777777" w:rsidR="0030784B" w:rsidRPr="004B3A5B" w:rsidRDefault="0030784B" w:rsidP="009B41D2">
      <w:pPr>
        <w:spacing w:before="120" w:after="120" w:line="276" w:lineRule="auto"/>
        <w:rPr>
          <w:rFonts w:cs="Arial"/>
          <w:b/>
          <w:sz w:val="22"/>
        </w:rPr>
      </w:pPr>
    </w:p>
    <w:p w14:paraId="3C448A24" w14:textId="6587432A" w:rsidR="009B41D2" w:rsidRPr="009B41D2" w:rsidRDefault="00080FF1" w:rsidP="009B41D2">
      <w:pPr>
        <w:spacing w:before="120" w:after="120" w:line="276" w:lineRule="auto"/>
        <w:rPr>
          <w:b/>
          <w:sz w:val="22"/>
        </w:rPr>
      </w:pPr>
      <w:r w:rsidRPr="009B41D2">
        <w:rPr>
          <w:b/>
          <w:sz w:val="22"/>
        </w:rPr>
        <w:t>Datum:</w:t>
      </w:r>
      <w:r w:rsidR="00266EF2">
        <w:rPr>
          <w:b/>
          <w:sz w:val="22"/>
        </w:rPr>
        <w:t xml:space="preserve"> </w:t>
      </w:r>
      <w:r w:rsidR="00F1004F">
        <w:rPr>
          <w:b/>
          <w:sz w:val="22"/>
        </w:rPr>
        <w:t>19</w:t>
      </w:r>
      <w:r w:rsidR="00266EF2">
        <w:rPr>
          <w:b/>
          <w:sz w:val="22"/>
        </w:rPr>
        <w:t>.5.202</w:t>
      </w:r>
      <w:r w:rsidR="006D7C9A">
        <w:rPr>
          <w:b/>
          <w:sz w:val="22"/>
        </w:rPr>
        <w:t>5</w:t>
      </w:r>
    </w:p>
    <w:p w14:paraId="2C746ACF" w14:textId="77777777" w:rsidR="009B41D2" w:rsidRPr="009B41D2" w:rsidRDefault="009B41D2" w:rsidP="009B41D2">
      <w:pPr>
        <w:spacing w:before="120" w:after="120" w:line="276" w:lineRule="auto"/>
        <w:rPr>
          <w:b/>
          <w:sz w:val="22"/>
        </w:rPr>
      </w:pPr>
    </w:p>
    <w:p w14:paraId="093257FA" w14:textId="77777777" w:rsidR="00080FF1" w:rsidRPr="009B41D2" w:rsidRDefault="009B41D2" w:rsidP="009B41D2">
      <w:pPr>
        <w:spacing w:before="120" w:after="120" w:line="276" w:lineRule="auto"/>
        <w:rPr>
          <w:b/>
          <w:sz w:val="22"/>
        </w:rPr>
      </w:pPr>
      <w:r>
        <w:rPr>
          <w:b/>
          <w:sz w:val="22"/>
        </w:rPr>
        <w:t>P</w:t>
      </w:r>
      <w:r w:rsidR="00080FF1" w:rsidRPr="009B41D2">
        <w:rPr>
          <w:b/>
          <w:sz w:val="22"/>
        </w:rPr>
        <w:t>odpis:</w:t>
      </w:r>
    </w:p>
    <w:sectPr w:rsidR="00080FF1" w:rsidRPr="009B41D2" w:rsidSect="00105E87">
      <w:headerReference w:type="default" r:id="rId8"/>
      <w:footerReference w:type="even" r:id="rId9"/>
      <w:pgSz w:w="11906" w:h="16838"/>
      <w:pgMar w:top="2268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8630AD" w14:textId="77777777" w:rsidR="000605AD" w:rsidRDefault="000605AD" w:rsidP="008F253F">
      <w:r>
        <w:separator/>
      </w:r>
    </w:p>
  </w:endnote>
  <w:endnote w:type="continuationSeparator" w:id="0">
    <w:p w14:paraId="579544CF" w14:textId="77777777" w:rsidR="000605AD" w:rsidRDefault="000605AD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20869A3F" w14:textId="77777777" w:rsidR="00111672" w:rsidRDefault="00FD5FE8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6D81C0E" w14:textId="77777777" w:rsidR="00111672" w:rsidRDefault="00111672" w:rsidP="0011167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532114B" w14:textId="77777777" w:rsidR="000605AD" w:rsidRDefault="000605AD" w:rsidP="008F253F">
      <w:r>
        <w:separator/>
      </w:r>
    </w:p>
  </w:footnote>
  <w:footnote w:type="continuationSeparator" w:id="0">
    <w:p w14:paraId="21E59CD8" w14:textId="77777777" w:rsidR="000605AD" w:rsidRDefault="000605AD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148432" w14:textId="77777777" w:rsidR="00D7069D" w:rsidRDefault="008F1102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6F2D22D3" wp14:editId="319DEBAB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3F0FF6"/>
    <w:multiLevelType w:val="hybridMultilevel"/>
    <w:tmpl w:val="4FD4D92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CE1A58"/>
    <w:multiLevelType w:val="hybridMultilevel"/>
    <w:tmpl w:val="9C1442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F21BCB"/>
    <w:multiLevelType w:val="multilevel"/>
    <w:tmpl w:val="009CA9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6FB2A1F"/>
    <w:multiLevelType w:val="hybridMultilevel"/>
    <w:tmpl w:val="6F6636DA"/>
    <w:lvl w:ilvl="0" w:tplc="6658B31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C4089B"/>
    <w:multiLevelType w:val="multilevel"/>
    <w:tmpl w:val="836AF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345F"/>
    <w:rsid w:val="000176C5"/>
    <w:rsid w:val="000605AD"/>
    <w:rsid w:val="00065583"/>
    <w:rsid w:val="000712B2"/>
    <w:rsid w:val="00080FF1"/>
    <w:rsid w:val="000A180A"/>
    <w:rsid w:val="000D1FE1"/>
    <w:rsid w:val="000D2AA2"/>
    <w:rsid w:val="000E7562"/>
    <w:rsid w:val="00105E87"/>
    <w:rsid w:val="00111672"/>
    <w:rsid w:val="00160D72"/>
    <w:rsid w:val="00174B8F"/>
    <w:rsid w:val="001863F1"/>
    <w:rsid w:val="0019414C"/>
    <w:rsid w:val="001C3713"/>
    <w:rsid w:val="001C5625"/>
    <w:rsid w:val="001C7282"/>
    <w:rsid w:val="001D1ADA"/>
    <w:rsid w:val="001F30A3"/>
    <w:rsid w:val="001F716E"/>
    <w:rsid w:val="00237FF3"/>
    <w:rsid w:val="002573EA"/>
    <w:rsid w:val="00266EF2"/>
    <w:rsid w:val="002A14E5"/>
    <w:rsid w:val="002E0480"/>
    <w:rsid w:val="0030784B"/>
    <w:rsid w:val="00340AAF"/>
    <w:rsid w:val="00382051"/>
    <w:rsid w:val="00383B7D"/>
    <w:rsid w:val="003A1E8C"/>
    <w:rsid w:val="003B62EA"/>
    <w:rsid w:val="003C5748"/>
    <w:rsid w:val="003C7838"/>
    <w:rsid w:val="003D7BB5"/>
    <w:rsid w:val="003E0949"/>
    <w:rsid w:val="00430A2A"/>
    <w:rsid w:val="004557FB"/>
    <w:rsid w:val="0046125D"/>
    <w:rsid w:val="00474354"/>
    <w:rsid w:val="00483458"/>
    <w:rsid w:val="004B3A5B"/>
    <w:rsid w:val="00533FBE"/>
    <w:rsid w:val="0053563A"/>
    <w:rsid w:val="00571EB5"/>
    <w:rsid w:val="00573B95"/>
    <w:rsid w:val="005D1D09"/>
    <w:rsid w:val="005F7D9F"/>
    <w:rsid w:val="006040E5"/>
    <w:rsid w:val="006D1B72"/>
    <w:rsid w:val="006D7C9A"/>
    <w:rsid w:val="006E7C53"/>
    <w:rsid w:val="006F34B2"/>
    <w:rsid w:val="00715782"/>
    <w:rsid w:val="00722C2C"/>
    <w:rsid w:val="007805A9"/>
    <w:rsid w:val="007D4E53"/>
    <w:rsid w:val="00814AD5"/>
    <w:rsid w:val="008359C7"/>
    <w:rsid w:val="00837711"/>
    <w:rsid w:val="00852D21"/>
    <w:rsid w:val="008E09E6"/>
    <w:rsid w:val="008F1102"/>
    <w:rsid w:val="008F253F"/>
    <w:rsid w:val="00930F3F"/>
    <w:rsid w:val="009441E4"/>
    <w:rsid w:val="009713ED"/>
    <w:rsid w:val="00972CFC"/>
    <w:rsid w:val="00996CB2"/>
    <w:rsid w:val="009B41D2"/>
    <w:rsid w:val="009C202B"/>
    <w:rsid w:val="009C443F"/>
    <w:rsid w:val="00AA3D5E"/>
    <w:rsid w:val="00AC5FA3"/>
    <w:rsid w:val="00AD4C59"/>
    <w:rsid w:val="00AF21CC"/>
    <w:rsid w:val="00B07FC8"/>
    <w:rsid w:val="00B638A6"/>
    <w:rsid w:val="00B71BEB"/>
    <w:rsid w:val="00BC00DF"/>
    <w:rsid w:val="00BC7209"/>
    <w:rsid w:val="00BF3AA8"/>
    <w:rsid w:val="00BF4A42"/>
    <w:rsid w:val="00C03B33"/>
    <w:rsid w:val="00C07063"/>
    <w:rsid w:val="00C73C96"/>
    <w:rsid w:val="00C911C5"/>
    <w:rsid w:val="00C92A95"/>
    <w:rsid w:val="00CC7969"/>
    <w:rsid w:val="00D22CA2"/>
    <w:rsid w:val="00D51EAF"/>
    <w:rsid w:val="00D614D7"/>
    <w:rsid w:val="00D620F4"/>
    <w:rsid w:val="00D66B85"/>
    <w:rsid w:val="00D7069D"/>
    <w:rsid w:val="00D92E21"/>
    <w:rsid w:val="00DA4AE4"/>
    <w:rsid w:val="00E2345F"/>
    <w:rsid w:val="00E340F5"/>
    <w:rsid w:val="00E35826"/>
    <w:rsid w:val="00E44A1B"/>
    <w:rsid w:val="00E91D7A"/>
    <w:rsid w:val="00E969C6"/>
    <w:rsid w:val="00F1004F"/>
    <w:rsid w:val="00F54AE1"/>
    <w:rsid w:val="00F83EC6"/>
    <w:rsid w:val="00FD4AEC"/>
    <w:rsid w:val="00FD5FE8"/>
    <w:rsid w:val="00FF0F33"/>
    <w:rsid w:val="00FF2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95B2F1"/>
  <w15:docId w15:val="{CD713D22-70C9-4562-9728-4CD591512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AD4C59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924C14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D4C59"/>
    <w:pPr>
      <w:keepNext/>
      <w:keepLines/>
      <w:spacing w:before="40" w:after="0"/>
      <w:outlineLvl w:val="1"/>
    </w:pPr>
    <w:rPr>
      <w:rFonts w:eastAsiaTheme="majorEastAsia" w:cstheme="majorBidi"/>
      <w:color w:val="924C14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05E8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AD4C59"/>
    <w:rPr>
      <w:rFonts w:ascii="Arial" w:eastAsiaTheme="majorEastAsia" w:hAnsi="Arial" w:cstheme="majorBidi"/>
      <w:color w:val="924C14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AD4C59"/>
    <w:rPr>
      <w:rFonts w:ascii="Arial" w:eastAsiaTheme="majorEastAsia" w:hAnsi="Arial" w:cstheme="majorBidi"/>
      <w:color w:val="924C14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AD4C59"/>
    <w:rPr>
      <w:rFonts w:ascii="Arial" w:hAnsi="Arial"/>
      <w:i/>
      <w:iCs/>
      <w:color w:val="924C14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BF4A42"/>
    <w:pPr>
      <w:ind w:left="720"/>
      <w:contextualSpacing/>
    </w:pPr>
  </w:style>
  <w:style w:type="character" w:customStyle="1" w:styleId="Nadpis4Char">
    <w:name w:val="Nadpis 4 Char"/>
    <w:basedOn w:val="Standardnpsmoodstavce"/>
    <w:link w:val="Nadpis4"/>
    <w:uiPriority w:val="9"/>
    <w:semiHidden/>
    <w:rsid w:val="00105E87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2"/>
    </w:rPr>
  </w:style>
  <w:style w:type="table" w:styleId="Mkatabulky">
    <w:name w:val="Table Grid"/>
    <w:basedOn w:val="Normlntabulka"/>
    <w:uiPriority w:val="39"/>
    <w:rsid w:val="00573B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C03B33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B41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B41D2"/>
    <w:rPr>
      <w:rFonts w:ascii="Segoe UI" w:eastAsia="Calibri" w:hAnsi="Segoe UI" w:cs="Segoe UI"/>
      <w:sz w:val="18"/>
      <w:szCs w:val="18"/>
    </w:rPr>
  </w:style>
  <w:style w:type="paragraph" w:styleId="Normlnweb">
    <w:name w:val="Normal (Web)"/>
    <w:basedOn w:val="Normln"/>
    <w:uiPriority w:val="99"/>
    <w:semiHidden/>
    <w:unhideWhenUsed/>
    <w:rsid w:val="00AF21C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5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93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26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31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720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65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21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0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8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06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45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4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3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767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85C43AC-FBB6-4A13-94F5-74DD11B6222F}"/>
      </w:docPartPr>
      <w:docPartBody>
        <w:p w:rsidR="00DE6CC2" w:rsidRDefault="00B35C31">
          <w:r w:rsidRPr="006E4DB9">
            <w:rPr>
              <w:rStyle w:val="Zstupntext"/>
            </w:rPr>
            <w:t>Zvolte položku.</w:t>
          </w:r>
        </w:p>
      </w:docPartBody>
    </w:docPart>
    <w:docPart>
      <w:docPartPr>
        <w:name w:val="069E5FDC40084184A09B30588D3F957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CBFDAF1-CD41-4C6A-8FA9-89192BDC2D72}"/>
      </w:docPartPr>
      <w:docPartBody>
        <w:p w:rsidR="00DE6CC2" w:rsidRDefault="00B35C31" w:rsidP="00B35C31">
          <w:pPr>
            <w:pStyle w:val="069E5FDC40084184A09B30588D3F957B"/>
          </w:pPr>
          <w:r w:rsidRPr="006E4DB9">
            <w:rPr>
              <w:rStyle w:val="Zstupntext"/>
            </w:rPr>
            <w:t>Zvolte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35C31"/>
    <w:rsid w:val="004E449C"/>
    <w:rsid w:val="007D32F2"/>
    <w:rsid w:val="00B35C31"/>
    <w:rsid w:val="00B71463"/>
    <w:rsid w:val="00D5436C"/>
    <w:rsid w:val="00D57FD4"/>
    <w:rsid w:val="00D76FDC"/>
    <w:rsid w:val="00DE6CC2"/>
    <w:rsid w:val="00EB374D"/>
    <w:rsid w:val="00ED7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D76FD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B35C31"/>
    <w:rPr>
      <w:color w:val="808080"/>
    </w:rPr>
  </w:style>
  <w:style w:type="paragraph" w:customStyle="1" w:styleId="917E2FA94A324B49B652D8D0B12D2380">
    <w:name w:val="917E2FA94A324B49B652D8D0B12D2380"/>
    <w:rsid w:val="00B35C31"/>
  </w:style>
  <w:style w:type="paragraph" w:customStyle="1" w:styleId="069E5FDC40084184A09B30588D3F957B">
    <w:name w:val="069E5FDC40084184A09B30588D3F957B"/>
    <w:rsid w:val="00B35C3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2FE03FF-D543-432E-A32C-A5F318E4D3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1593</TotalTime>
  <Pages>2</Pages>
  <Words>388</Words>
  <Characters>2293</Characters>
  <Application>Microsoft Office Word</Application>
  <DocSecurity>0</DocSecurity>
  <Lines>19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FT TUL</Company>
  <LinksUpToDate>false</LinksUpToDate>
  <CharactersWithSpaces>2676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Jana Drašarová</cp:lastModifiedBy>
  <cp:revision>5</cp:revision>
  <cp:lastPrinted>2024-05-24T08:55:00Z</cp:lastPrinted>
  <dcterms:created xsi:type="dcterms:W3CDTF">2025-05-14T14:11:00Z</dcterms:created>
  <dcterms:modified xsi:type="dcterms:W3CDTF">2025-05-19T09:18:00Z</dcterms:modified>
</cp:coreProperties>
</file>