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8A77EAD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 Bc. </w:t>
      </w:r>
      <w:r w:rsidR="00422688">
        <w:rPr>
          <w:rFonts w:ascii="Inter" w:eastAsia="Luxi Sans" w:hAnsi="Inter" w:cs="Tahoma"/>
          <w:b/>
          <w:kern w:val="28"/>
          <w:szCs w:val="20"/>
        </w:rPr>
        <w:t>Michal Danda</w:t>
      </w:r>
    </w:p>
    <w:p w14:paraId="0143E298" w14:textId="7FF51016" w:rsidR="00806357" w:rsidRPr="00806357" w:rsidRDefault="00806357" w:rsidP="00422688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E07A93">
        <w:rPr>
          <w:rFonts w:ascii="Inter" w:eastAsia="Luxi Sans" w:hAnsi="Inter" w:cs="Tahoma"/>
          <w:b/>
          <w:kern w:val="28"/>
          <w:szCs w:val="20"/>
        </w:rPr>
        <w:t>Automatizace procesů zakládání a řízení projektů v softwarovém prostředí</w:t>
      </w:r>
    </w:p>
    <w:p w14:paraId="76BDFD76" w14:textId="6572600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89453B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384C0BA8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69336673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3D25B9E6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1F651C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6AB45EB4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27D25369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24A1FFAD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2D7B42DF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0B95D2D5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1F47C3F2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53AE5DCB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643F684D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63512343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246A7AAD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03FBA65F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6A95895F" w:rsidR="002105B7" w:rsidRPr="009D6592" w:rsidRDefault="00E07A9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682A2ABB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23DDB63E" w:rsidR="002105B7" w:rsidRPr="009D6592" w:rsidRDefault="00E07A9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34B625D2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9720EB" w14:textId="397B7C46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5DF4FB4D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1B683533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54AF7418" w:rsidR="002105B7" w:rsidRPr="009D6592" w:rsidRDefault="00EC303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5706A1E6" w:rsidR="002105B7" w:rsidRPr="009D6592" w:rsidRDefault="00A1669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5FEEEF24" w:rsid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6C590EEB" w14:textId="66D7E849" w:rsidR="00422688" w:rsidRPr="00806357" w:rsidRDefault="00422688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1B2138">
        <w:rPr>
          <w:rFonts w:ascii="Inter" w:eastAsia="Luxi Sans" w:hAnsi="Inter" w:cs="Tahoma"/>
          <w:b/>
          <w:kern w:val="1"/>
          <w:szCs w:val="20"/>
        </w:rPr>
        <w:t xml:space="preserve">Co byste na svém návrhu řešení udělal s odstupem času </w:t>
      </w:r>
      <w:r w:rsidR="007B0BF1">
        <w:rPr>
          <w:rFonts w:ascii="Inter" w:eastAsia="Luxi Sans" w:hAnsi="Inter" w:cs="Tahoma"/>
          <w:b/>
          <w:kern w:val="1"/>
          <w:szCs w:val="20"/>
        </w:rPr>
        <w:t xml:space="preserve">u vašeho návrhu </w:t>
      </w:r>
      <w:r w:rsidR="001B2138">
        <w:rPr>
          <w:rFonts w:ascii="Inter" w:eastAsia="Luxi Sans" w:hAnsi="Inter" w:cs="Tahoma"/>
          <w:b/>
          <w:kern w:val="1"/>
          <w:szCs w:val="20"/>
        </w:rPr>
        <w:t>využívání automatizace jinak?</w:t>
      </w:r>
    </w:p>
    <w:p w14:paraId="71C99A30" w14:textId="09A9D67B" w:rsidR="00806357" w:rsidRDefault="00422688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1B2138">
        <w:rPr>
          <w:rFonts w:ascii="Inter" w:eastAsia="Luxi Sans" w:hAnsi="Inter" w:cs="Tahoma"/>
          <w:b/>
          <w:kern w:val="1"/>
          <w:szCs w:val="20"/>
        </w:rPr>
        <w:t xml:space="preserve">Byla zvažována na začátku návrhu řešení </w:t>
      </w:r>
      <w:r w:rsidR="007B0BF1">
        <w:rPr>
          <w:rFonts w:ascii="Inter" w:eastAsia="Luxi Sans" w:hAnsi="Inter" w:cs="Tahoma"/>
          <w:b/>
          <w:kern w:val="1"/>
          <w:szCs w:val="20"/>
        </w:rPr>
        <w:t xml:space="preserve">automatizace </w:t>
      </w:r>
      <w:r w:rsidR="001B2138">
        <w:rPr>
          <w:rFonts w:ascii="Inter" w:eastAsia="Luxi Sans" w:hAnsi="Inter" w:cs="Tahoma"/>
          <w:b/>
          <w:kern w:val="1"/>
          <w:szCs w:val="20"/>
        </w:rPr>
        <w:t xml:space="preserve">i nějaká možná rizika </w:t>
      </w:r>
      <w:bookmarkStart w:id="0" w:name="_GoBack"/>
      <w:bookmarkEnd w:id="0"/>
      <w:r w:rsidR="001B2138">
        <w:rPr>
          <w:rFonts w:ascii="Inter" w:eastAsia="Luxi Sans" w:hAnsi="Inter" w:cs="Tahoma"/>
          <w:b/>
          <w:kern w:val="1"/>
          <w:szCs w:val="20"/>
        </w:rPr>
        <w:t>?</w:t>
      </w:r>
    </w:p>
    <w:p w14:paraId="670307F0" w14:textId="77777777" w:rsidR="001B2138" w:rsidRPr="00806357" w:rsidRDefault="001B2138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9453B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35D57824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89453B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422688">
        <w:rPr>
          <w:rFonts w:ascii="Inter" w:eastAsia="Luxi Sans" w:hAnsi="Inter" w:cs="Tahoma"/>
          <w:b/>
          <w:kern w:val="1"/>
          <w:szCs w:val="20"/>
        </w:rPr>
        <w:t xml:space="preserve">velmi dobře 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5F036379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1702C1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EC3034">
        <w:rPr>
          <w:rFonts w:ascii="Inter" w:eastAsia="Luxi Sans" w:hAnsi="Inter" w:cs="Tahoma"/>
          <w:b/>
          <w:kern w:val="1"/>
          <w:szCs w:val="20"/>
        </w:rPr>
        <w:t>17.</w:t>
      </w:r>
      <w:r w:rsidR="001702C1">
        <w:rPr>
          <w:rFonts w:ascii="Inter" w:eastAsia="Luxi Sans" w:hAnsi="Inter" w:cs="Tahoma"/>
          <w:b/>
          <w:kern w:val="1"/>
          <w:szCs w:val="20"/>
        </w:rPr>
        <w:t>5.2023</w:t>
      </w:r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43BC39D0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2702C1E5" w14:textId="0E8BDAE1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2658A469" w14:textId="188FC100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DEBE395" w14:textId="0DA4F80E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0CCCDEB9" w14:textId="56DDCBAA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15DB2914" w14:textId="3DBB2A0F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04965DA" w14:textId="09C171A7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D31BFF3" w14:textId="764E2BBB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2FF0A61C" w14:textId="3ED9DF3F" w:rsidR="00422688" w:rsidRDefault="00422688" w:rsidP="00B57C17">
      <w:pPr>
        <w:widowControl w:val="0"/>
        <w:suppressAutoHyphens/>
        <w:spacing w:after="0" w:line="240" w:lineRule="auto"/>
        <w:ind w:left="5387"/>
        <w:jc w:val="center"/>
      </w:pPr>
    </w:p>
    <w:p w14:paraId="47565033" w14:textId="77777777" w:rsidR="00422688" w:rsidRDefault="00422688" w:rsidP="00B57C17">
      <w:pPr>
        <w:widowControl w:val="0"/>
        <w:suppressAutoHyphens/>
        <w:spacing w:after="0" w:line="240" w:lineRule="auto"/>
        <w:ind w:left="5387"/>
        <w:jc w:val="center"/>
      </w:pPr>
    </w:p>
    <w:p w14:paraId="091DFFCF" w14:textId="2E0A86CD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64E22569" w14:textId="2687E77C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44776BB5" w14:textId="77777777" w:rsidR="00E07A93" w:rsidRDefault="00E07A93" w:rsidP="00E07A93">
      <w:pPr>
        <w:widowControl w:val="0"/>
        <w:suppressAutoHyphens/>
        <w:spacing w:after="0" w:line="240" w:lineRule="auto"/>
        <w:rPr>
          <w:b/>
        </w:rPr>
      </w:pPr>
    </w:p>
    <w:p w14:paraId="369EA378" w14:textId="77777777" w:rsidR="00E07A93" w:rsidRDefault="00E07A93" w:rsidP="00E07A93">
      <w:pPr>
        <w:widowControl w:val="0"/>
        <w:suppressAutoHyphens/>
        <w:spacing w:after="0" w:line="240" w:lineRule="auto"/>
        <w:rPr>
          <w:b/>
        </w:rPr>
      </w:pPr>
    </w:p>
    <w:p w14:paraId="7BC394CD" w14:textId="77777777" w:rsidR="00E07A93" w:rsidRDefault="00E07A93" w:rsidP="00E07A93">
      <w:pPr>
        <w:widowControl w:val="0"/>
        <w:suppressAutoHyphens/>
        <w:spacing w:after="0" w:line="240" w:lineRule="auto"/>
        <w:rPr>
          <w:b/>
        </w:rPr>
      </w:pPr>
    </w:p>
    <w:p w14:paraId="66383A60" w14:textId="77777777" w:rsidR="00E07A93" w:rsidRDefault="00E07A93" w:rsidP="00E07A93">
      <w:pPr>
        <w:widowControl w:val="0"/>
        <w:suppressAutoHyphens/>
        <w:spacing w:after="0" w:line="240" w:lineRule="auto"/>
        <w:rPr>
          <w:b/>
        </w:rPr>
      </w:pPr>
    </w:p>
    <w:p w14:paraId="082C10A0" w14:textId="75134733" w:rsidR="00EC3034" w:rsidRDefault="00E07A93" w:rsidP="00EC3034">
      <w:pPr>
        <w:widowControl w:val="0"/>
        <w:suppressAutoHyphens/>
        <w:spacing w:after="0" w:line="240" w:lineRule="auto"/>
        <w:jc w:val="both"/>
      </w:pPr>
      <w:r>
        <w:t xml:space="preserve">Předkládaná diplomová práce se zabývá </w:t>
      </w:r>
      <w:r w:rsidR="00EC3034">
        <w:t>ná</w:t>
      </w:r>
      <w:r>
        <w:t xml:space="preserve">vrhem a </w:t>
      </w:r>
      <w:r w:rsidR="00EC3034">
        <w:t>realizací</w:t>
      </w:r>
      <w:r>
        <w:t xml:space="preserve"> automatizace procesu zakládání projektu v konkrétní firmě. V úvodu práce autor uvádí základní pojmy a definice projektového řízení včetně používaných metodik využívaných v rámci návrhu softwaru.</w:t>
      </w:r>
      <w:r w:rsidR="00EB4EEE">
        <w:t xml:space="preserve"> V současné době je velmi aktuální automatizace určitých opakujících se procesů, což je i případem firmy </w:t>
      </w:r>
      <w:r w:rsidR="00EC3034">
        <w:t xml:space="preserve">uvedené v </w:t>
      </w:r>
      <w:r w:rsidR="00EB4EEE">
        <w:t>případové studi</w:t>
      </w:r>
      <w:r w:rsidR="00EC3034">
        <w:t>i</w:t>
      </w:r>
      <w:r w:rsidR="00EB4EEE">
        <w:t>. Proto kapitola 2 uvádí její analýzu a jednotlivé charakteristiky řešených projektů ve firmě</w:t>
      </w:r>
      <w:r w:rsidR="00EC3034">
        <w:t>, které jsou velmi specifické</w:t>
      </w:r>
      <w:r w:rsidR="00EB4EEE">
        <w:t xml:space="preserve">. Třetí kapitola uvádí softwarové vybavení </w:t>
      </w:r>
      <w:r w:rsidR="00EC3034">
        <w:t xml:space="preserve">této </w:t>
      </w:r>
      <w:r w:rsidR="00EB4EEE">
        <w:t>organizace</w:t>
      </w:r>
      <w:r w:rsidR="00EC3034">
        <w:t xml:space="preserve"> používané v rámci projektového řízení</w:t>
      </w:r>
      <w:r w:rsidR="00EB4EEE">
        <w:t xml:space="preserve">. Čtvrtá kapitola popisuje autorův </w:t>
      </w:r>
      <w:r w:rsidR="00B41FE3">
        <w:t xml:space="preserve">vlastní </w:t>
      </w:r>
      <w:r w:rsidR="00EB4EEE">
        <w:t>návrh automatizace proces</w:t>
      </w:r>
      <w:r w:rsidR="00EC3034">
        <w:t>u</w:t>
      </w:r>
      <w:r w:rsidR="00EB4EEE">
        <w:t xml:space="preserve"> – konkrétně zakládání projektů</w:t>
      </w:r>
      <w:r w:rsidR="00EC3034">
        <w:t xml:space="preserve"> včetně zhodnocení přínosů automatizace</w:t>
      </w:r>
      <w:r w:rsidR="00EB4EEE">
        <w:t>.</w:t>
      </w:r>
    </w:p>
    <w:p w14:paraId="46C8505F" w14:textId="416458B3" w:rsidR="00137C9C" w:rsidRPr="00E07A93" w:rsidRDefault="00EC3034" w:rsidP="00EC3034">
      <w:pPr>
        <w:widowControl w:val="0"/>
        <w:suppressAutoHyphens/>
        <w:spacing w:after="0" w:line="240" w:lineRule="auto"/>
        <w:jc w:val="both"/>
        <w:rPr>
          <w:b/>
        </w:rPr>
      </w:pPr>
      <w:r>
        <w:t xml:space="preserve">Autor svoji práci zpracovával samostatně, v závěru práce konzultoval průběžne své výsledky a snažil se zapracovat řadu připomínek. V práci postrádám širší literární rešerši, jinak zpracování práce odpovídá nárokům kladených na tento typ prací na EF TUL. Diplomová práce </w:t>
      </w:r>
      <w:r w:rsidR="001B2138">
        <w:t xml:space="preserve">je logicky uspořádaná, ale </w:t>
      </w:r>
      <w:r>
        <w:t xml:space="preserve">obsahuje </w:t>
      </w:r>
      <w:r w:rsidR="001B2138">
        <w:t xml:space="preserve">rovněž i </w:t>
      </w:r>
      <w:r>
        <w:t>velkou řadu obrázků</w:t>
      </w:r>
      <w:r w:rsidR="001B2138">
        <w:t xml:space="preserve"> respektive screenshotů </w:t>
      </w:r>
      <w:r>
        <w:t>(i když někdy na úkor přehlednosti</w:t>
      </w:r>
      <w:r w:rsidR="001B2138">
        <w:t xml:space="preserve"> a čitelnosti</w:t>
      </w:r>
      <w:r>
        <w:t xml:space="preserve">). Práci doporučuji k obhajobě. </w:t>
      </w:r>
    </w:p>
    <w:sectPr w:rsidR="00137C9C" w:rsidRPr="00E07A93" w:rsidSect="009D6592">
      <w:headerReference w:type="default" r:id="rId11"/>
      <w:footerReference w:type="even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107144" w14:textId="77777777" w:rsidR="00572024" w:rsidRDefault="00572024" w:rsidP="008F253F">
      <w:r>
        <w:separator/>
      </w:r>
    </w:p>
  </w:endnote>
  <w:endnote w:type="continuationSeparator" w:id="0">
    <w:p w14:paraId="53B1E1F6" w14:textId="77777777" w:rsidR="00572024" w:rsidRDefault="0057202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0022707B" w:rsidR="00E35826" w:rsidRPr="006040E5" w:rsidRDefault="007B0BF1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Pr="007B0BF1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C72301">
      <w:rPr>
        <w:rFonts w:ascii="Arial" w:hAnsi="Arial" w:cs="Arial"/>
        <w:color w:val="65A812"/>
        <w:sz w:val="18"/>
        <w:szCs w:val="18"/>
      </w:rPr>
      <w:t>Katedra ekonomie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0572A5" w14:textId="77777777" w:rsidR="00572024" w:rsidRDefault="00572024" w:rsidP="008F253F">
      <w:r>
        <w:separator/>
      </w:r>
    </w:p>
  </w:footnote>
  <w:footnote w:type="continuationSeparator" w:id="0">
    <w:p w14:paraId="6075F176" w14:textId="77777777" w:rsidR="00572024" w:rsidRDefault="0057202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9172D"/>
    <w:multiLevelType w:val="hybridMultilevel"/>
    <w:tmpl w:val="A748F21A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D1FE1"/>
    <w:rsid w:val="00111672"/>
    <w:rsid w:val="00137C9C"/>
    <w:rsid w:val="001702C1"/>
    <w:rsid w:val="00174B8F"/>
    <w:rsid w:val="0019414C"/>
    <w:rsid w:val="001B2138"/>
    <w:rsid w:val="001C3713"/>
    <w:rsid w:val="001C5625"/>
    <w:rsid w:val="001F30A3"/>
    <w:rsid w:val="002105B7"/>
    <w:rsid w:val="00237FF3"/>
    <w:rsid w:val="00340AAF"/>
    <w:rsid w:val="003A1E8C"/>
    <w:rsid w:val="003B62EA"/>
    <w:rsid w:val="003C7838"/>
    <w:rsid w:val="00413993"/>
    <w:rsid w:val="00422688"/>
    <w:rsid w:val="00430A2A"/>
    <w:rsid w:val="004432CB"/>
    <w:rsid w:val="004557FB"/>
    <w:rsid w:val="0046125D"/>
    <w:rsid w:val="00483458"/>
    <w:rsid w:val="004F4195"/>
    <w:rsid w:val="0053563A"/>
    <w:rsid w:val="00572024"/>
    <w:rsid w:val="005D1D09"/>
    <w:rsid w:val="006040E5"/>
    <w:rsid w:val="00621174"/>
    <w:rsid w:val="0065391B"/>
    <w:rsid w:val="00715782"/>
    <w:rsid w:val="007805A9"/>
    <w:rsid w:val="007B0BF1"/>
    <w:rsid w:val="007B4A21"/>
    <w:rsid w:val="00806357"/>
    <w:rsid w:val="008359C7"/>
    <w:rsid w:val="0089453B"/>
    <w:rsid w:val="008A54FB"/>
    <w:rsid w:val="008A6809"/>
    <w:rsid w:val="008E09E6"/>
    <w:rsid w:val="008F1102"/>
    <w:rsid w:val="008F253F"/>
    <w:rsid w:val="00930F3F"/>
    <w:rsid w:val="009441E4"/>
    <w:rsid w:val="009713ED"/>
    <w:rsid w:val="00972CFC"/>
    <w:rsid w:val="00996CB2"/>
    <w:rsid w:val="009A7F4D"/>
    <w:rsid w:val="009C202B"/>
    <w:rsid w:val="009D6592"/>
    <w:rsid w:val="00A16699"/>
    <w:rsid w:val="00A83136"/>
    <w:rsid w:val="00AA3D5E"/>
    <w:rsid w:val="00AD0F37"/>
    <w:rsid w:val="00AD4C59"/>
    <w:rsid w:val="00B07FC8"/>
    <w:rsid w:val="00B41FE3"/>
    <w:rsid w:val="00B505AD"/>
    <w:rsid w:val="00B57C17"/>
    <w:rsid w:val="00B638A6"/>
    <w:rsid w:val="00B71BEB"/>
    <w:rsid w:val="00BC00DF"/>
    <w:rsid w:val="00BF3AA8"/>
    <w:rsid w:val="00C016A5"/>
    <w:rsid w:val="00C64C12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A4AE4"/>
    <w:rsid w:val="00E07A93"/>
    <w:rsid w:val="00E2345F"/>
    <w:rsid w:val="00E26F20"/>
    <w:rsid w:val="00E35826"/>
    <w:rsid w:val="00E44A1B"/>
    <w:rsid w:val="00E969C6"/>
    <w:rsid w:val="00EB4EEE"/>
    <w:rsid w:val="00EC3034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1702C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1702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2C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27295170422684FA24C0B8FFBEC1AD2" ma:contentTypeVersion="9" ma:contentTypeDescription="Vytvoří nový dokument" ma:contentTypeScope="" ma:versionID="e867e956d30e6cf139eb203a395c57ff">
  <xsd:schema xmlns:xsd="http://www.w3.org/2001/XMLSchema" xmlns:xs="http://www.w3.org/2001/XMLSchema" xmlns:p="http://schemas.microsoft.com/office/2006/metadata/properties" xmlns:ns3="9a604ca9-95bc-4e90-866c-66e56b64be48" targetNamespace="http://schemas.microsoft.com/office/2006/metadata/properties" ma:root="true" ma:fieldsID="ddca66dd14b5e87d82ecb9c5564e532d" ns3:_="">
    <xsd:import namespace="9a604ca9-95bc-4e90-866c-66e56b64be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604ca9-95bc-4e90-866c-66e56b64be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82B538-D3D4-4359-BD2C-38A1866D3B02}">
  <ds:schemaRefs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9a604ca9-95bc-4e90-866c-66e56b64be48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D6F9D6-A45B-47EF-B580-0C0E5CD8D6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604ca9-95bc-4e90-866c-66e56b64be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230997-6582-41F7-8AF5-5E9309FEA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430</Words>
  <Characters>2543</Characters>
  <Application>Microsoft Office Word</Application>
  <DocSecurity>0</DocSecurity>
  <Lines>21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6</cp:revision>
  <cp:lastPrinted>2023-05-17T06:47:00Z</cp:lastPrinted>
  <dcterms:created xsi:type="dcterms:W3CDTF">2023-05-15T10:38:00Z</dcterms:created>
  <dcterms:modified xsi:type="dcterms:W3CDTF">2023-05-17T07:00:00Z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0x010100C27295170422684FA24C0B8FFBEC1AD2</vt:lpwstr>
  </property>
  <property fmtid="{D5CDD505-2E9C-101B-9397-08002B2CF9AE}" pid="3" name="GrammarlyDocumentId">
    <vt:lpwstr>f225c16ee48eacba06997f52669ad069c93dd93cef5b19d1ab498a5671710d03</vt:lpwstr>
  </property>
</Properties>
</file>