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216" w:rsidRPr="00335A12" w:rsidRDefault="00FB61C9">
      <w:pPr>
        <w:rPr>
          <w:b/>
          <w:lang w:val="cs-CZ"/>
        </w:rPr>
      </w:pPr>
      <w:r w:rsidRPr="00335A12">
        <w:rPr>
          <w:b/>
          <w:lang w:val="cs-CZ"/>
        </w:rPr>
        <w:t>Jakub Krejčí</w:t>
      </w:r>
    </w:p>
    <w:p w:rsidR="00FB61C9" w:rsidRPr="00335A12" w:rsidRDefault="00FB61C9">
      <w:pPr>
        <w:rPr>
          <w:b/>
          <w:lang w:val="cs-CZ"/>
        </w:rPr>
      </w:pPr>
      <w:r w:rsidRPr="00335A12">
        <w:rPr>
          <w:b/>
          <w:lang w:val="cs-CZ"/>
        </w:rPr>
        <w:t xml:space="preserve">Proliferace </w:t>
      </w:r>
      <w:proofErr w:type="spellStart"/>
      <w:r w:rsidRPr="00335A12">
        <w:rPr>
          <w:b/>
          <w:lang w:val="cs-CZ"/>
        </w:rPr>
        <w:t>Kr</w:t>
      </w:r>
      <w:r w:rsidR="0071099C">
        <w:rPr>
          <w:b/>
          <w:lang w:val="cs-CZ"/>
        </w:rPr>
        <w:t>a</w:t>
      </w:r>
      <w:r w:rsidRPr="00335A12">
        <w:rPr>
          <w:b/>
          <w:lang w:val="cs-CZ"/>
        </w:rPr>
        <w:t>líčka</w:t>
      </w:r>
      <w:proofErr w:type="spellEnd"/>
    </w:p>
    <w:p w:rsidR="00FB61C9" w:rsidRPr="00335A12" w:rsidRDefault="00FB61C9">
      <w:pPr>
        <w:rPr>
          <w:b/>
          <w:lang w:val="cs-CZ"/>
        </w:rPr>
      </w:pPr>
    </w:p>
    <w:p w:rsidR="00FB61C9" w:rsidRPr="00335A12" w:rsidRDefault="001A70C5">
      <w:pPr>
        <w:rPr>
          <w:b/>
          <w:lang w:val="cs-CZ"/>
        </w:rPr>
      </w:pPr>
      <w:r w:rsidRPr="00335A12">
        <w:rPr>
          <w:b/>
          <w:lang w:val="cs-CZ"/>
        </w:rPr>
        <w:t xml:space="preserve">Oponentní </w:t>
      </w:r>
      <w:r w:rsidR="00FB61C9" w:rsidRPr="00335A12">
        <w:rPr>
          <w:b/>
          <w:lang w:val="cs-CZ"/>
        </w:rPr>
        <w:t xml:space="preserve">posudek </w:t>
      </w:r>
    </w:p>
    <w:p w:rsidR="00FB61C9" w:rsidRPr="00335A12" w:rsidRDefault="00FB61C9">
      <w:pPr>
        <w:rPr>
          <w:b/>
          <w:lang w:val="cs-CZ"/>
        </w:rPr>
      </w:pPr>
      <w:r w:rsidRPr="00335A12">
        <w:rPr>
          <w:b/>
          <w:lang w:val="cs-CZ"/>
        </w:rPr>
        <w:t>Mgr. et Mgr. Václav Janoščík, Ph.D.</w:t>
      </w:r>
    </w:p>
    <w:p w:rsidR="00FB61C9" w:rsidRPr="006B2034" w:rsidRDefault="00FB61C9">
      <w:pPr>
        <w:rPr>
          <w:lang w:val="cs-CZ"/>
        </w:rPr>
      </w:pPr>
    </w:p>
    <w:p w:rsidR="00287084" w:rsidRDefault="007A0B64" w:rsidP="009768A7">
      <w:pPr>
        <w:rPr>
          <w:lang w:val="cs-CZ"/>
        </w:rPr>
      </w:pPr>
      <w:r>
        <w:rPr>
          <w:lang w:val="cs-CZ"/>
        </w:rPr>
        <w:t xml:space="preserve">Bakalářská práce </w:t>
      </w:r>
      <w:r w:rsidR="006B2034">
        <w:rPr>
          <w:lang w:val="cs-CZ"/>
        </w:rPr>
        <w:t>Jakub</w:t>
      </w:r>
      <w:r>
        <w:rPr>
          <w:lang w:val="cs-CZ"/>
        </w:rPr>
        <w:t>a Krejčího</w:t>
      </w:r>
      <w:r w:rsidR="004C1C69">
        <w:rPr>
          <w:lang w:val="cs-CZ"/>
        </w:rPr>
        <w:t xml:space="preserve"> představuje </w:t>
      </w:r>
      <w:r w:rsidR="00B33A56">
        <w:rPr>
          <w:lang w:val="cs-CZ"/>
        </w:rPr>
        <w:t>komplexní</w:t>
      </w:r>
      <w:r w:rsidR="004C1C69">
        <w:rPr>
          <w:lang w:val="cs-CZ"/>
        </w:rPr>
        <w:t xml:space="preserve"> instalaci podloženou dalšími aktivitami</w:t>
      </w:r>
      <w:r w:rsidR="009768A7">
        <w:rPr>
          <w:lang w:val="cs-CZ"/>
        </w:rPr>
        <w:t xml:space="preserve"> a </w:t>
      </w:r>
      <w:r w:rsidR="00352C2F">
        <w:rPr>
          <w:lang w:val="cs-CZ"/>
        </w:rPr>
        <w:t>využitím různých médií</w:t>
      </w:r>
      <w:r w:rsidR="009768A7">
        <w:rPr>
          <w:lang w:val="cs-CZ"/>
        </w:rPr>
        <w:t xml:space="preserve"> a technologiemi.</w:t>
      </w:r>
      <w:r w:rsidR="00B33A56">
        <w:rPr>
          <w:lang w:val="cs-CZ"/>
        </w:rPr>
        <w:t xml:space="preserve"> Právě </w:t>
      </w:r>
      <w:proofErr w:type="spellStart"/>
      <w:r w:rsidR="00B33A56">
        <w:rPr>
          <w:lang w:val="cs-CZ"/>
        </w:rPr>
        <w:t>mnohovrstevnatost</w:t>
      </w:r>
      <w:proofErr w:type="spellEnd"/>
      <w:r w:rsidR="00B33A56">
        <w:rPr>
          <w:lang w:val="cs-CZ"/>
        </w:rPr>
        <w:t xml:space="preserve"> celého projektu spolu s množstvím práce jsou jeho hlavními kvalitami.</w:t>
      </w:r>
      <w:r w:rsidR="00287084">
        <w:rPr>
          <w:lang w:val="cs-CZ"/>
        </w:rPr>
        <w:t xml:space="preserve">Jeho </w:t>
      </w:r>
      <w:r w:rsidR="00352C2F">
        <w:rPr>
          <w:lang w:val="cs-CZ"/>
        </w:rPr>
        <w:t>projekt</w:t>
      </w:r>
      <w:r w:rsidR="00287084">
        <w:rPr>
          <w:lang w:val="cs-CZ"/>
        </w:rPr>
        <w:t xml:space="preserve"> se rozpíná mezi </w:t>
      </w:r>
      <w:r w:rsidR="00526D3C">
        <w:rPr>
          <w:lang w:val="cs-CZ"/>
        </w:rPr>
        <w:t>problematikou virtuálního a veřejného prostoru, rozhraní i hardwaru, obrazu či hudby</w:t>
      </w:r>
      <w:r w:rsidR="00396E25">
        <w:rPr>
          <w:lang w:val="cs-CZ"/>
        </w:rPr>
        <w:t>, komunikace a interaktivity</w:t>
      </w:r>
      <w:r w:rsidR="00526D3C">
        <w:rPr>
          <w:lang w:val="cs-CZ"/>
        </w:rPr>
        <w:t>.</w:t>
      </w:r>
      <w:r w:rsidR="006B30AC">
        <w:rPr>
          <w:lang w:val="cs-CZ"/>
        </w:rPr>
        <w:t xml:space="preserve"> Množství témat a jejich volné propojování tak mohouvyvolávat jisté pochyby ohledně soudrž</w:t>
      </w:r>
      <w:r w:rsidR="00287084">
        <w:rPr>
          <w:lang w:val="cs-CZ"/>
        </w:rPr>
        <w:t>nost</w:t>
      </w:r>
      <w:r w:rsidR="006B30AC">
        <w:rPr>
          <w:lang w:val="cs-CZ"/>
        </w:rPr>
        <w:t>i</w:t>
      </w:r>
      <w:r w:rsidR="00287084">
        <w:rPr>
          <w:lang w:val="cs-CZ"/>
        </w:rPr>
        <w:t xml:space="preserve"> a návaznosti jednotlivých témat a úrovní.</w:t>
      </w:r>
    </w:p>
    <w:p w:rsidR="006B30AC" w:rsidRDefault="006B30AC" w:rsidP="009768A7">
      <w:pPr>
        <w:rPr>
          <w:lang w:val="cs-CZ"/>
        </w:rPr>
      </w:pPr>
    </w:p>
    <w:p w:rsidR="006B30AC" w:rsidRDefault="00396E25" w:rsidP="006B30AC">
      <w:pPr>
        <w:rPr>
          <w:lang w:val="cs-CZ"/>
        </w:rPr>
      </w:pPr>
      <w:r>
        <w:rPr>
          <w:lang w:val="cs-CZ"/>
        </w:rPr>
        <w:t xml:space="preserve">Jakub Krejčí </w:t>
      </w:r>
      <w:r w:rsidR="00352C2F">
        <w:rPr>
          <w:lang w:val="cs-CZ"/>
        </w:rPr>
        <w:t xml:space="preserve">přitom </w:t>
      </w:r>
      <w:r>
        <w:rPr>
          <w:lang w:val="cs-CZ"/>
        </w:rPr>
        <w:t xml:space="preserve">toto napětí nechce rozptýlit, ale využívá jej ke svéráznému vymezení se vůči daným médiím, formám i technologiím. Jeho projekt bychom spíše než hotové dílo, </w:t>
      </w:r>
      <w:r w:rsidR="00352C2F">
        <w:rPr>
          <w:lang w:val="cs-CZ"/>
        </w:rPr>
        <w:t>nebo instalaci měli považovat za</w:t>
      </w:r>
      <w:r>
        <w:rPr>
          <w:lang w:val="cs-CZ"/>
        </w:rPr>
        <w:t xml:space="preserve"> jistý mezi-stav velmi osobního výzkumu (novo) mediální komunikace. Jako takový představuje jeho bakalářská práce podstatný krok nejistým, ale zajímavým směrem.</w:t>
      </w:r>
    </w:p>
    <w:p w:rsidR="006B30AC" w:rsidRDefault="006B30AC" w:rsidP="006B30AC">
      <w:pPr>
        <w:rPr>
          <w:lang w:val="cs-CZ"/>
        </w:rPr>
      </w:pPr>
    </w:p>
    <w:p w:rsidR="006B30AC" w:rsidRDefault="00352C2F" w:rsidP="006B30AC">
      <w:pPr>
        <w:rPr>
          <w:lang w:val="cs-CZ"/>
        </w:rPr>
      </w:pPr>
      <w:r>
        <w:rPr>
          <w:lang w:val="cs-CZ"/>
        </w:rPr>
        <w:t>Ale z</w:t>
      </w:r>
      <w:r w:rsidR="00396E25">
        <w:rPr>
          <w:lang w:val="cs-CZ"/>
        </w:rPr>
        <w:t>atímco z hlediska formy a výstupu lze mnohotvárnost chápat jako autorské gesto</w:t>
      </w:r>
      <w:r w:rsidR="00F6361C">
        <w:rPr>
          <w:lang w:val="cs-CZ"/>
        </w:rPr>
        <w:t>, v případě teoretického ukotvení a rešerše se práce rozpadá do mnoha intuitivně vymezených fragmentů. Celá řada témat by si zasloužila zpřesnění a reflexi základních zdrojů. Již úvodn</w:t>
      </w:r>
      <w:r w:rsidR="006B30AC">
        <w:rPr>
          <w:lang w:val="cs-CZ"/>
        </w:rPr>
        <w:t>í otázky (po možnostech objektivního poznávání v kyberprostoru)</w:t>
      </w:r>
      <w:r w:rsidR="00F6361C">
        <w:rPr>
          <w:lang w:val="cs-CZ"/>
        </w:rPr>
        <w:t xml:space="preserve"> otevírají řadu pr</w:t>
      </w:r>
      <w:r>
        <w:rPr>
          <w:lang w:val="cs-CZ"/>
        </w:rPr>
        <w:t>oblémů, místo toho, aby nabízely</w:t>
      </w:r>
      <w:r w:rsidR="0071099C">
        <w:rPr>
          <w:lang w:val="cs-CZ"/>
        </w:rPr>
        <w:t xml:space="preserve"> </w:t>
      </w:r>
      <w:r>
        <w:rPr>
          <w:lang w:val="cs-CZ"/>
        </w:rPr>
        <w:t>alespoň dílčí odpovědi a tvořily</w:t>
      </w:r>
      <w:r w:rsidR="00F6361C">
        <w:rPr>
          <w:lang w:val="cs-CZ"/>
        </w:rPr>
        <w:t xml:space="preserve"> uchopitelné východisko</w:t>
      </w:r>
      <w:r w:rsidR="006B30AC">
        <w:rPr>
          <w:lang w:val="cs-CZ"/>
        </w:rPr>
        <w:t xml:space="preserve">. </w:t>
      </w:r>
      <w:r>
        <w:rPr>
          <w:lang w:val="cs-CZ"/>
        </w:rPr>
        <w:t>T</w:t>
      </w:r>
      <w:r w:rsidR="006B30AC">
        <w:rPr>
          <w:lang w:val="cs-CZ"/>
        </w:rPr>
        <w:t xml:space="preserve">aké studentem uváděné autority a zdroje (Otto </w:t>
      </w:r>
      <w:proofErr w:type="spellStart"/>
      <w:r w:rsidR="006B30AC">
        <w:rPr>
          <w:lang w:val="cs-CZ"/>
        </w:rPr>
        <w:t>Piene</w:t>
      </w:r>
      <w:proofErr w:type="spellEnd"/>
      <w:r w:rsidR="006B30AC">
        <w:rPr>
          <w:lang w:val="cs-CZ"/>
        </w:rPr>
        <w:t xml:space="preserve">, </w:t>
      </w:r>
      <w:proofErr w:type="spellStart"/>
      <w:r w:rsidR="006B30AC">
        <w:rPr>
          <w:lang w:val="cs-CZ"/>
        </w:rPr>
        <w:t>Tadeusz</w:t>
      </w:r>
      <w:proofErr w:type="spellEnd"/>
      <w:r w:rsidR="006B30AC">
        <w:rPr>
          <w:lang w:val="cs-CZ"/>
        </w:rPr>
        <w:t xml:space="preserve"> Kantor) zní překvapivě a zároveň velmi konzervativně. Tím se otevírá široké pole, jak z uměleckého tak teoretického hlediska, kam lze práci Jakuba Krejčího dále rozvíjet.</w:t>
      </w:r>
    </w:p>
    <w:p w:rsidR="007A0B64" w:rsidRDefault="007A0B64">
      <w:pPr>
        <w:rPr>
          <w:lang w:val="cs-CZ"/>
        </w:rPr>
      </w:pPr>
    </w:p>
    <w:p w:rsidR="00B46CA9" w:rsidRPr="006B2034" w:rsidRDefault="00352C2F">
      <w:pPr>
        <w:rPr>
          <w:lang w:val="cs-CZ"/>
        </w:rPr>
      </w:pPr>
      <w:r>
        <w:rPr>
          <w:lang w:val="cs-CZ"/>
        </w:rPr>
        <w:t>Předkládaný bakalářský projekt</w:t>
      </w:r>
      <w:r w:rsidR="009768A7">
        <w:rPr>
          <w:lang w:val="cs-CZ"/>
        </w:rPr>
        <w:t xml:space="preserve"> proto </w:t>
      </w:r>
      <w:r w:rsidR="00B46CA9">
        <w:rPr>
          <w:lang w:val="cs-CZ"/>
        </w:rPr>
        <w:t>splňuje cíle zadání</w:t>
      </w:r>
      <w:r w:rsidR="0071099C">
        <w:rPr>
          <w:lang w:val="cs-CZ"/>
        </w:rPr>
        <w:t xml:space="preserve"> a můžeme jej h</w:t>
      </w:r>
      <w:r w:rsidR="009768A7">
        <w:rPr>
          <w:lang w:val="cs-CZ"/>
        </w:rPr>
        <w:t xml:space="preserve">odnotit po obsahové i formální stránce jako nadstandartní bakalářský projekt. Autor prokázal </w:t>
      </w:r>
      <w:r w:rsidR="007E3A96">
        <w:rPr>
          <w:lang w:val="cs-CZ"/>
        </w:rPr>
        <w:t>osobitý přístup a schopnost tvůrčí práce</w:t>
      </w:r>
      <w:r w:rsidR="009768A7">
        <w:rPr>
          <w:lang w:val="cs-CZ"/>
        </w:rPr>
        <w:t>,</w:t>
      </w:r>
      <w:r w:rsidR="007E3A96">
        <w:rPr>
          <w:lang w:val="cs-CZ"/>
        </w:rPr>
        <w:t xml:space="preserve"> reflexi formálních možností,</w:t>
      </w:r>
      <w:r w:rsidR="009768A7">
        <w:rPr>
          <w:lang w:val="cs-CZ"/>
        </w:rPr>
        <w:t xml:space="preserve"> ale také dlouhodobý zájem o různé technologie</w:t>
      </w:r>
      <w:r w:rsidR="007E3A96">
        <w:rPr>
          <w:lang w:val="cs-CZ"/>
        </w:rPr>
        <w:t xml:space="preserve"> i </w:t>
      </w:r>
      <w:r w:rsidR="009768A7">
        <w:rPr>
          <w:lang w:val="cs-CZ"/>
        </w:rPr>
        <w:t>DIY praxi</w:t>
      </w:r>
      <w:r w:rsidR="007E3A96">
        <w:rPr>
          <w:lang w:val="cs-CZ"/>
        </w:rPr>
        <w:t xml:space="preserve"> (</w:t>
      </w:r>
      <w:r w:rsidR="00396E25">
        <w:rPr>
          <w:lang w:val="cs-CZ"/>
        </w:rPr>
        <w:t xml:space="preserve">např. </w:t>
      </w:r>
      <w:proofErr w:type="spellStart"/>
      <w:r w:rsidR="007E3A96">
        <w:rPr>
          <w:lang w:val="cs-CZ"/>
        </w:rPr>
        <w:t>arduino</w:t>
      </w:r>
      <w:proofErr w:type="spellEnd"/>
      <w:r w:rsidR="007E3A96">
        <w:rPr>
          <w:lang w:val="cs-CZ"/>
        </w:rPr>
        <w:t xml:space="preserve">, </w:t>
      </w:r>
      <w:proofErr w:type="spellStart"/>
      <w:r w:rsidR="007E3A96">
        <w:rPr>
          <w:lang w:val="cs-CZ"/>
        </w:rPr>
        <w:t>midi</w:t>
      </w:r>
      <w:proofErr w:type="spellEnd"/>
      <w:r w:rsidR="007E3A96">
        <w:rPr>
          <w:lang w:val="cs-CZ"/>
        </w:rPr>
        <w:t>).</w:t>
      </w:r>
      <w:r w:rsidR="00F419EC">
        <w:rPr>
          <w:lang w:val="cs-CZ"/>
        </w:rPr>
        <w:t xml:space="preserve"> Vysoce si cením i webové stránky, která opět ukazuje na množství práce i zajímavých tvůrčích postupů. </w:t>
      </w:r>
      <w:r w:rsidR="00B46CA9">
        <w:rPr>
          <w:lang w:val="cs-CZ"/>
        </w:rPr>
        <w:t>P</w:t>
      </w:r>
      <w:r w:rsidR="007E3A96">
        <w:rPr>
          <w:lang w:val="cs-CZ"/>
        </w:rPr>
        <w:t>ředkládaná p</w:t>
      </w:r>
      <w:r w:rsidR="00B46CA9">
        <w:rPr>
          <w:lang w:val="cs-CZ"/>
        </w:rPr>
        <w:t xml:space="preserve">ráce </w:t>
      </w:r>
      <w:r w:rsidR="007E3A96">
        <w:rPr>
          <w:lang w:val="cs-CZ"/>
        </w:rPr>
        <w:t xml:space="preserve">tak </w:t>
      </w:r>
      <w:r w:rsidR="00B46CA9">
        <w:rPr>
          <w:lang w:val="cs-CZ"/>
        </w:rPr>
        <w:t>splňuje požadavky na udělení příslušného akademického titulu</w:t>
      </w:r>
      <w:r w:rsidR="007E3A96">
        <w:rPr>
          <w:lang w:val="cs-CZ"/>
        </w:rPr>
        <w:t>.</w:t>
      </w:r>
    </w:p>
    <w:p w:rsidR="006B2034" w:rsidRPr="006B2034" w:rsidRDefault="006B2034">
      <w:pPr>
        <w:rPr>
          <w:lang w:val="cs-CZ"/>
        </w:rPr>
      </w:pPr>
    </w:p>
    <w:p w:rsidR="00773633" w:rsidRDefault="007E3A96">
      <w:pPr>
        <w:rPr>
          <w:lang w:val="cs-CZ"/>
        </w:rPr>
      </w:pPr>
      <w:r>
        <w:rPr>
          <w:lang w:val="cs-CZ"/>
        </w:rPr>
        <w:t>Jakkoli autor pracuje s již hojně využí</w:t>
      </w:r>
      <w:r w:rsidR="00CD4A20">
        <w:rPr>
          <w:lang w:val="cs-CZ"/>
        </w:rPr>
        <w:t>v</w:t>
      </w:r>
      <w:r>
        <w:rPr>
          <w:lang w:val="cs-CZ"/>
        </w:rPr>
        <w:t>a</w:t>
      </w:r>
      <w:r w:rsidR="00CD4A20">
        <w:rPr>
          <w:lang w:val="cs-CZ"/>
        </w:rPr>
        <w:t>nými prostředky</w:t>
      </w:r>
      <w:r w:rsidR="0071099C">
        <w:rPr>
          <w:lang w:val="cs-CZ"/>
        </w:rPr>
        <w:t xml:space="preserve"> </w:t>
      </w:r>
      <w:r w:rsidR="00CD4A20">
        <w:rPr>
          <w:lang w:val="cs-CZ"/>
        </w:rPr>
        <w:t xml:space="preserve">pojal svůj projekt svérázným způsobem a zejména jeho zpracování věnoval více než dostatečnou pozornost. Také </w:t>
      </w:r>
      <w:r w:rsidR="00F6361C">
        <w:rPr>
          <w:lang w:val="cs-CZ"/>
        </w:rPr>
        <w:t>textový</w:t>
      </w:r>
      <w:r w:rsidR="00CD4A20">
        <w:rPr>
          <w:lang w:val="cs-CZ"/>
        </w:rPr>
        <w:t xml:space="preserve"> výstup práce má přístupnou form</w:t>
      </w:r>
      <w:r w:rsidR="00773633">
        <w:rPr>
          <w:lang w:val="cs-CZ"/>
        </w:rPr>
        <w:t>u kratších fragmentů a hesel</w:t>
      </w:r>
      <w:r w:rsidR="00352C2F">
        <w:rPr>
          <w:lang w:val="cs-CZ"/>
        </w:rPr>
        <w:t>, bohužel ale příliš nevyjasňuje autorovo východisko</w:t>
      </w:r>
      <w:r w:rsidR="00CD4A20">
        <w:rPr>
          <w:lang w:val="cs-CZ"/>
        </w:rPr>
        <w:t>. Jakub Kr</w:t>
      </w:r>
      <w:r w:rsidR="00BC2A81">
        <w:rPr>
          <w:lang w:val="cs-CZ"/>
        </w:rPr>
        <w:t xml:space="preserve">ejčí </w:t>
      </w:r>
      <w:r w:rsidR="00352C2F">
        <w:rPr>
          <w:lang w:val="cs-CZ"/>
        </w:rPr>
        <w:t>každopádně</w:t>
      </w:r>
      <w:r w:rsidR="00BC2A81">
        <w:rPr>
          <w:lang w:val="cs-CZ"/>
        </w:rPr>
        <w:t xml:space="preserve"> docílil vhodného </w:t>
      </w:r>
      <w:r w:rsidR="00773633">
        <w:rPr>
          <w:lang w:val="cs-CZ"/>
        </w:rPr>
        <w:t>propojení praktické a teoretické části</w:t>
      </w:r>
      <w:r w:rsidR="00CD4A20">
        <w:rPr>
          <w:lang w:val="cs-CZ"/>
        </w:rPr>
        <w:t>.</w:t>
      </w:r>
    </w:p>
    <w:p w:rsidR="00CD4A20" w:rsidRDefault="00CD4A20">
      <w:pPr>
        <w:rPr>
          <w:lang w:val="cs-CZ"/>
        </w:rPr>
      </w:pPr>
    </w:p>
    <w:p w:rsidR="006B30AC" w:rsidRDefault="00BC2A81">
      <w:pPr>
        <w:rPr>
          <w:lang w:val="cs-CZ"/>
        </w:rPr>
      </w:pPr>
      <w:r>
        <w:rPr>
          <w:lang w:val="cs-CZ"/>
        </w:rPr>
        <w:t>Jisté výtky lze mít jednak k výs</w:t>
      </w:r>
      <w:r w:rsidR="00F419EC">
        <w:rPr>
          <w:lang w:val="cs-CZ"/>
        </w:rPr>
        <w:t>ledné formální podobě instalace a</w:t>
      </w:r>
      <w:r>
        <w:rPr>
          <w:lang w:val="cs-CZ"/>
        </w:rPr>
        <w:t xml:space="preserve"> její soudržnosti, ale také k rešerši respektive k horizontu zdrojů práce. Z prvního hlediska</w:t>
      </w:r>
      <w:r w:rsidR="00CD5CB2">
        <w:rPr>
          <w:lang w:val="cs-CZ"/>
        </w:rPr>
        <w:t xml:space="preserve"> lze i přes zřejmou promyšlenost c</w:t>
      </w:r>
      <w:r w:rsidR="00287084">
        <w:rPr>
          <w:lang w:val="cs-CZ"/>
        </w:rPr>
        <w:t>ítit jisté váhání ohledně podoby</w:t>
      </w:r>
      <w:r w:rsidR="00CD5CB2">
        <w:rPr>
          <w:lang w:val="cs-CZ"/>
        </w:rPr>
        <w:t xml:space="preserve"> instalace a jejího </w:t>
      </w:r>
      <w:r w:rsidR="00F419EC">
        <w:rPr>
          <w:lang w:val="cs-CZ"/>
        </w:rPr>
        <w:t>působení na div</w:t>
      </w:r>
      <w:r w:rsidR="000C7A6A">
        <w:rPr>
          <w:lang w:val="cs-CZ"/>
        </w:rPr>
        <w:t>áka. Na druhé úrovni můžeme konstatovat</w:t>
      </w:r>
      <w:r w:rsidR="0071099C">
        <w:rPr>
          <w:lang w:val="cs-CZ"/>
        </w:rPr>
        <w:t xml:space="preserve"> </w:t>
      </w:r>
      <w:r w:rsidR="00352C2F">
        <w:rPr>
          <w:lang w:val="cs-CZ"/>
        </w:rPr>
        <w:t>p</w:t>
      </w:r>
      <w:bookmarkStart w:id="0" w:name="_GoBack"/>
      <w:bookmarkEnd w:id="0"/>
      <w:r w:rsidR="00352C2F">
        <w:rPr>
          <w:lang w:val="cs-CZ"/>
        </w:rPr>
        <w:t xml:space="preserve">řinejmenším </w:t>
      </w:r>
      <w:r w:rsidR="00F419EC">
        <w:rPr>
          <w:lang w:val="cs-CZ"/>
        </w:rPr>
        <w:t xml:space="preserve">velmi </w:t>
      </w:r>
      <w:r w:rsidR="00352C2F">
        <w:rPr>
          <w:lang w:val="cs-CZ"/>
        </w:rPr>
        <w:t>selektivní práci s uměleck</w:t>
      </w:r>
      <w:r w:rsidR="00335A12">
        <w:rPr>
          <w:lang w:val="cs-CZ"/>
        </w:rPr>
        <w:t>ými zdroji</w:t>
      </w:r>
      <w:r w:rsidR="00F419EC">
        <w:rPr>
          <w:lang w:val="cs-CZ"/>
        </w:rPr>
        <w:t>.</w:t>
      </w:r>
      <w:r w:rsidR="000C7A6A">
        <w:rPr>
          <w:lang w:val="cs-CZ"/>
        </w:rPr>
        <w:t xml:space="preserve"> Reflexe současných trendů</w:t>
      </w:r>
      <w:r w:rsidR="00BF1637">
        <w:rPr>
          <w:lang w:val="cs-CZ"/>
        </w:rPr>
        <w:t xml:space="preserve"> a tvůrců </w:t>
      </w:r>
      <w:r w:rsidR="00BF1637">
        <w:rPr>
          <w:lang w:val="cs-CZ"/>
        </w:rPr>
        <w:lastRenderedPageBreak/>
        <w:t xml:space="preserve">využívajících podobná východiska </w:t>
      </w:r>
      <w:r w:rsidR="000C7A6A">
        <w:rPr>
          <w:lang w:val="cs-CZ"/>
        </w:rPr>
        <w:t>a postupy</w:t>
      </w:r>
      <w:r w:rsidR="00335A12">
        <w:rPr>
          <w:lang w:val="cs-CZ"/>
        </w:rPr>
        <w:t xml:space="preserve"> stejně jako teoretická rovina zcela chybí</w:t>
      </w:r>
      <w:r w:rsidR="00BF1637">
        <w:rPr>
          <w:lang w:val="cs-CZ"/>
        </w:rPr>
        <w:t xml:space="preserve">. Tuto absenci můžeme nicméně chápat vzhledem k jinak vytříbeném postoji a svérázné pastiši jednotlivých složek celého projektu. </w:t>
      </w:r>
      <w:r w:rsidR="000C7A6A">
        <w:rPr>
          <w:lang w:val="cs-CZ"/>
        </w:rPr>
        <w:t>Právě to se jeví jako největší výzva při další autorově práci s danými prostředky.</w:t>
      </w:r>
    </w:p>
    <w:p w:rsidR="00BC2A81" w:rsidRDefault="00BC2A81">
      <w:pPr>
        <w:rPr>
          <w:lang w:val="cs-CZ"/>
        </w:rPr>
      </w:pPr>
    </w:p>
    <w:p w:rsidR="00B46CA9" w:rsidRDefault="00B46CA9">
      <w:pPr>
        <w:rPr>
          <w:lang w:val="cs-CZ"/>
        </w:rPr>
      </w:pPr>
      <w:r>
        <w:rPr>
          <w:lang w:val="cs-CZ"/>
        </w:rPr>
        <w:t>Z výše uvedených důvodů práci s radostí do</w:t>
      </w:r>
      <w:r w:rsidR="00BD3496">
        <w:rPr>
          <w:lang w:val="cs-CZ"/>
        </w:rPr>
        <w:t>poručuji k obhajobě s hodnocení jedna mínus.</w:t>
      </w:r>
    </w:p>
    <w:p w:rsidR="00B33A56" w:rsidRDefault="00B33A56">
      <w:pPr>
        <w:rPr>
          <w:lang w:val="cs-CZ"/>
        </w:rPr>
      </w:pPr>
    </w:p>
    <w:p w:rsidR="00BD3496" w:rsidRDefault="00BD3496">
      <w:pPr>
        <w:rPr>
          <w:lang w:val="cs-CZ"/>
        </w:rPr>
      </w:pPr>
    </w:p>
    <w:p w:rsidR="00BD3496" w:rsidRPr="006B2034" w:rsidRDefault="00BD3496">
      <w:pPr>
        <w:rPr>
          <w:lang w:val="cs-CZ"/>
        </w:rPr>
      </w:pPr>
      <w:r>
        <w:rPr>
          <w:lang w:val="cs-CZ"/>
        </w:rPr>
        <w:t>Václav Janoščík</w:t>
      </w:r>
    </w:p>
    <w:p w:rsidR="007A0B64" w:rsidRDefault="007A0B64"/>
    <w:sectPr w:rsidR="007A0B64" w:rsidSect="0054521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FB61C9"/>
    <w:rsid w:val="000575B0"/>
    <w:rsid w:val="000C7A6A"/>
    <w:rsid w:val="001A70C5"/>
    <w:rsid w:val="002657FB"/>
    <w:rsid w:val="00287084"/>
    <w:rsid w:val="00335A12"/>
    <w:rsid w:val="00352C2F"/>
    <w:rsid w:val="00396E25"/>
    <w:rsid w:val="004C1C69"/>
    <w:rsid w:val="00526D3C"/>
    <w:rsid w:val="00545216"/>
    <w:rsid w:val="006B2034"/>
    <w:rsid w:val="006B30AC"/>
    <w:rsid w:val="0071099C"/>
    <w:rsid w:val="00713D6F"/>
    <w:rsid w:val="00773633"/>
    <w:rsid w:val="007A0B64"/>
    <w:rsid w:val="007E3A96"/>
    <w:rsid w:val="00882B01"/>
    <w:rsid w:val="009768A7"/>
    <w:rsid w:val="00A55EC8"/>
    <w:rsid w:val="00AC71D3"/>
    <w:rsid w:val="00B33A56"/>
    <w:rsid w:val="00B46CA9"/>
    <w:rsid w:val="00BC2A81"/>
    <w:rsid w:val="00BD3496"/>
    <w:rsid w:val="00BF1637"/>
    <w:rsid w:val="00CD4A20"/>
    <w:rsid w:val="00CD5CB2"/>
    <w:rsid w:val="00F419EC"/>
    <w:rsid w:val="00F6361C"/>
    <w:rsid w:val="00FB61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13D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0575B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575B0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575B0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575B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575B0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575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575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575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575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575B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575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575B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75B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5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479</Words>
  <Characters>2832</Characters>
  <Application>Microsoft Office Word</Application>
  <DocSecurity>0</DocSecurity>
  <Lines>23</Lines>
  <Paragraphs>6</Paragraphs>
  <ScaleCrop>false</ScaleCrop>
  <Company/>
  <LinksUpToDate>false</LinksUpToDate>
  <CharactersWithSpaces>3305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vaclav</dc:creator>
  <cp:lastModifiedBy>vizkom_J.Prokes</cp:lastModifiedBy>
  <cp:revision>2</cp:revision>
  <cp:lastPrinted>2015-06-09T08:02:00Z</cp:lastPrinted>
  <dcterms:created xsi:type="dcterms:W3CDTF">2015-06-09T08:17:00Z</dcterms:created>
  <dcterms:modified xsi:type="dcterms:W3CDTF">2015-06-09T08:17:00Z</dcterms:modified>
</cp:coreProperties>
</file>