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760CA0" w14:textId="2AF0A380" w:rsidR="00806357" w:rsidRPr="00BC1649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BC164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 w:rsidR="00297AA4" w:rsidRPr="00BC1649">
        <w:rPr>
          <w:rFonts w:ascii="Inter" w:eastAsia="Luxi Sans" w:hAnsi="Inter" w:cs="Tahoma"/>
          <w:b/>
          <w:caps/>
          <w:spacing w:val="20"/>
          <w:kern w:val="28"/>
          <w:szCs w:val="20"/>
        </w:rPr>
        <w:t>bakalářsk</w:t>
      </w:r>
      <w:r w:rsidRPr="00BC1649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6411DA7E" w:rsidR="00806357" w:rsidRPr="00BC1649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BC1649">
        <w:rPr>
          <w:rFonts w:ascii="Inter" w:eastAsia="Luxi Sans" w:hAnsi="Inter" w:cs="Tahoma"/>
          <w:b/>
          <w:kern w:val="28"/>
          <w:szCs w:val="20"/>
        </w:rPr>
        <w:t>Jméno studenta:</w:t>
      </w:r>
      <w:r w:rsidR="00366BFD" w:rsidRPr="00BC1649">
        <w:rPr>
          <w:rFonts w:ascii="Inter" w:eastAsia="Luxi Sans" w:hAnsi="Inter" w:cs="Tahoma"/>
          <w:b/>
          <w:kern w:val="28"/>
          <w:szCs w:val="20"/>
        </w:rPr>
        <w:tab/>
      </w:r>
      <w:r w:rsidR="00366BFD" w:rsidRPr="00BC1649">
        <w:rPr>
          <w:rFonts w:ascii="Inter" w:eastAsia="Luxi Sans" w:hAnsi="Inter" w:cs="Tahoma"/>
          <w:b/>
          <w:kern w:val="28"/>
          <w:szCs w:val="20"/>
        </w:rPr>
        <w:tab/>
      </w:r>
      <w:r w:rsidR="00BC1649" w:rsidRPr="00BC1649">
        <w:rPr>
          <w:rFonts w:ascii="Inter" w:eastAsia="Luxi Sans" w:hAnsi="Inter" w:cs="Tahoma"/>
          <w:b/>
          <w:kern w:val="28"/>
          <w:szCs w:val="20"/>
        </w:rPr>
        <w:t>Jan Štefl</w:t>
      </w:r>
    </w:p>
    <w:p w14:paraId="1D920682" w14:textId="77777777" w:rsidR="00366BFD" w:rsidRPr="00BC1649" w:rsidRDefault="00366BFD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0695910E" w14:textId="1BF80F08" w:rsidR="00366BFD" w:rsidRPr="00BC1649" w:rsidRDefault="00806357" w:rsidP="00BC1649">
      <w:pPr>
        <w:widowControl w:val="0"/>
        <w:suppressAutoHyphens/>
        <w:spacing w:after="0"/>
        <w:rPr>
          <w:rFonts w:ascii="Tahoma" w:eastAsia="Luxi Sans" w:hAnsi="Tahoma" w:cs="Tahoma"/>
          <w:kern w:val="28"/>
        </w:rPr>
      </w:pPr>
      <w:r w:rsidRPr="00BC1649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297AA4" w:rsidRPr="00BC1649">
        <w:rPr>
          <w:rFonts w:ascii="Inter" w:eastAsia="Luxi Sans" w:hAnsi="Inter" w:cs="Tahoma"/>
          <w:b/>
          <w:kern w:val="28"/>
          <w:szCs w:val="20"/>
        </w:rPr>
        <w:t>bakalářsk</w:t>
      </w:r>
      <w:r w:rsidRPr="00BC1649">
        <w:rPr>
          <w:rFonts w:ascii="Inter" w:eastAsia="Luxi Sans" w:hAnsi="Inter" w:cs="Tahoma"/>
          <w:b/>
          <w:kern w:val="28"/>
          <w:szCs w:val="20"/>
        </w:rPr>
        <w:t>é práce:</w:t>
      </w:r>
      <w:r w:rsidR="00366BFD" w:rsidRPr="00BC1649">
        <w:rPr>
          <w:rFonts w:ascii="Inter" w:eastAsia="Luxi Sans" w:hAnsi="Inter" w:cs="Tahoma"/>
          <w:b/>
          <w:kern w:val="28"/>
          <w:szCs w:val="20"/>
        </w:rPr>
        <w:tab/>
      </w:r>
      <w:r w:rsidR="00BC1649" w:rsidRPr="00BC1649">
        <w:rPr>
          <w:rFonts w:ascii="Tahoma" w:eastAsia="Luxi Sans" w:hAnsi="Tahoma" w:cs="Tahoma"/>
          <w:kern w:val="28"/>
        </w:rPr>
        <w:t>Týmová spolupráce v rodinném podniku zaměřeném na telekomunikační služby</w:t>
      </w:r>
    </w:p>
    <w:p w14:paraId="34399342" w14:textId="32EA87B9" w:rsidR="00806357" w:rsidRPr="00BC1649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43EB429D" w14:textId="0E5F5D9D" w:rsidR="00366BFD" w:rsidRPr="00BC1649" w:rsidRDefault="00806357" w:rsidP="00BC1649">
      <w:pPr>
        <w:widowControl w:val="0"/>
        <w:suppressAutoHyphens/>
        <w:spacing w:after="0" w:line="240" w:lineRule="auto"/>
        <w:ind w:left="2835" w:hanging="2835"/>
        <w:rPr>
          <w:rFonts w:ascii="Tahoma" w:eastAsia="Luxi Sans" w:hAnsi="Tahoma" w:cs="Tahoma"/>
          <w:bCs/>
          <w:kern w:val="28"/>
        </w:rPr>
      </w:pPr>
      <w:r w:rsidRPr="00BC1649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BC1649" w:rsidRPr="00BC1649">
        <w:rPr>
          <w:rFonts w:ascii="Inter" w:eastAsia="Luxi Sans" w:hAnsi="Inter" w:cs="Tahoma"/>
          <w:b/>
          <w:kern w:val="28"/>
          <w:szCs w:val="20"/>
        </w:rPr>
        <w:tab/>
      </w:r>
      <w:r w:rsidR="00BC1649" w:rsidRPr="00BC1649">
        <w:rPr>
          <w:rFonts w:ascii="Tahoma" w:eastAsia="Luxi Sans" w:hAnsi="Tahoma" w:cs="Tahoma"/>
          <w:bCs/>
          <w:kern w:val="28"/>
        </w:rPr>
        <w:t>Cílem této bakalářské práce je posoudit týmovou spolupráci v rámci konkrétního rodinného podniku, zhodnotit její fungování a případně navrhnout možné změny ve fungování společnosti.</w:t>
      </w:r>
    </w:p>
    <w:p w14:paraId="7904EB4A" w14:textId="77777777" w:rsidR="00BC1649" w:rsidRPr="00BC1649" w:rsidRDefault="00BC1649" w:rsidP="00BC1649">
      <w:pPr>
        <w:widowControl w:val="0"/>
        <w:suppressAutoHyphens/>
        <w:spacing w:after="0" w:line="240" w:lineRule="auto"/>
        <w:ind w:left="2835" w:hanging="2835"/>
        <w:rPr>
          <w:rFonts w:ascii="Inter" w:eastAsia="Luxi Sans" w:hAnsi="Inter" w:cs="Tahoma"/>
          <w:b/>
          <w:kern w:val="28"/>
          <w:szCs w:val="20"/>
        </w:rPr>
      </w:pPr>
    </w:p>
    <w:p w14:paraId="76BDFD76" w14:textId="403F2F92" w:rsidR="00806357" w:rsidRPr="00BC1649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BC1649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297AA4" w:rsidRPr="00BC1649">
        <w:rPr>
          <w:rFonts w:ascii="Inter" w:eastAsia="Luxi Sans" w:hAnsi="Inter" w:cs="Tahoma"/>
          <w:b/>
          <w:kern w:val="28"/>
          <w:szCs w:val="20"/>
        </w:rPr>
        <w:t>bakalářsk</w:t>
      </w:r>
      <w:r w:rsidRPr="00BC1649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366BFD" w:rsidRPr="00BC1649">
        <w:rPr>
          <w:rFonts w:ascii="Inter" w:eastAsia="Luxi Sans" w:hAnsi="Inter" w:cs="Tahoma"/>
          <w:b/>
          <w:kern w:val="28"/>
          <w:szCs w:val="20"/>
        </w:rPr>
        <w:tab/>
      </w:r>
      <w:r w:rsidR="00366BFD" w:rsidRPr="00BC1649">
        <w:rPr>
          <w:rFonts w:ascii="Inter" w:eastAsia="Luxi Sans" w:hAnsi="Inter" w:cs="Tahoma"/>
          <w:bCs/>
          <w:kern w:val="28"/>
          <w:szCs w:val="20"/>
        </w:rPr>
        <w:t>Ing. Ondřej Linhart Ph.D.</w:t>
      </w:r>
    </w:p>
    <w:p w14:paraId="7A438642" w14:textId="77777777" w:rsidR="002105B7" w:rsidRPr="00BC1649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00"/>
        <w:gridCol w:w="1101"/>
        <w:gridCol w:w="1101"/>
        <w:gridCol w:w="1101"/>
        <w:gridCol w:w="1251"/>
      </w:tblGrid>
      <w:tr w:rsidR="002105B7" w:rsidRPr="00BC1649" w14:paraId="7D364CDA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BC1649" w14:paraId="5B5A2B3B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BC1649" w14:paraId="5B5BE42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15D4695B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 xml:space="preserve">X </w:t>
            </w:r>
          </w:p>
        </w:tc>
        <w:tc>
          <w:tcPr>
            <w:tcW w:w="992" w:type="dxa"/>
            <w:vAlign w:val="center"/>
          </w:tcPr>
          <w:p w14:paraId="40509DAD" w14:textId="4CC35C02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BDD3BB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75021549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3CC97F7" w14:textId="73FD9663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EEB8B8" w14:textId="3BCF3D4A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63314A73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33F1D2C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F651CC" w14:textId="480BD1A8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ACE277" w14:textId="10F4436E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53661573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BC1649" w14:paraId="3B830153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728DF5D9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876A1C1" w14:textId="0876EDE1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838C4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3B54AB60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34490DAF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51959F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E5BD11" w14:textId="55908E0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7E83969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Schopnost studenta zpracovat získané podklady</w:t>
            </w:r>
          </w:p>
        </w:tc>
        <w:tc>
          <w:tcPr>
            <w:tcW w:w="992" w:type="dxa"/>
            <w:vAlign w:val="center"/>
          </w:tcPr>
          <w:p w14:paraId="284D1415" w14:textId="098AF36F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30082978" w14:textId="25A592B6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2BB124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27733D2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0CD0AA66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BAAA95E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3059F0" w14:textId="5BFA26BC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431D9B1F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Formulování vlastních názorů studentem</w:t>
            </w:r>
          </w:p>
        </w:tc>
        <w:tc>
          <w:tcPr>
            <w:tcW w:w="992" w:type="dxa"/>
            <w:vAlign w:val="center"/>
          </w:tcPr>
          <w:p w14:paraId="65DF52CE" w14:textId="1577B66B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378866C" w14:textId="26ACD33D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C9B20F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39E584C9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BC1649" w14:paraId="1ACA7E9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6A9C48E6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431366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4C0733" w14:textId="2C9DE8E2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122927B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4CED9402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7A456421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A904B44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A45A40" w14:textId="40FC00EA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42247CE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literaturou, vč. odkazů a citací </w:t>
            </w:r>
          </w:p>
        </w:tc>
        <w:tc>
          <w:tcPr>
            <w:tcW w:w="992" w:type="dxa"/>
            <w:vAlign w:val="center"/>
          </w:tcPr>
          <w:p w14:paraId="1F502B3A" w14:textId="137A4B29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19720EB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1EBBF08B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5EA00A8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Práce se zahraniční literaturou, vč. odkazů a citací</w:t>
            </w:r>
          </w:p>
        </w:tc>
        <w:tc>
          <w:tcPr>
            <w:tcW w:w="992" w:type="dxa"/>
            <w:vAlign w:val="center"/>
          </w:tcPr>
          <w:p w14:paraId="5CC9EAD4" w14:textId="01B7672B" w:rsidR="002105B7" w:rsidRPr="00BC1649" w:rsidRDefault="00BC16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942ADAB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0D4D1E" w14:textId="2B07CEAD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BC1649" w14:paraId="6A57449F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BC1649" w14:paraId="1009BFD0" w14:textId="77777777" w:rsidTr="004C4A57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 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6C7503D9" w:rsidR="002105B7" w:rsidRPr="00BC1649" w:rsidRDefault="00CF4690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BC1649" w14:paraId="74B896AE" w14:textId="77777777" w:rsidTr="004C4A57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BC1649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BC1649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6A52257C" w:rsidR="002105B7" w:rsidRPr="00BC1649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4333FC55" w:rsidR="00366BFD" w:rsidRPr="00BC1649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BC1649">
        <w:rPr>
          <w:rFonts w:ascii="Inter" w:eastAsia="Luxi Sans" w:hAnsi="Inter" w:cs="Tahoma"/>
          <w:b/>
          <w:kern w:val="1"/>
          <w:szCs w:val="20"/>
        </w:rPr>
        <w:t xml:space="preserve"> </w:t>
      </w:r>
    </w:p>
    <w:p w14:paraId="3009E671" w14:textId="77777777" w:rsidR="00366BFD" w:rsidRPr="00BC1649" w:rsidRDefault="00366BFD">
      <w:pPr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BC1649">
        <w:rPr>
          <w:rFonts w:ascii="Inter" w:eastAsia="Luxi Sans" w:hAnsi="Inter" w:cs="Tahoma"/>
          <w:b/>
          <w:kern w:val="1"/>
          <w:szCs w:val="20"/>
        </w:rPr>
        <w:br w:type="page"/>
      </w:r>
    </w:p>
    <w:p w14:paraId="3F9F964A" w14:textId="77777777" w:rsidR="00806357" w:rsidRPr="00BC1649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4A62BE42" w14:textId="77777777" w:rsidR="008B7194" w:rsidRPr="00BC1649" w:rsidRDefault="008B7194" w:rsidP="004B5A57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</w:p>
    <w:p w14:paraId="62D11484" w14:textId="77777777" w:rsidR="008B7194" w:rsidRPr="00BC1649" w:rsidRDefault="008B7194" w:rsidP="004B5A57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</w:p>
    <w:p w14:paraId="09FFF777" w14:textId="7B3F1015" w:rsidR="00BC1649" w:rsidRDefault="00BC1649" w:rsidP="004B5A57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BC1649">
        <w:rPr>
          <w:rFonts w:ascii="Inter" w:eastAsia="Luxi Sans" w:hAnsi="Inter" w:cs="Tahoma"/>
          <w:bCs/>
          <w:kern w:val="1"/>
          <w:szCs w:val="20"/>
        </w:rPr>
        <w:t xml:space="preserve">Pan Jan Štefl zpracoval bakalářskou práci </w:t>
      </w:r>
      <w:r w:rsidR="002C6EEF">
        <w:rPr>
          <w:rFonts w:ascii="Inter" w:eastAsia="Luxi Sans" w:hAnsi="Inter" w:cs="Tahoma"/>
          <w:bCs/>
          <w:kern w:val="1"/>
          <w:szCs w:val="20"/>
        </w:rPr>
        <w:t xml:space="preserve">z pohledu vedoucího BP </w:t>
      </w:r>
      <w:r w:rsidRPr="00BC1649">
        <w:rPr>
          <w:rFonts w:ascii="Inter" w:eastAsia="Luxi Sans" w:hAnsi="Inter" w:cs="Tahoma"/>
          <w:bCs/>
          <w:kern w:val="1"/>
          <w:szCs w:val="20"/>
        </w:rPr>
        <w:t xml:space="preserve">na vysoké úrovni. </w:t>
      </w:r>
      <w:r>
        <w:rPr>
          <w:rFonts w:ascii="Inter" w:eastAsia="Luxi Sans" w:hAnsi="Inter" w:cs="Tahoma"/>
          <w:bCs/>
          <w:kern w:val="1"/>
          <w:szCs w:val="20"/>
        </w:rPr>
        <w:t xml:space="preserve">Zabývá se tématem týmového fungování ve vybraném podniku, které hodnotí ze dvou hledisek – populárně naučného nástroje hodnocení osobnosti – typologie DISC a pomocí </w:t>
      </w:r>
      <w:proofErr w:type="spellStart"/>
      <w:r>
        <w:rPr>
          <w:rFonts w:ascii="Inter" w:eastAsia="Luxi Sans" w:hAnsi="Inter" w:cs="Tahoma"/>
          <w:bCs/>
          <w:kern w:val="1"/>
          <w:szCs w:val="20"/>
        </w:rPr>
        <w:t>Tuckmanova</w:t>
      </w:r>
      <w:proofErr w:type="spellEnd"/>
      <w:r>
        <w:rPr>
          <w:rFonts w:ascii="Inter" w:eastAsia="Luxi Sans" w:hAnsi="Inter" w:cs="Tahoma"/>
          <w:bCs/>
          <w:kern w:val="1"/>
          <w:szCs w:val="20"/>
        </w:rPr>
        <w:t xml:space="preserve"> modelu. Kombinace těchto metod je inovativní, autor práce se v nich dobře zorientoval a byl schopný je reálně aplikovat. </w:t>
      </w:r>
      <w:r w:rsidRPr="00BC1649">
        <w:rPr>
          <w:rFonts w:ascii="Inter" w:eastAsia="Luxi Sans" w:hAnsi="Inter" w:cs="Tahoma"/>
          <w:bCs/>
          <w:kern w:val="1"/>
          <w:szCs w:val="20"/>
        </w:rPr>
        <w:t xml:space="preserve">Formální úprava ani kreativita práci nechybí, což hodnotím velmi kladně. Pan Štefl navíc aktivně spolupracoval a celou bakalářskou práci napsal důsledně. </w:t>
      </w:r>
    </w:p>
    <w:p w14:paraId="19CEC7E9" w14:textId="77777777" w:rsidR="00BC1649" w:rsidRDefault="00BC1649" w:rsidP="004B5A57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</w:p>
    <w:p w14:paraId="2C539B46" w14:textId="5F287C87" w:rsidR="00BC1649" w:rsidRDefault="00BC1649" w:rsidP="004B5A57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Co však lze práci vytknout, je </w:t>
      </w:r>
      <w:r w:rsidR="00546712">
        <w:rPr>
          <w:rFonts w:ascii="Inter" w:eastAsia="Luxi Sans" w:hAnsi="Inter" w:cs="Tahoma"/>
          <w:bCs/>
          <w:kern w:val="1"/>
          <w:szCs w:val="20"/>
        </w:rPr>
        <w:t xml:space="preserve">samotná </w:t>
      </w:r>
      <w:r>
        <w:rPr>
          <w:rFonts w:ascii="Inter" w:eastAsia="Luxi Sans" w:hAnsi="Inter" w:cs="Tahoma"/>
          <w:bCs/>
          <w:kern w:val="1"/>
          <w:szCs w:val="20"/>
        </w:rPr>
        <w:t xml:space="preserve">aplikace vybrané metodiky. V první řadě má typologie DISC </w:t>
      </w:r>
      <w:r w:rsidR="00A05734">
        <w:rPr>
          <w:rFonts w:ascii="Inter" w:eastAsia="Luxi Sans" w:hAnsi="Inter" w:cs="Tahoma"/>
          <w:bCs/>
          <w:kern w:val="1"/>
          <w:szCs w:val="20"/>
        </w:rPr>
        <w:t xml:space="preserve">množství </w:t>
      </w:r>
      <w:proofErr w:type="gramStart"/>
      <w:r w:rsidR="00A05734">
        <w:rPr>
          <w:rFonts w:ascii="Inter" w:eastAsia="Luxi Sans" w:hAnsi="Inter" w:cs="Tahoma"/>
          <w:bCs/>
          <w:kern w:val="1"/>
          <w:szCs w:val="20"/>
        </w:rPr>
        <w:t>kritiky</w:t>
      </w:r>
      <w:proofErr w:type="gramEnd"/>
      <w:r w:rsidR="00A05734">
        <w:rPr>
          <w:rFonts w:ascii="Inter" w:eastAsia="Luxi Sans" w:hAnsi="Inter" w:cs="Tahoma"/>
          <w:bCs/>
          <w:kern w:val="1"/>
          <w:szCs w:val="20"/>
        </w:rPr>
        <w:t xml:space="preserve"> co se relevantnosti týká </w:t>
      </w:r>
      <w:r w:rsidR="00A034E1">
        <w:rPr>
          <w:rFonts w:ascii="Inter" w:eastAsia="Luxi Sans" w:hAnsi="Inter" w:cs="Tahoma"/>
          <w:bCs/>
          <w:kern w:val="1"/>
          <w:szCs w:val="20"/>
        </w:rPr>
        <w:t xml:space="preserve">už sama o sobě </w:t>
      </w:r>
      <w:r w:rsidR="00A05734">
        <w:rPr>
          <w:rFonts w:ascii="Inter" w:eastAsia="Luxi Sans" w:hAnsi="Inter" w:cs="Tahoma"/>
          <w:bCs/>
          <w:kern w:val="1"/>
          <w:szCs w:val="20"/>
        </w:rPr>
        <w:t xml:space="preserve">a autor ke zjištění typů osobnosti používá vlastní dotazník, tedy riziko zkreslení dat je zde reálné. Zařazení týmu do fází dle </w:t>
      </w:r>
      <w:proofErr w:type="spellStart"/>
      <w:r w:rsidR="00A05734">
        <w:rPr>
          <w:rFonts w:ascii="Inter" w:eastAsia="Luxi Sans" w:hAnsi="Inter" w:cs="Tahoma"/>
          <w:bCs/>
          <w:kern w:val="1"/>
          <w:szCs w:val="20"/>
        </w:rPr>
        <w:t>Tuckmanova</w:t>
      </w:r>
      <w:proofErr w:type="spellEnd"/>
      <w:r w:rsidR="00A05734">
        <w:rPr>
          <w:rFonts w:ascii="Inter" w:eastAsia="Luxi Sans" w:hAnsi="Inter" w:cs="Tahoma"/>
          <w:bCs/>
          <w:kern w:val="1"/>
          <w:szCs w:val="20"/>
        </w:rPr>
        <w:t xml:space="preserve"> modelu je metodicky možné, autor se jej pokusil identifikovat prostřednictvím třídenního systematického pozorování chování lidí v týmu. </w:t>
      </w:r>
      <w:r w:rsidR="00A05734" w:rsidRPr="00A05734">
        <w:rPr>
          <w:rFonts w:ascii="Inter" w:eastAsia="Luxi Sans" w:hAnsi="Inter" w:cs="Tahoma"/>
          <w:bCs/>
          <w:kern w:val="1"/>
          <w:szCs w:val="20"/>
        </w:rPr>
        <w:t xml:space="preserve">Kombinace </w:t>
      </w:r>
      <w:proofErr w:type="spellStart"/>
      <w:r w:rsidR="00A05734" w:rsidRPr="00A05734">
        <w:rPr>
          <w:rFonts w:ascii="Inter" w:eastAsia="Luxi Sans" w:hAnsi="Inter" w:cs="Tahoma"/>
          <w:bCs/>
          <w:kern w:val="1"/>
          <w:szCs w:val="20"/>
        </w:rPr>
        <w:t>Tuckmanova</w:t>
      </w:r>
      <w:proofErr w:type="spellEnd"/>
      <w:r w:rsidR="00A05734" w:rsidRPr="00A05734">
        <w:rPr>
          <w:rFonts w:ascii="Inter" w:eastAsia="Luxi Sans" w:hAnsi="Inter" w:cs="Tahoma"/>
          <w:bCs/>
          <w:kern w:val="1"/>
          <w:szCs w:val="20"/>
        </w:rPr>
        <w:t xml:space="preserve"> modelu a DISC typologie je vhodná a odůvodněná. Autor však čelí omezením při aplikaci </w:t>
      </w:r>
      <w:proofErr w:type="spellStart"/>
      <w:r w:rsidR="00A05734" w:rsidRPr="00A05734">
        <w:rPr>
          <w:rFonts w:ascii="Inter" w:eastAsia="Luxi Sans" w:hAnsi="Inter" w:cs="Tahoma"/>
          <w:bCs/>
          <w:kern w:val="1"/>
          <w:szCs w:val="20"/>
        </w:rPr>
        <w:t>Tuckmanova</w:t>
      </w:r>
      <w:proofErr w:type="spellEnd"/>
      <w:r w:rsidR="00A05734" w:rsidRPr="00A05734">
        <w:rPr>
          <w:rFonts w:ascii="Inter" w:eastAsia="Luxi Sans" w:hAnsi="Inter" w:cs="Tahoma"/>
          <w:bCs/>
          <w:kern w:val="1"/>
          <w:szCs w:val="20"/>
        </w:rPr>
        <w:t xml:space="preserve"> modelu, pro který chybí </w:t>
      </w:r>
      <w:r w:rsidR="006117AD">
        <w:rPr>
          <w:rFonts w:ascii="Inter" w:eastAsia="Luxi Sans" w:hAnsi="Inter" w:cs="Tahoma"/>
          <w:bCs/>
          <w:kern w:val="1"/>
          <w:szCs w:val="20"/>
        </w:rPr>
        <w:t xml:space="preserve">dostupná </w:t>
      </w:r>
      <w:r w:rsidR="00A05734" w:rsidRPr="00A05734">
        <w:rPr>
          <w:rFonts w:ascii="Inter" w:eastAsia="Luxi Sans" w:hAnsi="Inter" w:cs="Tahoma"/>
          <w:bCs/>
          <w:kern w:val="1"/>
          <w:szCs w:val="20"/>
        </w:rPr>
        <w:t>standardizovaná metodika – tento nedostatek řeší vlastním hodnot</w:t>
      </w:r>
      <w:r w:rsidR="00A034E1">
        <w:rPr>
          <w:rFonts w:ascii="Inter" w:eastAsia="Luxi Sans" w:hAnsi="Inter" w:cs="Tahoma"/>
          <w:bCs/>
          <w:kern w:val="1"/>
          <w:szCs w:val="20"/>
        </w:rPr>
        <w:t>í</w:t>
      </w:r>
      <w:r w:rsidR="00A05734" w:rsidRPr="00A05734">
        <w:rPr>
          <w:rFonts w:ascii="Inter" w:eastAsia="Luxi Sans" w:hAnsi="Inter" w:cs="Tahoma"/>
          <w:bCs/>
          <w:kern w:val="1"/>
          <w:szCs w:val="20"/>
        </w:rPr>
        <w:t>cím formulářem. Tento krok je sice inovativní, ale zároveň snižuje validitu výsledků.</w:t>
      </w:r>
      <w:r w:rsidR="00A05734">
        <w:rPr>
          <w:rFonts w:ascii="Inter" w:eastAsia="Luxi Sans" w:hAnsi="Inter" w:cs="Tahoma"/>
          <w:bCs/>
          <w:kern w:val="1"/>
          <w:szCs w:val="20"/>
        </w:rPr>
        <w:t xml:space="preserve"> Vynaložený čas a snahu lze hodnotit pozitivně, nicméně zde znovu vyvstává otázka relevantnosti dat, která takovouto metodou vznikají.</w:t>
      </w:r>
    </w:p>
    <w:p w14:paraId="6EAAB4C6" w14:textId="77777777" w:rsidR="00A05734" w:rsidRDefault="00A05734" w:rsidP="004B5A57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</w:p>
    <w:p w14:paraId="04482E13" w14:textId="55BCEDF2" w:rsidR="00A05734" w:rsidRPr="004B5A57" w:rsidRDefault="00A05734" w:rsidP="004B5A57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>V závěru práce pan Štefl uvádí veškeré limity práce a z dat, která získal, formuluje podnětné výstupy</w:t>
      </w:r>
      <w:r w:rsidR="006117AD">
        <w:rPr>
          <w:rFonts w:ascii="Inter" w:eastAsia="Luxi Sans" w:hAnsi="Inter" w:cs="Tahoma"/>
          <w:bCs/>
          <w:kern w:val="1"/>
          <w:szCs w:val="20"/>
        </w:rPr>
        <w:t xml:space="preserve"> a zpracovává závěr promyšleně a detailně. Díky skvělému formálnímu zpracování, dobře formulovaným výstupům práce a schopnosti reflexe limitů navrhuji známku 1-</w:t>
      </w:r>
      <w:r w:rsidR="00A034E1">
        <w:rPr>
          <w:rFonts w:ascii="Inter" w:eastAsia="Luxi Sans" w:hAnsi="Inter" w:cs="Tahoma"/>
          <w:bCs/>
          <w:kern w:val="1"/>
          <w:szCs w:val="20"/>
        </w:rPr>
        <w:t>.</w:t>
      </w:r>
    </w:p>
    <w:p w14:paraId="14547B4C" w14:textId="77777777" w:rsidR="00806357" w:rsidRPr="00BC1649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1A82D56" w14:textId="77777777" w:rsidR="00167B46" w:rsidRPr="00BC1649" w:rsidRDefault="00167B46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ACB02B2" w14:textId="77777777" w:rsidR="00167B46" w:rsidRPr="00BC1649" w:rsidRDefault="00167B46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6E3456F3" w14:textId="77777777" w:rsidR="00167B46" w:rsidRPr="00BC1649" w:rsidRDefault="00167B46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9F8192F" w14:textId="77777777" w:rsidR="008B7194" w:rsidRPr="00BC1649" w:rsidRDefault="008B719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A9956A5" w14:textId="77777777" w:rsidR="008B7194" w:rsidRPr="00BC1649" w:rsidRDefault="008B719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7D436ECA" w14:textId="77777777" w:rsidR="008B7194" w:rsidRPr="00BC1649" w:rsidRDefault="008B719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19AB41F7" w14:textId="77777777" w:rsidR="008B7194" w:rsidRPr="00BC1649" w:rsidRDefault="008B719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7719B4E0" w14:textId="77777777" w:rsidR="008B7194" w:rsidRPr="00BC1649" w:rsidRDefault="008B719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2A4A871C" w14:textId="77777777" w:rsidR="008B7194" w:rsidRPr="00BC1649" w:rsidRDefault="008B719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6613FADD" w14:textId="77777777" w:rsidR="008B7194" w:rsidRPr="00BC1649" w:rsidRDefault="008B719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394BD9FF" w14:textId="77777777" w:rsidR="008B7194" w:rsidRPr="00BC1649" w:rsidRDefault="008B719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716A0689" w14:textId="77777777" w:rsidR="008B7194" w:rsidRPr="00BC1649" w:rsidRDefault="008B719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2236F88B" w14:textId="77777777" w:rsidR="00167B46" w:rsidRPr="00BC1649" w:rsidRDefault="00167B46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6153ED0A" w:rsidR="00806357" w:rsidRPr="00BC1649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BC1649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297AA4" w:rsidRPr="00BC1649">
        <w:rPr>
          <w:rFonts w:ascii="Inter" w:eastAsia="Luxi Sans" w:hAnsi="Inter" w:cs="Tahoma"/>
          <w:b/>
          <w:kern w:val="1"/>
          <w:szCs w:val="20"/>
        </w:rPr>
        <w:t>bakalářsk</w:t>
      </w:r>
      <w:r w:rsidRPr="00BC1649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12F14C69" w:rsidR="00806357" w:rsidRPr="00BC1649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BC1649">
        <w:rPr>
          <w:rFonts w:ascii="Inter" w:eastAsia="Luxi Sans" w:hAnsi="Inter" w:cs="Tahoma"/>
          <w:b/>
          <w:kern w:val="1"/>
          <w:szCs w:val="20"/>
        </w:rPr>
        <w:t>1)</w:t>
      </w:r>
      <w:r w:rsidR="008B7194" w:rsidRPr="00BC1649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A034E1">
        <w:rPr>
          <w:rFonts w:ascii="Inter" w:eastAsia="Luxi Sans" w:hAnsi="Inter" w:cs="Tahoma"/>
          <w:b/>
          <w:kern w:val="1"/>
          <w:szCs w:val="20"/>
        </w:rPr>
        <w:t>Jaké jsou hlavní limity metodiky DISC, kde je její využití vhodné a kde už naopak ne?</w:t>
      </w:r>
    </w:p>
    <w:p w14:paraId="42E165E3" w14:textId="0C02FF3E" w:rsidR="00806357" w:rsidRPr="00BC1649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BC1649">
        <w:rPr>
          <w:rFonts w:ascii="Inter" w:eastAsia="Luxi Sans" w:hAnsi="Inter" w:cs="Tahoma"/>
          <w:b/>
          <w:kern w:val="1"/>
          <w:szCs w:val="20"/>
        </w:rPr>
        <w:t>2)</w:t>
      </w:r>
      <w:r w:rsidR="008B7194" w:rsidRPr="00BC1649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A034E1">
        <w:rPr>
          <w:rFonts w:ascii="Inter" w:eastAsia="Luxi Sans" w:hAnsi="Inter" w:cs="Tahoma"/>
          <w:b/>
          <w:kern w:val="1"/>
          <w:szCs w:val="20"/>
        </w:rPr>
        <w:t xml:space="preserve">Myslíte si, že absence jednoho profilu dle typologie DISC negativně ovlivňuje týmové fungování ve Vámi </w:t>
      </w:r>
      <w:proofErr w:type="spellStart"/>
      <w:r w:rsidR="00A034E1">
        <w:rPr>
          <w:rFonts w:ascii="Inter" w:eastAsia="Luxi Sans" w:hAnsi="Inter" w:cs="Tahoma"/>
          <w:b/>
          <w:kern w:val="1"/>
          <w:szCs w:val="20"/>
        </w:rPr>
        <w:t>vybráném</w:t>
      </w:r>
      <w:proofErr w:type="spellEnd"/>
      <w:r w:rsidR="00A034E1">
        <w:rPr>
          <w:rFonts w:ascii="Inter" w:eastAsia="Luxi Sans" w:hAnsi="Inter" w:cs="Tahoma"/>
          <w:b/>
          <w:kern w:val="1"/>
          <w:szCs w:val="20"/>
        </w:rPr>
        <w:t xml:space="preserve"> podniku</w:t>
      </w:r>
      <w:r w:rsidR="00546712">
        <w:rPr>
          <w:rFonts w:ascii="Inter" w:eastAsia="Luxi Sans" w:hAnsi="Inter" w:cs="Tahoma"/>
          <w:b/>
          <w:kern w:val="1"/>
          <w:szCs w:val="20"/>
        </w:rPr>
        <w:t>, případně</w:t>
      </w:r>
      <w:r w:rsidR="00A034E1">
        <w:rPr>
          <w:rFonts w:ascii="Inter" w:eastAsia="Luxi Sans" w:hAnsi="Inter" w:cs="Tahoma"/>
          <w:b/>
          <w:kern w:val="1"/>
          <w:szCs w:val="20"/>
        </w:rPr>
        <w:t xml:space="preserve"> i obecně? A proč?</w:t>
      </w:r>
    </w:p>
    <w:p w14:paraId="518A25C8" w14:textId="110430A3" w:rsidR="008B7194" w:rsidRPr="00BC1649" w:rsidRDefault="008B719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BC1649">
        <w:rPr>
          <w:rFonts w:ascii="Inter" w:eastAsia="Luxi Sans" w:hAnsi="Inter" w:cs="Tahoma"/>
          <w:b/>
          <w:kern w:val="1"/>
          <w:szCs w:val="20"/>
        </w:rPr>
        <w:t xml:space="preserve">3) </w:t>
      </w:r>
      <w:r w:rsidR="00A034E1">
        <w:rPr>
          <w:rFonts w:ascii="Inter" w:eastAsia="Luxi Sans" w:hAnsi="Inter" w:cs="Tahoma"/>
          <w:b/>
          <w:kern w:val="1"/>
          <w:szCs w:val="20"/>
        </w:rPr>
        <w:t xml:space="preserve">Vaším </w:t>
      </w:r>
      <w:proofErr w:type="spellStart"/>
      <w:r w:rsidR="00A034E1">
        <w:rPr>
          <w:rFonts w:ascii="Inter" w:eastAsia="Luxi Sans" w:hAnsi="Inter" w:cs="Tahoma"/>
          <w:b/>
          <w:kern w:val="1"/>
          <w:szCs w:val="20"/>
        </w:rPr>
        <w:t>cílm</w:t>
      </w:r>
      <w:proofErr w:type="spellEnd"/>
      <w:r w:rsidR="00A034E1">
        <w:rPr>
          <w:rFonts w:ascii="Inter" w:eastAsia="Luxi Sans" w:hAnsi="Inter" w:cs="Tahoma"/>
          <w:b/>
          <w:kern w:val="1"/>
          <w:szCs w:val="20"/>
        </w:rPr>
        <w:t xml:space="preserve"> bylo posoudit týmovou spolupráci v konkrétním podniku. Pakliže byste měl úroveň týmové spolupráce na základě Vašeho šetření ohodnotit, jaké by měla hodnocení a proč?</w:t>
      </w:r>
    </w:p>
    <w:p w14:paraId="71C99A30" w14:textId="77777777" w:rsidR="00806357" w:rsidRPr="00BC1649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BC1649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BC1649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 w:rsidRPr="00BC1649">
        <w:rPr>
          <w:rFonts w:ascii="Inter" w:eastAsia="Luxi Sans" w:hAnsi="Inter" w:cs="Tahoma"/>
          <w:b/>
          <w:kern w:val="1"/>
          <w:szCs w:val="20"/>
        </w:rPr>
        <w:t>*</w:t>
      </w:r>
      <w:r w:rsidRPr="00BC1649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 w:rsidRPr="00BC1649">
        <w:rPr>
          <w:rFonts w:ascii="Inter" w:eastAsia="Luxi Sans" w:hAnsi="Inter" w:cs="Tahoma"/>
          <w:b/>
          <w:strike/>
          <w:kern w:val="1"/>
          <w:szCs w:val="20"/>
        </w:rPr>
        <w:t>–</w:t>
      </w:r>
      <w:r w:rsidRPr="00BC1649">
        <w:rPr>
          <w:rFonts w:ascii="Inter" w:eastAsia="Luxi Sans" w:hAnsi="Inter" w:cs="Tahoma"/>
          <w:b/>
          <w:strike/>
          <w:kern w:val="1"/>
          <w:szCs w:val="20"/>
        </w:rPr>
        <w:t xml:space="preserve"> nedoporučuji*</w:t>
      </w:r>
      <w:r w:rsidRPr="00BC1649">
        <w:rPr>
          <w:rFonts w:ascii="Inter" w:eastAsia="Luxi Sans" w:hAnsi="Inter" w:cs="Tahoma"/>
          <w:b/>
          <w:kern w:val="1"/>
          <w:szCs w:val="20"/>
        </w:rPr>
        <w:t xml:space="preserve"> k obhajobě.</w:t>
      </w:r>
      <w:r w:rsidR="002105B7" w:rsidRPr="00BC1649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BC1649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Pr="00BC1649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186D1564" w14:textId="4B0D3F5E" w:rsidR="00B57C17" w:rsidRPr="00BC1649" w:rsidRDefault="00297AA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BC1649">
        <w:rPr>
          <w:rFonts w:ascii="Inter" w:eastAsia="Luxi Sans" w:hAnsi="Inter" w:cs="Tahoma"/>
          <w:b/>
          <w:kern w:val="1"/>
          <w:szCs w:val="20"/>
        </w:rPr>
        <w:t>Bakalářsk</w:t>
      </w:r>
      <w:r w:rsidR="00806357" w:rsidRPr="00BC1649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167B46" w:rsidRPr="00BC1649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A034E1">
        <w:rPr>
          <w:rFonts w:ascii="Inter" w:eastAsia="Luxi Sans" w:hAnsi="Inter" w:cs="Tahoma"/>
          <w:b/>
          <w:kern w:val="1"/>
          <w:szCs w:val="20"/>
        </w:rPr>
        <w:t>1</w:t>
      </w:r>
      <w:r w:rsidR="00167B46" w:rsidRPr="00BC1649">
        <w:rPr>
          <w:rFonts w:ascii="Inter" w:eastAsia="Luxi Sans" w:hAnsi="Inter" w:cs="Tahoma"/>
          <w:b/>
          <w:kern w:val="1"/>
          <w:szCs w:val="20"/>
        </w:rPr>
        <w:t>-</w:t>
      </w:r>
    </w:p>
    <w:p w14:paraId="1D95186F" w14:textId="77777777" w:rsidR="001B24CF" w:rsidRPr="00BC1649" w:rsidRDefault="001B24C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1A405D04" w14:textId="2C7BE922" w:rsidR="001B24CF" w:rsidRDefault="001B24C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08A8C0A" w14:textId="77777777" w:rsidR="00A034E1" w:rsidRDefault="00A034E1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797302DA" w14:textId="77777777" w:rsidR="00A034E1" w:rsidRPr="00BC1649" w:rsidRDefault="00A034E1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6BCFC505" w14:textId="27D98D00" w:rsidR="001B24CF" w:rsidRPr="00BC1649" w:rsidRDefault="001B24C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7C7B7CE0" w14:textId="77777777" w:rsidR="001B24CF" w:rsidRPr="00BC1649" w:rsidRDefault="001B24C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16A1932" w14:textId="77777777" w:rsidR="001B24CF" w:rsidRPr="00BC1649" w:rsidRDefault="001B24C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1941C6DC" w:rsidR="00B57C17" w:rsidRPr="00BC1649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BC1649">
        <w:rPr>
          <w:rFonts w:ascii="Inter" w:eastAsia="Luxi Sans" w:hAnsi="Inter" w:cs="Tahoma"/>
          <w:b/>
          <w:kern w:val="1"/>
          <w:szCs w:val="20"/>
        </w:rPr>
        <w:t>Datum:</w:t>
      </w:r>
      <w:r w:rsidR="008B7194" w:rsidRPr="00BC1649">
        <w:rPr>
          <w:rFonts w:ascii="Inter" w:eastAsia="Luxi Sans" w:hAnsi="Inter" w:cs="Tahoma"/>
          <w:b/>
          <w:kern w:val="1"/>
          <w:szCs w:val="20"/>
        </w:rPr>
        <w:t xml:space="preserve"> 2</w:t>
      </w:r>
      <w:r w:rsidR="00546712">
        <w:rPr>
          <w:rFonts w:ascii="Inter" w:eastAsia="Luxi Sans" w:hAnsi="Inter" w:cs="Tahoma"/>
          <w:b/>
          <w:kern w:val="1"/>
          <w:szCs w:val="20"/>
        </w:rPr>
        <w:t>7</w:t>
      </w:r>
      <w:r w:rsidR="008B7194" w:rsidRPr="00BC1649">
        <w:rPr>
          <w:rFonts w:ascii="Inter" w:eastAsia="Luxi Sans" w:hAnsi="Inter" w:cs="Tahoma"/>
          <w:b/>
          <w:kern w:val="1"/>
          <w:szCs w:val="20"/>
        </w:rPr>
        <w:t>.5.2025</w:t>
      </w:r>
    </w:p>
    <w:p w14:paraId="7FDB32C5" w14:textId="46578F78" w:rsidR="00806357" w:rsidRPr="00BC1649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BC1649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6EE3D896" w:rsidR="0053563A" w:rsidRPr="00BC1649" w:rsidRDefault="00806357" w:rsidP="00B57C17">
      <w:pPr>
        <w:widowControl w:val="0"/>
        <w:suppressAutoHyphens/>
        <w:spacing w:after="0" w:line="240" w:lineRule="auto"/>
        <w:ind w:left="5387"/>
        <w:jc w:val="center"/>
      </w:pPr>
      <w:r w:rsidRPr="00BC1649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297AA4" w:rsidRPr="00BC1649">
        <w:rPr>
          <w:rFonts w:ascii="Inter" w:eastAsia="Luxi Sans" w:hAnsi="Inter" w:cs="Tahoma"/>
          <w:b/>
          <w:kern w:val="1"/>
          <w:szCs w:val="20"/>
        </w:rPr>
        <w:t>bakalářsk</w:t>
      </w:r>
      <w:r w:rsidRPr="00BC1649">
        <w:rPr>
          <w:rFonts w:ascii="Inter" w:eastAsia="Luxi Sans" w:hAnsi="Inter" w:cs="Tahoma"/>
          <w:b/>
          <w:kern w:val="1"/>
          <w:szCs w:val="20"/>
        </w:rPr>
        <w:t>é práce</w:t>
      </w:r>
    </w:p>
    <w:sectPr w:rsidR="0053563A" w:rsidRPr="00BC1649" w:rsidSect="00366BF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849" w:bottom="1418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435349" w14:textId="77777777" w:rsidR="0099423D" w:rsidRDefault="0099423D" w:rsidP="008F253F">
      <w:r>
        <w:separator/>
      </w:r>
    </w:p>
  </w:endnote>
  <w:endnote w:type="continuationSeparator" w:id="0">
    <w:p w14:paraId="455E7D5D" w14:textId="77777777" w:rsidR="0099423D" w:rsidRDefault="0099423D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7132E48F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122221" w14:textId="77777777" w:rsidR="00E35826" w:rsidRPr="006040E5" w:rsidRDefault="00000000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8A54FB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8A54FB" w:rsidRPr="008A54FB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6EB4315D" w14:textId="26A5DC41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 w:rsidR="002105B7"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AB210" w14:textId="77777777" w:rsidR="0000609A" w:rsidRDefault="000060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4E58ED" w14:textId="77777777" w:rsidR="0099423D" w:rsidRDefault="0099423D" w:rsidP="008F253F">
      <w:r>
        <w:separator/>
      </w:r>
    </w:p>
  </w:footnote>
  <w:footnote w:type="continuationSeparator" w:id="0">
    <w:p w14:paraId="6E5E2CA2" w14:textId="77777777" w:rsidR="0099423D" w:rsidRDefault="0099423D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771379" w14:textId="77777777" w:rsidR="0000609A" w:rsidRDefault="0000609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853BB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534200240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60CC8" w14:textId="77777777" w:rsidR="0000609A" w:rsidRDefault="0000609A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0609A"/>
    <w:rsid w:val="000176C5"/>
    <w:rsid w:val="00065583"/>
    <w:rsid w:val="000712B2"/>
    <w:rsid w:val="000A0F34"/>
    <w:rsid w:val="000A180A"/>
    <w:rsid w:val="000C40BB"/>
    <w:rsid w:val="000D1FE1"/>
    <w:rsid w:val="00111672"/>
    <w:rsid w:val="00167B46"/>
    <w:rsid w:val="00174B8F"/>
    <w:rsid w:val="0019414C"/>
    <w:rsid w:val="001A4EC8"/>
    <w:rsid w:val="001B04C4"/>
    <w:rsid w:val="001B24CF"/>
    <w:rsid w:val="001C3713"/>
    <w:rsid w:val="001C5625"/>
    <w:rsid w:val="001F30A3"/>
    <w:rsid w:val="001F59B2"/>
    <w:rsid w:val="002105B7"/>
    <w:rsid w:val="00237FF3"/>
    <w:rsid w:val="00297AA4"/>
    <w:rsid w:val="002C6EEF"/>
    <w:rsid w:val="00340AAF"/>
    <w:rsid w:val="00366BFD"/>
    <w:rsid w:val="003A1E8C"/>
    <w:rsid w:val="003B62EA"/>
    <w:rsid w:val="003C7838"/>
    <w:rsid w:val="003D718F"/>
    <w:rsid w:val="00430A2A"/>
    <w:rsid w:val="004557FB"/>
    <w:rsid w:val="0046125D"/>
    <w:rsid w:val="00483458"/>
    <w:rsid w:val="004B5A57"/>
    <w:rsid w:val="004F4195"/>
    <w:rsid w:val="0053563A"/>
    <w:rsid w:val="00546712"/>
    <w:rsid w:val="00572024"/>
    <w:rsid w:val="005D1D09"/>
    <w:rsid w:val="005F4951"/>
    <w:rsid w:val="006040E5"/>
    <w:rsid w:val="006117AD"/>
    <w:rsid w:val="0065391B"/>
    <w:rsid w:val="0066072C"/>
    <w:rsid w:val="00662894"/>
    <w:rsid w:val="00675A9D"/>
    <w:rsid w:val="006E0D53"/>
    <w:rsid w:val="00715782"/>
    <w:rsid w:val="007805A9"/>
    <w:rsid w:val="007B4A21"/>
    <w:rsid w:val="007D74DB"/>
    <w:rsid w:val="00806357"/>
    <w:rsid w:val="008359C7"/>
    <w:rsid w:val="008A54FB"/>
    <w:rsid w:val="008A6809"/>
    <w:rsid w:val="008B7194"/>
    <w:rsid w:val="008E09E6"/>
    <w:rsid w:val="008F1102"/>
    <w:rsid w:val="008F253F"/>
    <w:rsid w:val="009117DB"/>
    <w:rsid w:val="00930F3F"/>
    <w:rsid w:val="009441E4"/>
    <w:rsid w:val="009713ED"/>
    <w:rsid w:val="00972CFC"/>
    <w:rsid w:val="0099423D"/>
    <w:rsid w:val="00996CB2"/>
    <w:rsid w:val="009C202B"/>
    <w:rsid w:val="009D6592"/>
    <w:rsid w:val="00A034E1"/>
    <w:rsid w:val="00A05734"/>
    <w:rsid w:val="00A83136"/>
    <w:rsid w:val="00AA3D5E"/>
    <w:rsid w:val="00AD4C59"/>
    <w:rsid w:val="00B07FC8"/>
    <w:rsid w:val="00B505AD"/>
    <w:rsid w:val="00B57C17"/>
    <w:rsid w:val="00B638A6"/>
    <w:rsid w:val="00B71BEB"/>
    <w:rsid w:val="00BC00DF"/>
    <w:rsid w:val="00BC1649"/>
    <w:rsid w:val="00BD214F"/>
    <w:rsid w:val="00BF3AA8"/>
    <w:rsid w:val="00C72301"/>
    <w:rsid w:val="00C73C96"/>
    <w:rsid w:val="00C7452F"/>
    <w:rsid w:val="00C8766C"/>
    <w:rsid w:val="00C911C5"/>
    <w:rsid w:val="00C92A95"/>
    <w:rsid w:val="00CE24A7"/>
    <w:rsid w:val="00CF4690"/>
    <w:rsid w:val="00D22CA2"/>
    <w:rsid w:val="00D51EAF"/>
    <w:rsid w:val="00D7069D"/>
    <w:rsid w:val="00D92E21"/>
    <w:rsid w:val="00DA4AE4"/>
    <w:rsid w:val="00E2345F"/>
    <w:rsid w:val="00E35826"/>
    <w:rsid w:val="00E44A1B"/>
    <w:rsid w:val="00E969C6"/>
    <w:rsid w:val="00EA020D"/>
    <w:rsid w:val="00EC46A2"/>
    <w:rsid w:val="00F54AE1"/>
    <w:rsid w:val="00F83EC6"/>
    <w:rsid w:val="00FD5051"/>
    <w:rsid w:val="00FE5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6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98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836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377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7649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1042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199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4999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112549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6207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460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0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08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768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1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525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67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779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8257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8127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29851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1711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3247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Props1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5D3E4C9-96AF-4C44-AA98-9AA6A9C9A78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</Pages>
  <Words>541</Words>
  <Characters>3090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3624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Ondřej Linhart</cp:lastModifiedBy>
  <cp:revision>11</cp:revision>
  <cp:lastPrinted>2025-05-30T11:30:00Z</cp:lastPrinted>
  <dcterms:created xsi:type="dcterms:W3CDTF">2025-05-27T08:07:00Z</dcterms:created>
  <dcterms:modified xsi:type="dcterms:W3CDTF">2025-06-02T12:57:00Z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</Properties>
</file>