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1110" w:rsidRDefault="00D036D5" w:rsidP="0087435F">
      <w:pPr>
        <w:pStyle w:val="Nadpis3"/>
        <w:spacing w:before="480" w:after="480"/>
        <w:rPr>
          <w:rFonts w:ascii="Arial" w:hAnsi="Arial" w:cs="Arial"/>
          <w:i w:val="0"/>
          <w:sz w:val="32"/>
          <w:szCs w:val="32"/>
        </w:rPr>
      </w:pPr>
      <w:r>
        <w:rPr>
          <w:noProof/>
          <w:lang w:eastAsia="cs-CZ"/>
        </w:rPr>
        <w:drawing>
          <wp:anchor distT="0" distB="0" distL="114300" distR="114300" simplePos="0" relativeHeight="251657728" behindDoc="1" locked="1" layoutInCell="1" allowOverlap="1">
            <wp:simplePos x="0" y="0"/>
            <wp:positionH relativeFrom="page">
              <wp:align>left</wp:align>
            </wp:positionH>
            <wp:positionV relativeFrom="page">
              <wp:posOffset>-100965</wp:posOffset>
            </wp:positionV>
            <wp:extent cx="7621270" cy="10789285"/>
            <wp:effectExtent l="0" t="0" r="0" b="0"/>
            <wp:wrapNone/>
            <wp:docPr id="2" name="obrázek 11" descr="Popis: TUL HP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1" descr="Popis: TUL HP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1270" cy="10789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7556">
        <w:rPr>
          <w:rFonts w:ascii="Arial" w:hAnsi="Arial" w:cs="Arial"/>
          <w:i w:val="0"/>
          <w:sz w:val="32"/>
          <w:szCs w:val="32"/>
        </w:rPr>
        <w:t>Písemné hodnocení</w:t>
      </w:r>
      <w:r w:rsidR="00883E41">
        <w:rPr>
          <w:rFonts w:ascii="Arial" w:hAnsi="Arial" w:cs="Arial"/>
          <w:i w:val="0"/>
          <w:sz w:val="32"/>
          <w:szCs w:val="32"/>
        </w:rPr>
        <w:t xml:space="preserve"> </w:t>
      </w:r>
      <w:r w:rsidR="0013198F">
        <w:rPr>
          <w:rFonts w:ascii="Arial" w:hAnsi="Arial" w:cs="Arial"/>
          <w:i w:val="0"/>
          <w:sz w:val="32"/>
          <w:szCs w:val="32"/>
        </w:rPr>
        <w:t>bakalářské</w:t>
      </w:r>
      <w:r w:rsidR="00883E41">
        <w:rPr>
          <w:rFonts w:ascii="Arial" w:hAnsi="Arial" w:cs="Arial"/>
          <w:i w:val="0"/>
          <w:sz w:val="32"/>
          <w:szCs w:val="32"/>
        </w:rPr>
        <w:t xml:space="preserve"> prác</w:t>
      </w:r>
      <w:r w:rsidR="00A10791">
        <w:rPr>
          <w:rFonts w:ascii="Arial" w:hAnsi="Arial" w:cs="Arial"/>
          <w:i w:val="0"/>
          <w:sz w:val="32"/>
          <w:szCs w:val="32"/>
        </w:rPr>
        <w:t>e</w:t>
      </w:r>
    </w:p>
    <w:tbl>
      <w:tblPr>
        <w:tblW w:w="9145" w:type="dxa"/>
        <w:tblLook w:val="04A0" w:firstRow="1" w:lastRow="0" w:firstColumn="1" w:lastColumn="0" w:noHBand="0" w:noVBand="1"/>
      </w:tblPr>
      <w:tblGrid>
        <w:gridCol w:w="43"/>
        <w:gridCol w:w="2173"/>
        <w:gridCol w:w="4378"/>
        <w:gridCol w:w="637"/>
        <w:gridCol w:w="638"/>
        <w:gridCol w:w="638"/>
        <w:gridCol w:w="565"/>
        <w:gridCol w:w="73"/>
      </w:tblGrid>
      <w:tr w:rsidR="001E32C2" w:rsidRPr="00FC1E44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:rsidR="001E32C2" w:rsidRPr="00FC1E44" w:rsidRDefault="001E32C2" w:rsidP="006F652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Autor/ka </w:t>
            </w:r>
            <w:r w:rsidR="0013198F">
              <w:rPr>
                <w:rFonts w:ascii="Arial" w:hAnsi="Arial" w:cs="Arial"/>
                <w:b/>
                <w:bCs/>
                <w:sz w:val="20"/>
              </w:rPr>
              <w:t>B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P:</w:t>
            </w:r>
          </w:p>
        </w:tc>
        <w:bookmarkStart w:id="0" w:name="autor"/>
        <w:tc>
          <w:tcPr>
            <w:tcW w:w="6856" w:type="dxa"/>
            <w:gridSpan w:val="5"/>
            <w:shd w:val="clear" w:color="auto" w:fill="F2F2F2"/>
          </w:tcPr>
          <w:p w:rsidR="001E32C2" w:rsidRPr="00FC1E44" w:rsidRDefault="00832266" w:rsidP="00386210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9679F8">
              <w:rPr>
                <w:rFonts w:ascii="Arial" w:hAnsi="Arial" w:cs="Arial"/>
                <w:b/>
                <w:bCs/>
                <w:sz w:val="20"/>
              </w:rPr>
              <w:t>Kateřina Petrová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0"/>
          </w:p>
        </w:tc>
      </w:tr>
      <w:tr w:rsidR="001E32C2" w:rsidRPr="00FC1E44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:rsidR="001E32C2" w:rsidRPr="00FC1E44" w:rsidRDefault="001E32C2" w:rsidP="008272C2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bookmarkStart w:id="1" w:name="nazev"/>
        <w:tc>
          <w:tcPr>
            <w:tcW w:w="6856" w:type="dxa"/>
            <w:gridSpan w:val="5"/>
            <w:shd w:val="clear" w:color="auto" w:fill="F2F2F2"/>
          </w:tcPr>
          <w:p w:rsidR="001E32C2" w:rsidRPr="00FC1E44" w:rsidRDefault="00832266" w:rsidP="006D449C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6D449C" w:rsidRPr="006D449C">
              <w:rPr>
                <w:rFonts w:ascii="Arial" w:hAnsi="Arial" w:cs="Arial"/>
                <w:b/>
                <w:bCs/>
                <w:sz w:val="20"/>
              </w:rPr>
              <w:t>Porovnání vybraných žánrů publicistického</w:t>
            </w:r>
            <w:r w:rsidR="006D449C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="006D449C" w:rsidRPr="006D449C">
              <w:rPr>
                <w:rFonts w:ascii="Arial" w:hAnsi="Arial" w:cs="Arial"/>
                <w:b/>
                <w:bCs/>
                <w:sz w:val="20"/>
              </w:rPr>
              <w:t>a vědeckého stylu se zaměřením na lexikum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1"/>
          </w:p>
        </w:tc>
      </w:tr>
      <w:tr w:rsidR="008966E5" w:rsidRPr="00FC1E44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:rsidR="008966E5" w:rsidRPr="00681157" w:rsidRDefault="00A10791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Vedoucí práce</w:t>
            </w:r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  <w:bookmarkStart w:id="2" w:name="vedouci"/>
        <w:tc>
          <w:tcPr>
            <w:tcW w:w="6856" w:type="dxa"/>
            <w:gridSpan w:val="5"/>
            <w:shd w:val="clear" w:color="auto" w:fill="F2F2F2"/>
          </w:tcPr>
          <w:p w:rsidR="008966E5" w:rsidRPr="00681157" w:rsidRDefault="008966E5" w:rsidP="00386210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6D449C">
              <w:rPr>
                <w:rFonts w:ascii="Arial" w:hAnsi="Arial" w:cs="Arial"/>
                <w:b/>
                <w:bCs/>
                <w:sz w:val="20"/>
                <w:szCs w:val="20"/>
              </w:rPr>
              <w:t>doc. PhDr. Jasňa Pacovská, CSc.</w: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2"/>
          </w:p>
        </w:tc>
      </w:tr>
      <w:tr w:rsidR="00BE4D57" w:rsidRPr="00FC1E44" w:rsidTr="00BE4D57">
        <w:trPr>
          <w:gridAfter w:val="1"/>
          <w:wAfter w:w="73" w:type="dxa"/>
          <w:trHeight w:val="60"/>
        </w:trPr>
        <w:tc>
          <w:tcPr>
            <w:tcW w:w="2216" w:type="dxa"/>
            <w:gridSpan w:val="2"/>
          </w:tcPr>
          <w:p w:rsidR="00BE4D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856" w:type="dxa"/>
            <w:gridSpan w:val="5"/>
            <w:shd w:val="clear" w:color="auto" w:fill="auto"/>
          </w:tcPr>
          <w:p w:rsidR="00BE4D57" w:rsidRPr="006811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cantSplit/>
          <w:trHeight w:val="1134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D7FBE" w:rsidRDefault="000A25DB" w:rsidP="007B04DB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 w:rsidRPr="000A25DB">
              <w:rPr>
                <w:rFonts w:ascii="Arial" w:hAnsi="Arial" w:cs="Arial"/>
                <w:b/>
                <w:bCs/>
              </w:rPr>
              <w:t>H</w:t>
            </w:r>
            <w:r w:rsidR="005D7FBE" w:rsidRPr="000A25DB">
              <w:rPr>
                <w:rFonts w:ascii="Arial" w:hAnsi="Arial" w:cs="Arial"/>
                <w:b/>
                <w:bCs/>
              </w:rPr>
              <w:t>odnot</w:t>
            </w:r>
            <w:r w:rsidR="007B04DB">
              <w:rPr>
                <w:rFonts w:ascii="Arial" w:hAnsi="Arial" w:cs="Arial"/>
                <w:b/>
                <w:bCs/>
              </w:rPr>
              <w:t>í</w:t>
            </w:r>
            <w:r w:rsidR="005D7FBE" w:rsidRPr="000A25DB">
              <w:rPr>
                <w:rFonts w:ascii="Arial" w:hAnsi="Arial" w:cs="Arial"/>
                <w:b/>
                <w:bCs/>
              </w:rPr>
              <w:t>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</w:t>
            </w:r>
            <w:r w:rsidR="00883E41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 xml:space="preserve"> s </w:t>
            </w: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výhradami</w:t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F6391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N</w:t>
            </w:r>
            <w:r w:rsidR="005D7FBE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esplňuje</w:t>
            </w:r>
          </w:p>
        </w:tc>
      </w:tr>
      <w:tr w:rsidR="000A25DB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bsahová</w:t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 práci jsou vymez</w:t>
            </w:r>
            <w:r w:rsidR="00883E41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eny základní a dílčí cíle,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které jsou v koncepci práce patřičně rozpracovány. Cíle jsou adekvátně naplňovány. </w:t>
            </w:r>
          </w:p>
        </w:tc>
        <w:bookmarkStart w:id="3" w:name="Zaškrtávací1"/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  <w:bookmarkEnd w:id="3"/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1375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ující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využívá a kriticky vybírá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primární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a/nebo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sekundá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má vymezen</w:t>
            </w:r>
            <w:r w:rsidR="0013364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předmět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A21271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1271" w:rsidRDefault="00A2127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A21271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0A25DB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F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ormální</w:t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</w:t>
            </w:r>
            <w:r w:rsidR="005E1B39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ující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Pr="00BC0996" w:rsidRDefault="00526E35" w:rsidP="000E4396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</w:t>
            </w:r>
            <w:r w:rsidR="005D7FBE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řínos práce</w:t>
            </w:r>
            <w:r w:rsidR="00BC0996" w:rsidRPr="00BC099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97614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26E35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6E35" w:rsidRDefault="00526E35" w:rsidP="00D31F92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 xml:space="preserve">Posouzení </w:t>
            </w:r>
            <w:r w:rsidR="00D31F92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původnosti textu</w:t>
            </w:r>
          </w:p>
        </w:tc>
      </w:tr>
      <w:tr w:rsidR="00526E35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6E35" w:rsidRDefault="00526E35" w:rsidP="00526E3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Zjištěná shoda textu (dle IS STAG/Theses)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:</w:t>
            </w:r>
          </w:p>
        </w:tc>
        <w:tc>
          <w:tcPr>
            <w:tcW w:w="255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26E35" w:rsidRPr="0087435F" w:rsidRDefault="00526E35" w:rsidP="00526E3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6D449C">
              <w:rPr>
                <w:rFonts w:ascii="Arial" w:hAnsi="Arial" w:cs="Arial"/>
                <w:noProof/>
                <w:sz w:val="20"/>
              </w:rPr>
              <w:t>3</w:t>
            </w:r>
            <w:r>
              <w:rPr>
                <w:rFonts w:ascii="Arial" w:hAnsi="Arial" w:cs="Arial"/>
                <w:sz w:val="20"/>
              </w:rPr>
              <w:fldChar w:fldCharType="end"/>
            </w:r>
            <w:r>
              <w:rPr>
                <w:rFonts w:ascii="Arial" w:hAnsi="Arial" w:cs="Arial"/>
                <w:sz w:val="20"/>
              </w:rPr>
              <w:t xml:space="preserve"> %</w:t>
            </w:r>
          </w:p>
        </w:tc>
      </w:tr>
    </w:tbl>
    <w:p w:rsidR="00526E35" w:rsidRPr="00C662A6" w:rsidRDefault="00526E35" w:rsidP="00526E35">
      <w:pPr>
        <w:keepNext/>
        <w:spacing w:before="240" w:after="0"/>
        <w:rPr>
          <w:rFonts w:ascii="Arial" w:hAnsi="Arial" w:cs="Arial"/>
          <w:b/>
          <w:sz w:val="20"/>
        </w:rPr>
      </w:pPr>
      <w:r w:rsidRPr="00C662A6">
        <w:rPr>
          <w:rFonts w:ascii="Arial" w:hAnsi="Arial" w:cs="Arial"/>
          <w:b/>
          <w:sz w:val="20"/>
        </w:rPr>
        <w:t>Slovní hodnocení významu zjištěné shody:</w:t>
      </w:r>
    </w:p>
    <w:p w:rsidR="00526E35" w:rsidRDefault="00B62CB7" w:rsidP="005101DA">
      <w:pPr>
        <w:jc w:val="both"/>
        <w:rPr>
          <w:rFonts w:ascii="Arial" w:hAnsi="Arial" w:cs="Arial"/>
        </w:rPr>
      </w:pPr>
      <w:r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textInput>
              <w:maxLength w:val="32000"/>
            </w:textInput>
          </w:ffData>
        </w:fldChar>
      </w:r>
      <w:r>
        <w:rPr>
          <w:rFonts w:ascii="Arial" w:hAnsi="Arial" w:cs="Arial"/>
          <w:sz w:val="20"/>
        </w:rPr>
        <w:instrText xml:space="preserve"> FORMTEXT </w:instrText>
      </w:r>
      <w:r>
        <w:rPr>
          <w:rFonts w:ascii="Arial" w:hAnsi="Arial" w:cs="Arial"/>
          <w:sz w:val="20"/>
        </w:rPr>
      </w:r>
      <w:r>
        <w:rPr>
          <w:rFonts w:ascii="Arial" w:hAnsi="Arial" w:cs="Arial"/>
          <w:sz w:val="20"/>
        </w:rPr>
        <w:fldChar w:fldCharType="separate"/>
      </w:r>
      <w:r w:rsidR="006D449C">
        <w:rPr>
          <w:rFonts w:ascii="Arial" w:hAnsi="Arial" w:cs="Arial"/>
          <w:noProof/>
          <w:sz w:val="20"/>
        </w:rPr>
        <w:t>Shoda textu odpovídá normě.</w:t>
      </w:r>
      <w:r>
        <w:rPr>
          <w:rFonts w:ascii="Arial" w:hAnsi="Arial" w:cs="Arial"/>
          <w:sz w:val="20"/>
        </w:rPr>
        <w:fldChar w:fldCharType="end"/>
      </w:r>
    </w:p>
    <w:p w:rsidR="00791110" w:rsidRPr="00FC1E44" w:rsidRDefault="00D31F92" w:rsidP="00526E35">
      <w:pPr>
        <w:keepNext/>
        <w:spacing w:after="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Slovní</w:t>
      </w:r>
      <w:r w:rsidR="00791110" w:rsidRPr="00526E35">
        <w:rPr>
          <w:rFonts w:ascii="Arial" w:hAnsi="Arial" w:cs="Arial"/>
          <w:b/>
          <w:bCs/>
          <w:sz w:val="20"/>
        </w:rPr>
        <w:t xml:space="preserve"> hodnocení práce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:rsidR="006D449C" w:rsidRPr="006D449C" w:rsidRDefault="00B62CB7" w:rsidP="006D449C">
      <w:pPr>
        <w:jc w:val="both"/>
        <w:rPr>
          <w:rFonts w:ascii="Arial" w:hAnsi="Arial" w:cs="Arial"/>
          <w:noProof/>
        </w:rPr>
      </w:pPr>
      <w:r>
        <w:rPr>
          <w:rFonts w:ascii="Arial" w:hAnsi="Arial" w:cs="Arial"/>
        </w:rPr>
        <w:fldChar w:fldCharType="begin">
          <w:ffData>
            <w:name w:val="Text2"/>
            <w:enabled/>
            <w:calcOnExit w:val="0"/>
            <w:textInput>
              <w:maxLength w:val="32000"/>
            </w:textInput>
          </w:ffData>
        </w:fldChar>
      </w:r>
      <w:bookmarkStart w:id="4" w:name="Text2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6D449C" w:rsidRPr="006D449C">
        <w:rPr>
          <w:rFonts w:ascii="Arial" w:hAnsi="Arial" w:cs="Arial"/>
          <w:noProof/>
        </w:rPr>
        <w:t>Práce se zabývá stylistickou problematikou; její titul slibuje, že poskytne vhled do funkčního stylu publicistického a vědeckého, že nabídne jejich vzájemné srovnání, a to převážně z hlediska volby lexikálních prostředků, a také, jak z anotace vyplývá, že se vyjádří k projevům autorského subjektu v obou stylech. Obsah i struktura práce naznačují, že autorka směřuje k naplnění cíle. Rovněž i rozsah práce, 57 stran vlastního textu a přílohová část čítající 35 stran, nabízí dostatečný prostor pro teoretické zázemí práce, textové analýzy a formulování konkrétních závěrů.</w:t>
      </w:r>
    </w:p>
    <w:p w:rsidR="006D449C" w:rsidRPr="006D449C" w:rsidRDefault="006D449C" w:rsidP="006D449C">
      <w:pPr>
        <w:jc w:val="both"/>
        <w:rPr>
          <w:rFonts w:ascii="Arial" w:hAnsi="Arial" w:cs="Arial"/>
          <w:noProof/>
        </w:rPr>
      </w:pPr>
      <w:r w:rsidRPr="006D449C">
        <w:rPr>
          <w:rFonts w:ascii="Arial" w:hAnsi="Arial" w:cs="Arial"/>
          <w:noProof/>
        </w:rPr>
        <w:lastRenderedPageBreak/>
        <w:t>V teoretické části autorka shrnuje základní stylistické poznatky; první 4 kapitoly jsou obecné, obsahují tradiční poznatky z běžně dostupných publikací. Kapitol</w:t>
      </w:r>
      <w:r w:rsidR="00336D8B">
        <w:rPr>
          <w:rFonts w:ascii="Arial" w:hAnsi="Arial" w:cs="Arial"/>
          <w:noProof/>
        </w:rPr>
        <w:t>y</w:t>
      </w:r>
      <w:r w:rsidRPr="006D449C">
        <w:rPr>
          <w:rFonts w:ascii="Arial" w:hAnsi="Arial" w:cs="Arial"/>
          <w:noProof/>
        </w:rPr>
        <w:t xml:space="preserve"> 5. a 6. jsou výrazně konkrétnější a jsou již zacíleny na jádro problematiky. Je třeba ocenit, že obě kapitoly mají symetrickou strukturu, což je z hlediska komparace obou stylů výhodné. K určité předběžné komparaci obou stylů dochází již v závěru teoretické části.</w:t>
      </w:r>
    </w:p>
    <w:p w:rsidR="006D449C" w:rsidRPr="006D449C" w:rsidRDefault="006D449C" w:rsidP="006D449C">
      <w:pPr>
        <w:jc w:val="both"/>
        <w:rPr>
          <w:rFonts w:ascii="Arial" w:hAnsi="Arial" w:cs="Arial"/>
          <w:noProof/>
        </w:rPr>
      </w:pPr>
      <w:r w:rsidRPr="006D449C">
        <w:rPr>
          <w:rFonts w:ascii="Arial" w:hAnsi="Arial" w:cs="Arial"/>
          <w:noProof/>
        </w:rPr>
        <w:t>Jádrem je praktická část, v níž autorka analyzuje a porovnává oba funkční styly prostřednictvím textů vybraných žánrů. Zaměřuje se na úvodník, recenzi, diskuzi a zprávu. Tyto texty vybírá z denního tisku a z vědeckých časopisů; příklady publicistického stylu ještě doplňuje ukázkami z bulvárních novin.  Při porovnávání postupuje systematicky, svá zjištění týkající se charakteristických lexikálních prostředků a projevů autorského subjektu dokládá konkrétními příklady textů obsažených v přílohách.</w:t>
      </w:r>
    </w:p>
    <w:p w:rsidR="006D449C" w:rsidRPr="006D449C" w:rsidRDefault="006D449C" w:rsidP="006D449C">
      <w:pPr>
        <w:jc w:val="both"/>
        <w:rPr>
          <w:rFonts w:ascii="Arial" w:hAnsi="Arial" w:cs="Arial"/>
          <w:noProof/>
        </w:rPr>
      </w:pPr>
      <w:r w:rsidRPr="006D449C">
        <w:rPr>
          <w:rFonts w:ascii="Arial" w:hAnsi="Arial" w:cs="Arial"/>
          <w:noProof/>
        </w:rPr>
        <w:t>Je třeba konstatovat, že ke stanovení určitých specifických rysů obou funkčních stylů autorka dospěla. Některá její konstatování však postrádají hlubšího zdůvodnění. Většinou se jedná o zjištění, která se dala předpokládat, některá však tak samozřejmá nejsou: např. o míře a způsobu využívání kontaktových prostředků či o projevech modalizovanosti v obou funkčních stylech. Každopádně práce poskytuje východiska pro další zkoumání a cenná je také z hlediska materiálového zázemí.</w:t>
      </w:r>
    </w:p>
    <w:p w:rsidR="006D449C" w:rsidRPr="006D449C" w:rsidRDefault="006D449C" w:rsidP="006D449C">
      <w:pPr>
        <w:jc w:val="both"/>
        <w:rPr>
          <w:rFonts w:ascii="Arial" w:hAnsi="Arial" w:cs="Arial"/>
          <w:noProof/>
        </w:rPr>
      </w:pPr>
      <w:r w:rsidRPr="006D449C">
        <w:rPr>
          <w:rFonts w:ascii="Arial" w:hAnsi="Arial" w:cs="Arial"/>
          <w:noProof/>
        </w:rPr>
        <w:t>Největším handicapem práce jsou časté formulační neobratnosti, které bývají nezřídka provázeny interpunkčními nedostatky a které mnohdy komplikují porozumění textu. Čtenář musí vynaložit značné úsilí, aby dekódoval autorčin záměr. Formulační nedostatky většinou mají charakter nemotivovaných odchylek od pravidelné větné stavby, nejčastěji se jedná o kontaminace či atrakce.</w:t>
      </w:r>
    </w:p>
    <w:p w:rsidR="006D449C" w:rsidRPr="006D449C" w:rsidRDefault="006D449C" w:rsidP="006D449C">
      <w:pPr>
        <w:jc w:val="both"/>
        <w:rPr>
          <w:rFonts w:ascii="Arial" w:hAnsi="Arial" w:cs="Arial"/>
          <w:noProof/>
        </w:rPr>
      </w:pPr>
      <w:r w:rsidRPr="006D449C">
        <w:rPr>
          <w:rFonts w:ascii="Arial" w:hAnsi="Arial" w:cs="Arial"/>
          <w:noProof/>
        </w:rPr>
        <w:t>Několik příkladů nedostatků:</w:t>
      </w:r>
    </w:p>
    <w:p w:rsidR="006D449C" w:rsidRPr="006D449C" w:rsidRDefault="006D449C" w:rsidP="006D449C">
      <w:pPr>
        <w:jc w:val="both"/>
        <w:rPr>
          <w:rFonts w:ascii="Arial" w:hAnsi="Arial" w:cs="Arial"/>
          <w:noProof/>
        </w:rPr>
      </w:pPr>
      <w:r w:rsidRPr="006D449C">
        <w:rPr>
          <w:rFonts w:ascii="Arial" w:hAnsi="Arial" w:cs="Arial"/>
          <w:noProof/>
        </w:rPr>
        <w:t xml:space="preserve">V poděkování není přístavek „CSc.“ oddělen čárkou; </w:t>
      </w:r>
    </w:p>
    <w:p w:rsidR="006D449C" w:rsidRPr="006D449C" w:rsidRDefault="006D449C" w:rsidP="006D449C">
      <w:pPr>
        <w:jc w:val="both"/>
        <w:rPr>
          <w:rFonts w:ascii="Arial" w:hAnsi="Arial" w:cs="Arial"/>
          <w:noProof/>
        </w:rPr>
      </w:pPr>
      <w:r w:rsidRPr="006D449C">
        <w:rPr>
          <w:rFonts w:ascii="Arial" w:hAnsi="Arial" w:cs="Arial"/>
          <w:noProof/>
        </w:rPr>
        <w:t>Složité souvětí: „Většinou se na jejich výstavbě podílí několik jedinců či skupin, jež vyzdvihují vlastní argumenty o problematice a čím silnější a přesvědčivé ty argumenty jsou, tím více přimějí protistranu uvažovat“ (s. 20) soustředí několik formulačních defektů spolu s interpunkčním pochybením;</w:t>
      </w:r>
    </w:p>
    <w:p w:rsidR="006D449C" w:rsidRPr="006D449C" w:rsidRDefault="006D449C" w:rsidP="006D449C">
      <w:pPr>
        <w:jc w:val="both"/>
        <w:rPr>
          <w:rFonts w:ascii="Arial" w:hAnsi="Arial" w:cs="Arial"/>
          <w:noProof/>
        </w:rPr>
      </w:pPr>
      <w:r w:rsidRPr="006D449C">
        <w:rPr>
          <w:rFonts w:ascii="Arial" w:hAnsi="Arial" w:cs="Arial"/>
          <w:noProof/>
        </w:rPr>
        <w:t>Defektní formulace: „Současně se podílejí na utváření společnosti i některé vědní obory, tudíž i oni mají spoluúčast na utváření zpravodajských textů.“ (s. 2</w:t>
      </w:r>
      <w:r w:rsidR="0085241D">
        <w:rPr>
          <w:rFonts w:ascii="Arial" w:hAnsi="Arial" w:cs="Arial"/>
          <w:noProof/>
        </w:rPr>
        <w:t>1</w:t>
      </w:r>
      <w:bookmarkStart w:id="5" w:name="_GoBack"/>
      <w:bookmarkEnd w:id="5"/>
      <w:r w:rsidRPr="006D449C">
        <w:rPr>
          <w:rFonts w:ascii="Arial" w:hAnsi="Arial" w:cs="Arial"/>
          <w:noProof/>
        </w:rPr>
        <w:t>);</w:t>
      </w:r>
    </w:p>
    <w:p w:rsidR="006D449C" w:rsidRPr="006D449C" w:rsidRDefault="006D449C" w:rsidP="006D449C">
      <w:pPr>
        <w:jc w:val="both"/>
        <w:rPr>
          <w:rFonts w:ascii="Arial" w:hAnsi="Arial" w:cs="Arial"/>
          <w:noProof/>
        </w:rPr>
      </w:pPr>
      <w:r w:rsidRPr="006D449C">
        <w:rPr>
          <w:rFonts w:ascii="Arial" w:hAnsi="Arial" w:cs="Arial"/>
          <w:noProof/>
        </w:rPr>
        <w:t>V souvětí „Autor do reportáže mimo aktuální informace, co se stalo, kde, kdy, a komu promítá své postoje k situaci…“ (s. 22) vložená věta není oddělena čárkou;</w:t>
      </w:r>
    </w:p>
    <w:p w:rsidR="006D449C" w:rsidRPr="006D449C" w:rsidRDefault="006D449C" w:rsidP="006D449C">
      <w:pPr>
        <w:jc w:val="both"/>
        <w:rPr>
          <w:rFonts w:ascii="Arial" w:hAnsi="Arial" w:cs="Arial"/>
          <w:noProof/>
        </w:rPr>
      </w:pPr>
      <w:r w:rsidRPr="006D449C">
        <w:rPr>
          <w:rFonts w:ascii="Arial" w:hAnsi="Arial" w:cs="Arial"/>
          <w:noProof/>
        </w:rPr>
        <w:t xml:space="preserve"> Užití „jako“ místo náležité předložky: „Často takové prostředky považujeme jako stereotypní…“ (s. 23);</w:t>
      </w:r>
    </w:p>
    <w:p w:rsidR="006D449C" w:rsidRPr="006D449C" w:rsidRDefault="006D449C" w:rsidP="006D449C">
      <w:pPr>
        <w:jc w:val="both"/>
        <w:rPr>
          <w:rFonts w:ascii="Arial" w:hAnsi="Arial" w:cs="Arial"/>
          <w:noProof/>
        </w:rPr>
      </w:pPr>
      <w:r w:rsidRPr="006D449C">
        <w:rPr>
          <w:rFonts w:ascii="Arial" w:hAnsi="Arial" w:cs="Arial"/>
          <w:noProof/>
        </w:rPr>
        <w:t>Formulačně i věcně chybná věta: „Jazyk publicistického stylu je více než jiný styl spjatý s vývojem společnosti…“ (s. 23);</w:t>
      </w:r>
    </w:p>
    <w:p w:rsidR="006D449C" w:rsidRPr="006D449C" w:rsidRDefault="006D449C" w:rsidP="006D449C">
      <w:pPr>
        <w:jc w:val="both"/>
        <w:rPr>
          <w:rFonts w:ascii="Arial" w:hAnsi="Arial" w:cs="Arial"/>
          <w:noProof/>
        </w:rPr>
      </w:pPr>
      <w:r w:rsidRPr="006D449C">
        <w:rPr>
          <w:rFonts w:ascii="Arial" w:hAnsi="Arial" w:cs="Arial"/>
          <w:noProof/>
        </w:rPr>
        <w:t>Nevhodně formulovaný celý druhý odstavec v subkapitole Publicismy (s. 24);</w:t>
      </w:r>
    </w:p>
    <w:p w:rsidR="006D449C" w:rsidRPr="006D449C" w:rsidRDefault="006D449C" w:rsidP="006D449C">
      <w:pPr>
        <w:jc w:val="both"/>
        <w:rPr>
          <w:rFonts w:ascii="Arial" w:hAnsi="Arial" w:cs="Arial"/>
          <w:noProof/>
        </w:rPr>
      </w:pPr>
      <w:r w:rsidRPr="006D449C">
        <w:rPr>
          <w:rFonts w:ascii="Arial" w:hAnsi="Arial" w:cs="Arial"/>
          <w:noProof/>
        </w:rPr>
        <w:t>Porušení shody přísudku s podmětem: „Kolektiv autorů Encyklopedického slovníku češtiny definují vědecký styl…“ (s. 27);</w:t>
      </w:r>
    </w:p>
    <w:p w:rsidR="006D449C" w:rsidRPr="006D449C" w:rsidRDefault="006D449C" w:rsidP="006D449C">
      <w:pPr>
        <w:jc w:val="both"/>
        <w:rPr>
          <w:rFonts w:ascii="Arial" w:hAnsi="Arial" w:cs="Arial"/>
          <w:noProof/>
        </w:rPr>
      </w:pPr>
      <w:r w:rsidRPr="006D449C">
        <w:rPr>
          <w:rFonts w:ascii="Arial" w:hAnsi="Arial" w:cs="Arial"/>
          <w:noProof/>
        </w:rPr>
        <w:t>Neobratná formulace: „Forma tázací věty v titulu může uvést recipienta do problematiky již v začátku, kdy je použita jako titul.“ (s. 27);</w:t>
      </w:r>
    </w:p>
    <w:p w:rsidR="006D449C" w:rsidRPr="006D449C" w:rsidRDefault="006D449C" w:rsidP="006D449C">
      <w:pPr>
        <w:jc w:val="both"/>
        <w:rPr>
          <w:rFonts w:ascii="Arial" w:hAnsi="Arial" w:cs="Arial"/>
          <w:noProof/>
        </w:rPr>
      </w:pPr>
      <w:r w:rsidRPr="006D449C">
        <w:rPr>
          <w:rFonts w:ascii="Arial" w:hAnsi="Arial" w:cs="Arial"/>
          <w:noProof/>
        </w:rPr>
        <w:lastRenderedPageBreak/>
        <w:t>V souvětí: „Pedagogická orientace, jež zahrnuje obecnější přehled aktuálních problémů v této oblasti a časopis Acta Onomastica…“ vložená věta není oddělena čárkou (s. 36);</w:t>
      </w:r>
    </w:p>
    <w:p w:rsidR="006D449C" w:rsidRPr="006D449C" w:rsidRDefault="006D449C" w:rsidP="006D449C">
      <w:pPr>
        <w:jc w:val="both"/>
        <w:rPr>
          <w:rFonts w:ascii="Arial" w:hAnsi="Arial" w:cs="Arial"/>
          <w:noProof/>
        </w:rPr>
      </w:pPr>
      <w:r w:rsidRPr="006D449C">
        <w:rPr>
          <w:rFonts w:ascii="Arial" w:hAnsi="Arial" w:cs="Arial"/>
          <w:noProof/>
        </w:rPr>
        <w:t>„…to publicistiky zpravodajské, jež se zaměřuje na společnost jako celek a poskytuje</w:t>
      </w:r>
      <w:r w:rsidR="00336D8B">
        <w:rPr>
          <w:rFonts w:ascii="Arial" w:hAnsi="Arial" w:cs="Arial"/>
          <w:noProof/>
        </w:rPr>
        <w:t xml:space="preserve"> </w:t>
      </w:r>
      <w:r w:rsidRPr="006D449C">
        <w:rPr>
          <w:rFonts w:ascii="Arial" w:hAnsi="Arial" w:cs="Arial"/>
          <w:noProof/>
        </w:rPr>
        <w:t>adresátům informace z různých společenských oblastí…“ (s. 34)</w:t>
      </w:r>
    </w:p>
    <w:p w:rsidR="006D449C" w:rsidRPr="006D449C" w:rsidRDefault="006D449C" w:rsidP="006D449C">
      <w:pPr>
        <w:jc w:val="both"/>
        <w:rPr>
          <w:rFonts w:ascii="Arial" w:hAnsi="Arial" w:cs="Arial"/>
          <w:noProof/>
        </w:rPr>
      </w:pPr>
      <w:r w:rsidRPr="006D449C">
        <w:rPr>
          <w:rFonts w:ascii="Arial" w:hAnsi="Arial" w:cs="Arial"/>
          <w:noProof/>
        </w:rPr>
        <w:t>Výskyt defektní předložkové vazby: „… podobné i pro recenzi…“ (s. 42);</w:t>
      </w:r>
    </w:p>
    <w:p w:rsidR="006D449C" w:rsidRPr="006D449C" w:rsidRDefault="006D449C" w:rsidP="006D449C">
      <w:pPr>
        <w:jc w:val="both"/>
        <w:rPr>
          <w:rFonts w:ascii="Arial" w:hAnsi="Arial" w:cs="Arial"/>
          <w:noProof/>
        </w:rPr>
      </w:pPr>
      <w:r w:rsidRPr="006D449C">
        <w:rPr>
          <w:rFonts w:ascii="Arial" w:hAnsi="Arial" w:cs="Arial"/>
          <w:noProof/>
        </w:rPr>
        <w:t xml:space="preserve"> Opakování téhož řádku (konec s. 42);</w:t>
      </w:r>
    </w:p>
    <w:p w:rsidR="006D449C" w:rsidRPr="006D449C" w:rsidRDefault="006D449C" w:rsidP="006D449C">
      <w:pPr>
        <w:jc w:val="both"/>
        <w:rPr>
          <w:rFonts w:ascii="Arial" w:hAnsi="Arial" w:cs="Arial"/>
          <w:noProof/>
        </w:rPr>
      </w:pPr>
      <w:r w:rsidRPr="006D449C">
        <w:rPr>
          <w:rFonts w:ascii="Arial" w:hAnsi="Arial" w:cs="Arial"/>
          <w:noProof/>
        </w:rPr>
        <w:t>Záměna „příkladný“ místo náležitého „příkladový“ (s. 45);</w:t>
      </w:r>
    </w:p>
    <w:p w:rsidR="006D449C" w:rsidRPr="006D449C" w:rsidRDefault="006D449C" w:rsidP="006D449C">
      <w:pPr>
        <w:jc w:val="both"/>
        <w:rPr>
          <w:rFonts w:ascii="Arial" w:hAnsi="Arial" w:cs="Arial"/>
          <w:noProof/>
        </w:rPr>
      </w:pPr>
      <w:r w:rsidRPr="006D449C">
        <w:rPr>
          <w:rFonts w:ascii="Arial" w:hAnsi="Arial" w:cs="Arial"/>
          <w:noProof/>
        </w:rPr>
        <w:t>I když podobných pochybení lze v textu nalézt více, práci nelze upřít systematičnost analýz,</w:t>
      </w:r>
      <w:r w:rsidR="00336D8B">
        <w:rPr>
          <w:rFonts w:ascii="Arial" w:hAnsi="Arial" w:cs="Arial"/>
          <w:noProof/>
        </w:rPr>
        <w:t xml:space="preserve"> </w:t>
      </w:r>
      <w:r w:rsidRPr="006D449C">
        <w:rPr>
          <w:rFonts w:ascii="Arial" w:hAnsi="Arial" w:cs="Arial"/>
          <w:noProof/>
        </w:rPr>
        <w:t>z nichž vyplývají dílčí poznatky o vybraných funkčních stylech.</w:t>
      </w:r>
    </w:p>
    <w:p w:rsidR="006D449C" w:rsidRPr="006D449C" w:rsidRDefault="006D449C" w:rsidP="006D449C">
      <w:pPr>
        <w:jc w:val="both"/>
        <w:rPr>
          <w:rFonts w:ascii="Arial" w:hAnsi="Arial" w:cs="Arial"/>
          <w:noProof/>
        </w:rPr>
      </w:pPr>
      <w:r w:rsidRPr="006D449C">
        <w:rPr>
          <w:rFonts w:ascii="Arial" w:hAnsi="Arial" w:cs="Arial"/>
          <w:noProof/>
        </w:rPr>
        <w:t>Práci doporučuji k obhajobě a předběžně ji navrhuji klasifikovat stupněm dobře.</w:t>
      </w:r>
    </w:p>
    <w:p w:rsidR="00791110" w:rsidRDefault="006D449C" w:rsidP="006D449C">
      <w:pPr>
        <w:jc w:val="both"/>
        <w:rPr>
          <w:rFonts w:ascii="Arial" w:hAnsi="Arial" w:cs="Arial"/>
        </w:rPr>
      </w:pPr>
      <w:r w:rsidRPr="006D449C">
        <w:rPr>
          <w:rFonts w:ascii="Arial" w:hAnsi="Arial" w:cs="Arial"/>
          <w:noProof/>
        </w:rPr>
        <w:t>Závěrečné hodnocení se může na základě průběhu obhajoby změnit.</w:t>
      </w:r>
      <w:r w:rsidR="00B62CB7">
        <w:rPr>
          <w:rFonts w:ascii="Arial" w:hAnsi="Arial" w:cs="Arial"/>
        </w:rPr>
        <w:fldChar w:fldCharType="end"/>
      </w:r>
      <w:bookmarkEnd w:id="4"/>
    </w:p>
    <w:tbl>
      <w:tblPr>
        <w:tblW w:w="9214" w:type="dxa"/>
        <w:tblInd w:w="-142" w:type="dxa"/>
        <w:tblLook w:val="04A0" w:firstRow="1" w:lastRow="0" w:firstColumn="1" w:lastColumn="0" w:noHBand="0" w:noVBand="1"/>
      </w:tblPr>
      <w:tblGrid>
        <w:gridCol w:w="7372"/>
        <w:gridCol w:w="1842"/>
      </w:tblGrid>
      <w:tr w:rsidR="002E3547" w:rsidRPr="00FC1E44" w:rsidTr="00B62CB7">
        <w:trPr>
          <w:trHeight w:val="506"/>
        </w:trPr>
        <w:tc>
          <w:tcPr>
            <w:tcW w:w="7372" w:type="dxa"/>
            <w:vAlign w:val="center"/>
          </w:tcPr>
          <w:p w:rsidR="002E3547" w:rsidRPr="00FC1E44" w:rsidRDefault="002E3547" w:rsidP="0013198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Práce splňuje požadavky na udělení </w:t>
            </w:r>
            <w:r w:rsidR="00B62CB7">
              <w:rPr>
                <w:rFonts w:ascii="Arial" w:hAnsi="Arial" w:cs="Arial"/>
                <w:b/>
                <w:bCs/>
                <w:sz w:val="20"/>
              </w:rPr>
              <w:t>akademického titulu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="0013198F">
              <w:rPr>
                <w:rFonts w:ascii="Arial" w:hAnsi="Arial" w:cs="Arial"/>
                <w:b/>
                <w:bCs/>
                <w:sz w:val="20"/>
              </w:rPr>
              <w:t>Bc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>.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:</w:t>
            </w:r>
          </w:p>
        </w:tc>
        <w:bookmarkStart w:id="6" w:name="splneni_pozadavku"/>
        <w:tc>
          <w:tcPr>
            <w:tcW w:w="1842" w:type="dxa"/>
            <w:shd w:val="clear" w:color="auto" w:fill="F2F2F2"/>
            <w:vAlign w:val="center"/>
          </w:tcPr>
          <w:p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splneni_pozadavku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97614F">
              <w:rPr>
                <w:rFonts w:ascii="Arial" w:hAnsi="Arial" w:cs="Arial"/>
                <w:b/>
                <w:bCs/>
                <w:sz w:val="20"/>
              </w:rPr>
            </w:r>
            <w:r w:rsidR="0097614F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6"/>
          </w:p>
        </w:tc>
      </w:tr>
      <w:tr w:rsidR="002E3547" w:rsidRPr="00FC1E44" w:rsidTr="00B62CB7">
        <w:trPr>
          <w:trHeight w:val="506"/>
        </w:trPr>
        <w:tc>
          <w:tcPr>
            <w:tcW w:w="7372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Práci doporučuji k obhajobě:</w:t>
            </w:r>
          </w:p>
        </w:tc>
        <w:bookmarkStart w:id="7" w:name="doporuceni_k_obh"/>
        <w:tc>
          <w:tcPr>
            <w:tcW w:w="1842" w:type="dxa"/>
            <w:shd w:val="clear" w:color="auto" w:fill="F2F2F2"/>
            <w:vAlign w:val="center"/>
          </w:tcPr>
          <w:p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doporuceni_k_obh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97614F">
              <w:rPr>
                <w:rFonts w:ascii="Arial" w:hAnsi="Arial" w:cs="Arial"/>
                <w:b/>
                <w:bCs/>
                <w:sz w:val="20"/>
              </w:rPr>
            </w:r>
            <w:r w:rsidR="0097614F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7"/>
          </w:p>
        </w:tc>
      </w:tr>
      <w:tr w:rsidR="002E3547" w:rsidRPr="00FC1E44" w:rsidTr="00B62CB7">
        <w:trPr>
          <w:trHeight w:val="506"/>
        </w:trPr>
        <w:tc>
          <w:tcPr>
            <w:tcW w:w="7372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Návrh klasifikačního stupně:</w:t>
            </w:r>
          </w:p>
        </w:tc>
        <w:bookmarkStart w:id="8" w:name="hodnoceni"/>
        <w:tc>
          <w:tcPr>
            <w:tcW w:w="1842" w:type="dxa"/>
            <w:shd w:val="clear" w:color="auto" w:fill="F2F2F2"/>
            <w:vAlign w:val="center"/>
          </w:tcPr>
          <w:p w:rsidR="002E3547" w:rsidRPr="00FC1E44" w:rsidRDefault="00C70149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hodnoceni"/>
                  <w:enabled/>
                  <w:calcOnExit w:val="0"/>
                  <w:ddList>
                    <w:result w:val="4"/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97614F">
              <w:rPr>
                <w:rFonts w:ascii="Arial" w:hAnsi="Arial" w:cs="Arial"/>
                <w:b/>
                <w:bCs/>
                <w:sz w:val="20"/>
              </w:rPr>
            </w:r>
            <w:r w:rsidR="0097614F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8"/>
          </w:p>
        </w:tc>
      </w:tr>
    </w:tbl>
    <w:p w:rsidR="00791110" w:rsidRPr="00526E35" w:rsidRDefault="003113F4" w:rsidP="00526E35">
      <w:pPr>
        <w:keepNext/>
        <w:spacing w:before="480" w:after="0"/>
        <w:rPr>
          <w:rFonts w:ascii="Arial" w:hAnsi="Arial" w:cs="Arial"/>
          <w:b/>
          <w:bCs/>
          <w:sz w:val="20"/>
        </w:rPr>
      </w:pPr>
      <w:r w:rsidRPr="00526E35">
        <w:rPr>
          <w:rFonts w:ascii="Arial" w:hAnsi="Arial" w:cs="Arial"/>
          <w:b/>
          <w:bCs/>
          <w:sz w:val="20"/>
        </w:rPr>
        <w:t>Náměty pro obhajobu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:rsidR="00336D8B" w:rsidRPr="00336D8B" w:rsidRDefault="00B62CB7" w:rsidP="00336D8B">
      <w:pPr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>
              <w:maxLength w:val="32000"/>
            </w:textInput>
          </w:ffData>
        </w:fldChar>
      </w:r>
      <w:bookmarkStart w:id="9" w:name="Text3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336D8B" w:rsidRPr="00336D8B">
        <w:rPr>
          <w:rFonts w:ascii="Arial" w:hAnsi="Arial" w:cs="Arial"/>
        </w:rPr>
        <w:t>1.</w:t>
      </w:r>
      <w:r w:rsidR="00336D8B">
        <w:rPr>
          <w:rFonts w:ascii="Arial" w:hAnsi="Arial" w:cs="Arial"/>
        </w:rPr>
        <w:t xml:space="preserve"> </w:t>
      </w:r>
      <w:r w:rsidR="00336D8B" w:rsidRPr="00336D8B">
        <w:rPr>
          <w:rFonts w:ascii="Arial" w:hAnsi="Arial" w:cs="Arial"/>
        </w:rPr>
        <w:t>Zaznamenala jste v průběhu své práce kromě lexikálního hlediska a projevů autorského subjektu některé jiné aspekty, které by signalizovaly odlišnosti mezi oběma sledovanými funkčními styly?</w:t>
      </w:r>
    </w:p>
    <w:p w:rsidR="00336D8B" w:rsidRPr="00336D8B" w:rsidRDefault="00336D8B" w:rsidP="00336D8B">
      <w:pPr>
        <w:rPr>
          <w:rFonts w:ascii="Arial" w:hAnsi="Arial" w:cs="Arial"/>
        </w:rPr>
      </w:pPr>
      <w:r w:rsidRPr="00336D8B">
        <w:rPr>
          <w:rFonts w:ascii="Arial" w:hAnsi="Arial" w:cs="Arial"/>
        </w:rPr>
        <w:t>2.</w:t>
      </w:r>
      <w:r>
        <w:rPr>
          <w:rFonts w:ascii="Arial" w:hAnsi="Arial" w:cs="Arial"/>
        </w:rPr>
        <w:t xml:space="preserve"> </w:t>
      </w:r>
      <w:r w:rsidRPr="00336D8B">
        <w:rPr>
          <w:rFonts w:ascii="Arial" w:hAnsi="Arial" w:cs="Arial"/>
        </w:rPr>
        <w:t>Ve kterých žánrech se projevovaly odlišnosti mezi funkčními styly nejvýrazněji a ve kterých byly hůře identifikovatelné?</w:t>
      </w:r>
    </w:p>
    <w:p w:rsidR="00336D8B" w:rsidRPr="00336D8B" w:rsidRDefault="00336D8B" w:rsidP="00336D8B">
      <w:pPr>
        <w:rPr>
          <w:rFonts w:ascii="Arial" w:hAnsi="Arial" w:cs="Arial"/>
        </w:rPr>
      </w:pPr>
      <w:r w:rsidRPr="00336D8B">
        <w:rPr>
          <w:rFonts w:ascii="Arial" w:hAnsi="Arial" w:cs="Arial"/>
        </w:rPr>
        <w:t>3.</w:t>
      </w:r>
      <w:r>
        <w:rPr>
          <w:rFonts w:ascii="Arial" w:hAnsi="Arial" w:cs="Arial"/>
        </w:rPr>
        <w:t xml:space="preserve"> </w:t>
      </w:r>
      <w:r w:rsidRPr="00336D8B">
        <w:rPr>
          <w:rFonts w:ascii="Arial" w:hAnsi="Arial" w:cs="Arial"/>
        </w:rPr>
        <w:t>Čím byl ovlivněn Váš výběr novin a časopisů a podle jakých kritérií jste vybírala konkrétní texty?</w:t>
      </w:r>
    </w:p>
    <w:p w:rsidR="00336D8B" w:rsidRPr="00336D8B" w:rsidRDefault="00336D8B" w:rsidP="00336D8B">
      <w:pPr>
        <w:rPr>
          <w:rFonts w:ascii="Arial" w:hAnsi="Arial" w:cs="Arial"/>
        </w:rPr>
      </w:pPr>
      <w:r w:rsidRPr="00336D8B">
        <w:rPr>
          <w:rFonts w:ascii="Arial" w:hAnsi="Arial" w:cs="Arial"/>
        </w:rPr>
        <w:t>4.</w:t>
      </w:r>
      <w:r>
        <w:rPr>
          <w:rFonts w:ascii="Arial" w:hAnsi="Arial" w:cs="Arial"/>
        </w:rPr>
        <w:t xml:space="preserve"> </w:t>
      </w:r>
      <w:r w:rsidRPr="00336D8B">
        <w:rPr>
          <w:rFonts w:ascii="Arial" w:hAnsi="Arial" w:cs="Arial"/>
        </w:rPr>
        <w:t>Jak vnímáte rozdíl v projevech intertextovosti ve vědeckém a publicistickém stylu?</w:t>
      </w:r>
    </w:p>
    <w:p w:rsidR="006D449C" w:rsidRPr="006D449C" w:rsidRDefault="00336D8B" w:rsidP="00336D8B">
      <w:pPr>
        <w:rPr>
          <w:rFonts w:ascii="Arial" w:hAnsi="Arial" w:cs="Arial"/>
          <w:noProof/>
        </w:rPr>
      </w:pPr>
      <w:r w:rsidRPr="00336D8B">
        <w:rPr>
          <w:rFonts w:ascii="Arial" w:hAnsi="Arial" w:cs="Arial"/>
        </w:rPr>
        <w:t>5.</w:t>
      </w:r>
      <w:r>
        <w:rPr>
          <w:rFonts w:ascii="Arial" w:hAnsi="Arial" w:cs="Arial"/>
        </w:rPr>
        <w:t xml:space="preserve"> </w:t>
      </w:r>
      <w:r w:rsidRPr="00336D8B">
        <w:rPr>
          <w:rFonts w:ascii="Arial" w:hAnsi="Arial" w:cs="Arial"/>
        </w:rPr>
        <w:t>Vysvětlete své tvrzení, že užití rozkazovacích vět ve funkci kontaktového prostředku so</w:t>
      </w:r>
      <w:r>
        <w:rPr>
          <w:rFonts w:ascii="Arial" w:hAnsi="Arial" w:cs="Arial"/>
        </w:rPr>
        <w:t>u</w:t>
      </w:r>
      <w:r w:rsidRPr="00336D8B">
        <w:rPr>
          <w:rFonts w:ascii="Arial" w:hAnsi="Arial" w:cs="Arial"/>
        </w:rPr>
        <w:t>visí s hyperbolou, srov</w:t>
      </w:r>
      <w:r w:rsidR="008F3C37">
        <w:rPr>
          <w:rFonts w:ascii="Arial" w:hAnsi="Arial" w:cs="Arial"/>
        </w:rPr>
        <w:t>.</w:t>
      </w:r>
      <w:r w:rsidRPr="00336D8B">
        <w:rPr>
          <w:rFonts w:ascii="Arial" w:hAnsi="Arial" w:cs="Arial"/>
        </w:rPr>
        <w:t xml:space="preserve"> formulace na s. 54.</w:t>
      </w:r>
    </w:p>
    <w:p w:rsidR="00791110" w:rsidRDefault="00B62CB7" w:rsidP="006D449C">
      <w:pPr>
        <w:rPr>
          <w:rFonts w:ascii="Arial" w:hAnsi="Arial" w:cs="Arial"/>
        </w:rPr>
      </w:pPr>
      <w:r>
        <w:rPr>
          <w:rFonts w:ascii="Arial" w:hAnsi="Arial" w:cs="Arial"/>
        </w:rPr>
        <w:fldChar w:fldCharType="end"/>
      </w:r>
      <w:bookmarkEnd w:id="9"/>
    </w:p>
    <w:p w:rsidR="00550556" w:rsidRDefault="00550556" w:rsidP="00791110">
      <w:pPr>
        <w:rPr>
          <w:rFonts w:ascii="Arial" w:hAnsi="Arial" w:cs="Arial"/>
        </w:rPr>
      </w:pPr>
    </w:p>
    <w:tbl>
      <w:tblPr>
        <w:tblW w:w="9212" w:type="dxa"/>
        <w:tblLook w:val="04A0" w:firstRow="1" w:lastRow="0" w:firstColumn="1" w:lastColumn="0" w:noHBand="0" w:noVBand="1"/>
      </w:tblPr>
      <w:tblGrid>
        <w:gridCol w:w="1101"/>
        <w:gridCol w:w="1417"/>
        <w:gridCol w:w="2693"/>
        <w:gridCol w:w="4001"/>
      </w:tblGrid>
      <w:tr w:rsidR="008966E5" w:rsidRPr="00FC1E44" w:rsidTr="008966E5">
        <w:tc>
          <w:tcPr>
            <w:tcW w:w="1101" w:type="dxa"/>
            <w:vAlign w:val="bottom"/>
          </w:tcPr>
          <w:p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1417" w:type="dxa"/>
            <w:vAlign w:val="bottom"/>
          </w:tcPr>
          <w:p w:rsidR="008966E5" w:rsidRPr="007B16FB" w:rsidRDefault="003008D8" w:rsidP="00E659F7">
            <w:pPr>
              <w:spacing w:after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10" w:name="Text1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6D449C">
              <w:rPr>
                <w:rFonts w:ascii="Arial" w:hAnsi="Arial" w:cs="Arial"/>
                <w:sz w:val="20"/>
              </w:rPr>
              <w:t>11.01.2022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0"/>
          </w:p>
        </w:tc>
        <w:tc>
          <w:tcPr>
            <w:tcW w:w="2693" w:type="dxa"/>
            <w:vAlign w:val="bottom"/>
          </w:tcPr>
          <w:p w:rsidR="008966E5" w:rsidRPr="00FC1E44" w:rsidRDefault="008966E5" w:rsidP="00FC1E44">
            <w:pPr>
              <w:spacing w:after="0"/>
              <w:jc w:val="right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auto"/>
            </w:tcBorders>
            <w:vAlign w:val="bottom"/>
          </w:tcPr>
          <w:p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</w:p>
        </w:tc>
      </w:tr>
    </w:tbl>
    <w:p w:rsidR="00791110" w:rsidRPr="003008D8" w:rsidRDefault="00791110" w:rsidP="003008D8">
      <w:pPr>
        <w:tabs>
          <w:tab w:val="left" w:pos="5250"/>
        </w:tabs>
        <w:rPr>
          <w:rFonts w:ascii="Arial" w:hAnsi="Arial" w:cs="Arial"/>
        </w:rPr>
      </w:pPr>
    </w:p>
    <w:sectPr w:rsidR="00791110" w:rsidRPr="003008D8" w:rsidSect="00B62CB7">
      <w:footerReference w:type="default" r:id="rId9"/>
      <w:footerReference w:type="first" r:id="rId10"/>
      <w:pgSz w:w="11906" w:h="16838"/>
      <w:pgMar w:top="1134" w:right="1417" w:bottom="709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614F" w:rsidRDefault="0097614F" w:rsidP="001E32C2">
      <w:pPr>
        <w:spacing w:after="0" w:line="240" w:lineRule="auto"/>
      </w:pPr>
      <w:r>
        <w:separator/>
      </w:r>
    </w:p>
  </w:endnote>
  <w:endnote w:type="continuationSeparator" w:id="0">
    <w:p w:rsidR="0097614F" w:rsidRDefault="0097614F" w:rsidP="001E3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6E35" w:rsidRPr="00A10791" w:rsidRDefault="00BC0996" w:rsidP="00FC1E44">
    <w:pPr>
      <w:pStyle w:val="Zpat"/>
      <w:jc w:val="center"/>
      <w:rPr>
        <w:rFonts w:ascii="Arial" w:hAnsi="Arial" w:cs="Arial"/>
        <w:i/>
        <w:sz w:val="12"/>
        <w:szCs w:val="12"/>
      </w:rPr>
    </w:pPr>
    <w:r w:rsidRPr="00BC0996">
      <w:rPr>
        <w:rFonts w:ascii="Arial" w:hAnsi="Arial" w:cs="Arial"/>
        <w:i/>
        <w:sz w:val="12"/>
        <w:szCs w:val="12"/>
      </w:rPr>
      <w:t>⃰ Rozveďte ve slovním hodnocení práce.</w:t>
    </w:r>
    <w:r w:rsidR="000924EB">
      <w:rPr>
        <w:rFonts w:ascii="Arial" w:hAnsi="Arial" w:cs="Arial"/>
        <w:sz w:val="18"/>
      </w:rPr>
      <w:tab/>
    </w:r>
    <w:r w:rsidR="000924EB" w:rsidRPr="000924EB">
      <w:rPr>
        <w:rFonts w:ascii="Arial" w:hAnsi="Arial" w:cs="Arial"/>
        <w:sz w:val="14"/>
        <w:szCs w:val="14"/>
      </w:rPr>
      <w:t xml:space="preserve">Strana </w:t>
    </w:r>
    <w:r w:rsidR="00526E35" w:rsidRPr="000924EB">
      <w:rPr>
        <w:rFonts w:ascii="Arial" w:hAnsi="Arial" w:cs="Arial"/>
        <w:sz w:val="14"/>
        <w:szCs w:val="14"/>
      </w:rPr>
      <w:fldChar w:fldCharType="begin"/>
    </w:r>
    <w:r w:rsidR="00526E35" w:rsidRPr="000924EB">
      <w:rPr>
        <w:rFonts w:ascii="Arial" w:hAnsi="Arial" w:cs="Arial"/>
        <w:sz w:val="14"/>
        <w:szCs w:val="14"/>
      </w:rPr>
      <w:instrText xml:space="preserve"> PAGE   \* MERGEFORMAT </w:instrText>
    </w:r>
    <w:r w:rsidR="00526E35" w:rsidRPr="000924EB">
      <w:rPr>
        <w:rFonts w:ascii="Arial" w:hAnsi="Arial" w:cs="Arial"/>
        <w:sz w:val="14"/>
        <w:szCs w:val="14"/>
      </w:rPr>
      <w:fldChar w:fldCharType="separate"/>
    </w:r>
    <w:r w:rsidR="0085241D">
      <w:rPr>
        <w:rFonts w:ascii="Arial" w:hAnsi="Arial" w:cs="Arial"/>
        <w:noProof/>
        <w:sz w:val="14"/>
        <w:szCs w:val="14"/>
      </w:rPr>
      <w:t>2</w:t>
    </w:r>
    <w:r w:rsidR="00526E35" w:rsidRPr="000924EB">
      <w:rPr>
        <w:rFonts w:ascii="Arial" w:hAnsi="Arial" w:cs="Arial"/>
        <w:sz w:val="14"/>
        <w:szCs w:val="14"/>
      </w:rPr>
      <w:fldChar w:fldCharType="end"/>
    </w:r>
    <w:r>
      <w:rPr>
        <w:rFonts w:ascii="Arial" w:hAnsi="Arial" w:cs="Arial"/>
        <w:sz w:val="14"/>
        <w:szCs w:val="14"/>
      </w:rPr>
      <w:tab/>
    </w:r>
    <w:r w:rsidR="0013198F">
      <w:rPr>
        <w:rFonts w:ascii="Arial" w:hAnsi="Arial" w:cs="Arial"/>
        <w:i/>
        <w:sz w:val="12"/>
        <w:szCs w:val="12"/>
      </w:rPr>
      <w:t>Hodnocení B</w:t>
    </w:r>
    <w:r>
      <w:rPr>
        <w:rFonts w:ascii="Arial" w:hAnsi="Arial" w:cs="Arial"/>
        <w:i/>
        <w:sz w:val="12"/>
        <w:szCs w:val="12"/>
      </w:rPr>
      <w:t>P vedoucím práce, v</w:t>
    </w:r>
    <w:r w:rsidRPr="00A10791">
      <w:rPr>
        <w:rFonts w:ascii="Arial" w:hAnsi="Arial" w:cs="Arial"/>
        <w:i/>
        <w:sz w:val="12"/>
        <w:szCs w:val="12"/>
      </w:rPr>
      <w:t>erze 1/2016</w:t>
    </w:r>
    <w:r>
      <w:rPr>
        <w:rFonts w:ascii="Arial" w:hAnsi="Arial" w:cs="Arial"/>
        <w:i/>
        <w:sz w:val="12"/>
        <w:szCs w:val="12"/>
      </w:rPr>
      <w:t>.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08D8" w:rsidRPr="003008D8" w:rsidRDefault="003008D8" w:rsidP="003008D8">
    <w:pPr>
      <w:pStyle w:val="Zpat"/>
      <w:jc w:val="center"/>
      <w:rPr>
        <w:rFonts w:ascii="Arial" w:hAnsi="Arial" w:cs="Arial"/>
        <w:sz w:val="18"/>
      </w:rPr>
    </w:pPr>
    <w:r w:rsidRPr="007B16FB">
      <w:rPr>
        <w:rFonts w:ascii="Arial" w:hAnsi="Arial" w:cs="Arial"/>
        <w:sz w:val="18"/>
      </w:rPr>
      <w:fldChar w:fldCharType="begin"/>
    </w:r>
    <w:r w:rsidRPr="007B16FB">
      <w:rPr>
        <w:rFonts w:ascii="Arial" w:hAnsi="Arial" w:cs="Arial"/>
        <w:sz w:val="18"/>
      </w:rPr>
      <w:instrText xml:space="preserve"> PAGE   \* MERGEFORMAT </w:instrText>
    </w:r>
    <w:r w:rsidRPr="007B16FB">
      <w:rPr>
        <w:rFonts w:ascii="Arial" w:hAnsi="Arial" w:cs="Arial"/>
        <w:sz w:val="18"/>
      </w:rPr>
      <w:fldChar w:fldCharType="separate"/>
    </w:r>
    <w:r w:rsidR="00B62CB7">
      <w:rPr>
        <w:rFonts w:ascii="Arial" w:hAnsi="Arial" w:cs="Arial"/>
        <w:noProof/>
        <w:sz w:val="18"/>
      </w:rPr>
      <w:t>1</w:t>
    </w:r>
    <w:r w:rsidRPr="007B16FB">
      <w:rPr>
        <w:rFonts w:ascii="Arial" w:hAnsi="Arial" w:cs="Arial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614F" w:rsidRDefault="0097614F" w:rsidP="001E32C2">
      <w:pPr>
        <w:spacing w:after="0" w:line="240" w:lineRule="auto"/>
      </w:pPr>
      <w:r>
        <w:separator/>
      </w:r>
    </w:p>
  </w:footnote>
  <w:footnote w:type="continuationSeparator" w:id="0">
    <w:p w:rsidR="0097614F" w:rsidRDefault="0097614F" w:rsidP="001E32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22A66"/>
    <w:multiLevelType w:val="hybridMultilevel"/>
    <w:tmpl w:val="DBEC6BF4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9943A2"/>
    <w:multiLevelType w:val="hybridMultilevel"/>
    <w:tmpl w:val="6B84056A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A53916"/>
    <w:multiLevelType w:val="hybridMultilevel"/>
    <w:tmpl w:val="C22471AE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2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ocumentProtection w:edit="forms" w:enforcement="1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110"/>
    <w:rsid w:val="00033537"/>
    <w:rsid w:val="00055AE6"/>
    <w:rsid w:val="000924EB"/>
    <w:rsid w:val="00092E1E"/>
    <w:rsid w:val="000A25DB"/>
    <w:rsid w:val="000C7C55"/>
    <w:rsid w:val="000E4396"/>
    <w:rsid w:val="000E4BA9"/>
    <w:rsid w:val="0010083D"/>
    <w:rsid w:val="00113184"/>
    <w:rsid w:val="0013198F"/>
    <w:rsid w:val="00133646"/>
    <w:rsid w:val="00137556"/>
    <w:rsid w:val="00146B33"/>
    <w:rsid w:val="00184A3B"/>
    <w:rsid w:val="001C002A"/>
    <w:rsid w:val="001E32C2"/>
    <w:rsid w:val="002A1955"/>
    <w:rsid w:val="002E214E"/>
    <w:rsid w:val="002E3547"/>
    <w:rsid w:val="003008D8"/>
    <w:rsid w:val="003113F4"/>
    <w:rsid w:val="00330919"/>
    <w:rsid w:val="00336D8B"/>
    <w:rsid w:val="00360620"/>
    <w:rsid w:val="00386210"/>
    <w:rsid w:val="003C3468"/>
    <w:rsid w:val="00413721"/>
    <w:rsid w:val="004B0D4E"/>
    <w:rsid w:val="004D490D"/>
    <w:rsid w:val="00505B3E"/>
    <w:rsid w:val="005101DA"/>
    <w:rsid w:val="005129D9"/>
    <w:rsid w:val="00526E35"/>
    <w:rsid w:val="00550556"/>
    <w:rsid w:val="005800B9"/>
    <w:rsid w:val="00593FBA"/>
    <w:rsid w:val="005A48EB"/>
    <w:rsid w:val="005A791C"/>
    <w:rsid w:val="005C17E0"/>
    <w:rsid w:val="005D7FBE"/>
    <w:rsid w:val="005E1B39"/>
    <w:rsid w:val="00611B07"/>
    <w:rsid w:val="006404E7"/>
    <w:rsid w:val="00662D9B"/>
    <w:rsid w:val="006858D8"/>
    <w:rsid w:val="006B0D3E"/>
    <w:rsid w:val="006B3A13"/>
    <w:rsid w:val="006C7914"/>
    <w:rsid w:val="006D449C"/>
    <w:rsid w:val="006F6523"/>
    <w:rsid w:val="00700790"/>
    <w:rsid w:val="00791110"/>
    <w:rsid w:val="007B04DB"/>
    <w:rsid w:val="007B20D5"/>
    <w:rsid w:val="0081394E"/>
    <w:rsid w:val="00817D7A"/>
    <w:rsid w:val="008219A8"/>
    <w:rsid w:val="00822845"/>
    <w:rsid w:val="008272C2"/>
    <w:rsid w:val="00832266"/>
    <w:rsid w:val="0085241D"/>
    <w:rsid w:val="00852454"/>
    <w:rsid w:val="00864CA6"/>
    <w:rsid w:val="0087435F"/>
    <w:rsid w:val="00883E41"/>
    <w:rsid w:val="008966E5"/>
    <w:rsid w:val="008D1B34"/>
    <w:rsid w:val="008F3C37"/>
    <w:rsid w:val="009679F8"/>
    <w:rsid w:val="0097614F"/>
    <w:rsid w:val="009C4B29"/>
    <w:rsid w:val="00A027AC"/>
    <w:rsid w:val="00A10791"/>
    <w:rsid w:val="00A21271"/>
    <w:rsid w:val="00A60C55"/>
    <w:rsid w:val="00A61438"/>
    <w:rsid w:val="00A61D50"/>
    <w:rsid w:val="00A8680C"/>
    <w:rsid w:val="00AD661B"/>
    <w:rsid w:val="00AE3708"/>
    <w:rsid w:val="00AE71DC"/>
    <w:rsid w:val="00B22F38"/>
    <w:rsid w:val="00B53A82"/>
    <w:rsid w:val="00B62CB7"/>
    <w:rsid w:val="00B966DC"/>
    <w:rsid w:val="00BC0996"/>
    <w:rsid w:val="00BE4D57"/>
    <w:rsid w:val="00C04651"/>
    <w:rsid w:val="00C70149"/>
    <w:rsid w:val="00C84B43"/>
    <w:rsid w:val="00CD18F3"/>
    <w:rsid w:val="00CD5499"/>
    <w:rsid w:val="00D036D5"/>
    <w:rsid w:val="00D31F92"/>
    <w:rsid w:val="00D661CA"/>
    <w:rsid w:val="00DF6EC6"/>
    <w:rsid w:val="00E14D48"/>
    <w:rsid w:val="00E175AE"/>
    <w:rsid w:val="00E5149C"/>
    <w:rsid w:val="00E659F7"/>
    <w:rsid w:val="00EC648A"/>
    <w:rsid w:val="00F12246"/>
    <w:rsid w:val="00F167B0"/>
    <w:rsid w:val="00F41FA7"/>
    <w:rsid w:val="00F63911"/>
    <w:rsid w:val="00FC1E44"/>
    <w:rsid w:val="00FC2BF7"/>
    <w:rsid w:val="00FE04C5"/>
    <w:rsid w:val="00FF7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106076A"/>
  <w15:chartTrackingRefBased/>
  <w15:docId w15:val="{BFA5DB87-1A50-4468-93E3-BCD20FDD06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paragraph" w:styleId="Zkladntext2">
    <w:name w:val="Body Text 2"/>
    <w:basedOn w:val="Normln"/>
    <w:link w:val="Zkladntext2Char"/>
    <w:semiHidden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hidden/>
    <w:uiPriority w:val="99"/>
    <w:semiHidden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rsid w:val="001E3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E32C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1E32C2"/>
    <w:rPr>
      <w:rFonts w:ascii="Calibri" w:hAnsi="Calibri"/>
      <w:sz w:val="22"/>
      <w:szCs w:val="22"/>
    </w:r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E32C2"/>
    <w:rPr>
      <w:rFonts w:ascii="Calibri" w:hAnsi="Calibri"/>
      <w:sz w:val="22"/>
      <w:szCs w:val="22"/>
    </w:rPr>
  </w:style>
  <w:style w:type="table" w:styleId="Mkatabulky">
    <w:name w:val="Table Grid"/>
    <w:basedOn w:val="Normlntabulka"/>
    <w:rsid w:val="001E32C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link w:val="TextvysvtlivekChar"/>
    <w:rsid w:val="00BC0996"/>
    <w:rPr>
      <w:sz w:val="20"/>
      <w:szCs w:val="20"/>
    </w:rPr>
  </w:style>
  <w:style w:type="character" w:customStyle="1" w:styleId="TextvysvtlivekChar">
    <w:name w:val="Text vysvětlivek Char"/>
    <w:link w:val="Textvysvtlivek"/>
    <w:rsid w:val="00BC0996"/>
    <w:rPr>
      <w:rFonts w:ascii="Calibri" w:hAnsi="Calibri"/>
    </w:rPr>
  </w:style>
  <w:style w:type="character" w:styleId="Odkaznavysvtlivky">
    <w:name w:val="endnote reference"/>
    <w:rsid w:val="00BC0996"/>
    <w:rPr>
      <w:vertAlign w:val="superscript"/>
    </w:rPr>
  </w:style>
  <w:style w:type="paragraph" w:styleId="Textpoznpodarou">
    <w:name w:val="footnote text"/>
    <w:basedOn w:val="Normln"/>
    <w:link w:val="TextpoznpodarouChar"/>
    <w:rsid w:val="00BC0996"/>
    <w:rPr>
      <w:sz w:val="20"/>
      <w:szCs w:val="20"/>
    </w:rPr>
  </w:style>
  <w:style w:type="character" w:customStyle="1" w:styleId="TextpoznpodarouChar">
    <w:name w:val="Text pozn. pod čarou Char"/>
    <w:link w:val="Textpoznpodarou"/>
    <w:rsid w:val="00BC0996"/>
    <w:rPr>
      <w:rFonts w:ascii="Calibri" w:hAnsi="Calibri"/>
    </w:rPr>
  </w:style>
  <w:style w:type="character" w:styleId="Znakapoznpodarou">
    <w:name w:val="footnote reference"/>
    <w:rsid w:val="00BC099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38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F5F341-B42A-49D5-B41A-F1DCE0FD36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1093</Words>
  <Characters>6453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Písemné hodnocení BP, závazný vzor</vt:lpstr>
    </vt:vector>
  </TitlesOfParts>
  <Company>FP TUL</Company>
  <LinksUpToDate>false</LinksUpToDate>
  <CharactersWithSpaces>7531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Písemné hodnocení BP, závazný vzor</dc:title>
  <dc:subject/>
  <dc:creator>DFP TUL</dc:creator>
  <cp:keywords>Hodnocení vedoucím BP, formulář, verze 2016</cp:keywords>
  <cp:lastModifiedBy>Daniela Hasíková</cp:lastModifiedBy>
  <cp:revision>2</cp:revision>
  <cp:lastPrinted>2016-12-13T09:02:00Z</cp:lastPrinted>
  <dcterms:created xsi:type="dcterms:W3CDTF">2023-01-12T07:51:00Z</dcterms:created>
  <dcterms:modified xsi:type="dcterms:W3CDTF">2023-01-12T07:51:00Z</dcterms:modified>
  <cp:contentStatus>verze 1/2016</cp:contentStatus>
</cp:coreProperties>
</file>